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711C73" w14:textId="174CBDC2" w:rsidR="004D50DA" w:rsidRDefault="004D50DA">
      <w:pPr>
        <w:rPr>
          <w:sz w:val="72"/>
          <w:szCs w:val="72"/>
        </w:rPr>
      </w:pPr>
      <w:proofErr w:type="spellStart"/>
      <w:proofErr w:type="gramStart"/>
      <w:r>
        <w:rPr>
          <w:sz w:val="72"/>
          <w:szCs w:val="72"/>
        </w:rPr>
        <w:t>Droite</w:t>
      </w:r>
      <w:proofErr w:type="spellEnd"/>
      <w:r>
        <w:rPr>
          <w:sz w:val="72"/>
          <w:szCs w:val="72"/>
        </w:rPr>
        <w:t xml:space="preserve"> :</w:t>
      </w:r>
      <w:proofErr w:type="gramEnd"/>
      <w:r>
        <w:rPr>
          <w:sz w:val="72"/>
          <w:szCs w:val="72"/>
        </w:rPr>
        <w:t xml:space="preserve"> </w:t>
      </w:r>
      <w:r w:rsidR="00D0108B" w:rsidRPr="00D0108B">
        <w:rPr>
          <w:sz w:val="72"/>
          <w:szCs w:val="72"/>
        </w:rPr>
        <w:t>111</w:t>
      </w:r>
      <w:r>
        <w:rPr>
          <w:sz w:val="72"/>
          <w:szCs w:val="72"/>
        </w:rPr>
        <w:t>23213221  11123213221  2222     21</w:t>
      </w:r>
    </w:p>
    <w:p w14:paraId="17AE330F" w14:textId="1983ACF0" w:rsidR="004D50DA" w:rsidRDefault="004D50DA">
      <w:pPr>
        <w:rPr>
          <w:sz w:val="72"/>
          <w:szCs w:val="72"/>
        </w:rPr>
      </w:pPr>
      <w:r>
        <w:rPr>
          <w:sz w:val="72"/>
          <w:szCs w:val="72"/>
        </w:rPr>
        <w:t>Gauche:                                                         33    234</w:t>
      </w:r>
    </w:p>
    <w:p w14:paraId="6B8E41C9" w14:textId="4B7EAA9D" w:rsidR="004D50DA" w:rsidRDefault="004D50DA">
      <w:pPr>
        <w:rPr>
          <w:sz w:val="72"/>
          <w:szCs w:val="72"/>
        </w:rPr>
      </w:pPr>
    </w:p>
    <w:p w14:paraId="556426C5" w14:textId="2FD9D682" w:rsidR="004D50DA" w:rsidRDefault="004D50DA">
      <w:pPr>
        <w:rPr>
          <w:sz w:val="72"/>
          <w:szCs w:val="72"/>
        </w:rPr>
      </w:pPr>
      <w:proofErr w:type="spellStart"/>
      <w:r>
        <w:rPr>
          <w:sz w:val="72"/>
          <w:szCs w:val="72"/>
        </w:rPr>
        <w:t>Droite</w:t>
      </w:r>
      <w:proofErr w:type="spellEnd"/>
      <w:r>
        <w:rPr>
          <w:sz w:val="72"/>
          <w:szCs w:val="72"/>
        </w:rPr>
        <w:t>:   11123213221</w:t>
      </w:r>
    </w:p>
    <w:p w14:paraId="2012B065" w14:textId="4310B3EF" w:rsidR="004D50DA" w:rsidRPr="004D50DA" w:rsidRDefault="004D50DA">
      <w:pPr>
        <w:rPr>
          <w:sz w:val="72"/>
          <w:szCs w:val="72"/>
        </w:rPr>
      </w:pPr>
      <w:r>
        <w:rPr>
          <w:sz w:val="72"/>
          <w:szCs w:val="72"/>
        </w:rPr>
        <w:t xml:space="preserve">Gauche: </w:t>
      </w:r>
    </w:p>
    <w:sectPr w:rsidR="004D50DA" w:rsidRPr="004D50DA" w:rsidSect="00D0108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08B"/>
    <w:rsid w:val="004D50DA"/>
    <w:rsid w:val="00D0108B"/>
    <w:rsid w:val="00F97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395A2"/>
  <w15:chartTrackingRefBased/>
  <w15:docId w15:val="{556624A5-3ABB-430F-8343-8BF18840C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130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Ginés Samper Tárraga</dc:creator>
  <cp:keywords/>
  <dc:description/>
  <cp:lastModifiedBy>Ginés Samper Tárraga</cp:lastModifiedBy>
  <cp:revision>2</cp:revision>
  <dcterms:created xsi:type="dcterms:W3CDTF">2022-12-06T14:40:00Z</dcterms:created>
  <dcterms:modified xsi:type="dcterms:W3CDTF">2022-12-06T14:40:00Z</dcterms:modified>
</cp:coreProperties>
</file>