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FFA" w:rsidRDefault="00643FFA" w:rsidP="00454189">
      <w:pPr>
        <w:shd w:val="clear" w:color="auto" w:fill="FFFFFF" w:themeFill="background1"/>
        <w:spacing w:after="0" w:line="240" w:lineRule="auto"/>
        <w:ind w:left="142" w:firstLine="425"/>
        <w:jc w:val="center"/>
        <w:rPr>
          <w:rFonts w:ascii="Times New Roman" w:eastAsia="Times New Roman" w:hAnsi="Times New Roman" w:cs="Times New Roman"/>
          <w:b/>
          <w:bCs/>
          <w:iCs/>
          <w:color w:val="FF0000"/>
          <w:sz w:val="48"/>
          <w:szCs w:val="48"/>
          <w:lang w:eastAsia="ru-RU"/>
        </w:rPr>
      </w:pPr>
    </w:p>
    <w:p w:rsidR="00643FFA" w:rsidRDefault="00643FFA" w:rsidP="00454189">
      <w:pPr>
        <w:shd w:val="clear" w:color="auto" w:fill="FFFFFF" w:themeFill="background1"/>
        <w:spacing w:after="0" w:line="240" w:lineRule="auto"/>
        <w:ind w:left="142" w:firstLine="425"/>
        <w:jc w:val="center"/>
        <w:rPr>
          <w:rFonts w:ascii="Times New Roman" w:eastAsia="Times New Roman" w:hAnsi="Times New Roman" w:cs="Times New Roman"/>
          <w:b/>
          <w:bCs/>
          <w:iCs/>
          <w:color w:val="FF0000"/>
          <w:sz w:val="48"/>
          <w:szCs w:val="48"/>
          <w:lang w:eastAsia="ru-RU"/>
        </w:rPr>
      </w:pPr>
    </w:p>
    <w:p w:rsidR="00643FFA" w:rsidRDefault="00643FFA" w:rsidP="00454189">
      <w:pPr>
        <w:shd w:val="clear" w:color="auto" w:fill="FFFFFF" w:themeFill="background1"/>
        <w:spacing w:after="0" w:line="240" w:lineRule="auto"/>
        <w:ind w:left="142" w:firstLine="425"/>
        <w:jc w:val="center"/>
        <w:rPr>
          <w:rFonts w:ascii="Times New Roman" w:eastAsia="Times New Roman" w:hAnsi="Times New Roman" w:cs="Times New Roman"/>
          <w:b/>
          <w:bCs/>
          <w:iCs/>
          <w:color w:val="FF0000"/>
          <w:sz w:val="48"/>
          <w:szCs w:val="48"/>
          <w:lang w:eastAsia="ru-RU"/>
        </w:rPr>
      </w:pPr>
    </w:p>
    <w:p w:rsidR="00643FFA" w:rsidRDefault="00643FFA" w:rsidP="00454189">
      <w:pPr>
        <w:shd w:val="clear" w:color="auto" w:fill="FFFFFF" w:themeFill="background1"/>
        <w:spacing w:after="0" w:line="240" w:lineRule="auto"/>
        <w:ind w:left="142" w:firstLine="425"/>
        <w:jc w:val="center"/>
        <w:rPr>
          <w:rFonts w:ascii="Times New Roman" w:eastAsia="Times New Roman" w:hAnsi="Times New Roman" w:cs="Times New Roman"/>
          <w:b/>
          <w:bCs/>
          <w:iCs/>
          <w:color w:val="FF0000"/>
          <w:sz w:val="48"/>
          <w:szCs w:val="48"/>
          <w:lang w:eastAsia="ru-RU"/>
        </w:rPr>
      </w:pPr>
    </w:p>
    <w:p w:rsidR="00643FFA" w:rsidRDefault="00643FFA" w:rsidP="00454189">
      <w:pPr>
        <w:shd w:val="clear" w:color="auto" w:fill="FFFFFF" w:themeFill="background1"/>
        <w:spacing w:after="0" w:line="240" w:lineRule="auto"/>
        <w:ind w:left="142" w:firstLine="425"/>
        <w:jc w:val="center"/>
        <w:rPr>
          <w:rFonts w:ascii="Times New Roman" w:eastAsia="Times New Roman" w:hAnsi="Times New Roman" w:cs="Times New Roman"/>
          <w:b/>
          <w:bCs/>
          <w:iCs/>
          <w:color w:val="FF0000"/>
          <w:sz w:val="48"/>
          <w:szCs w:val="48"/>
          <w:lang w:eastAsia="ru-RU"/>
        </w:rPr>
      </w:pPr>
    </w:p>
    <w:p w:rsidR="00643FFA" w:rsidRDefault="00643FFA" w:rsidP="00454189">
      <w:pPr>
        <w:shd w:val="clear" w:color="auto" w:fill="FFFFFF" w:themeFill="background1"/>
        <w:spacing w:after="0" w:line="240" w:lineRule="auto"/>
        <w:ind w:left="142" w:firstLine="425"/>
        <w:jc w:val="center"/>
        <w:rPr>
          <w:rFonts w:ascii="Times New Roman" w:eastAsia="Times New Roman" w:hAnsi="Times New Roman" w:cs="Times New Roman"/>
          <w:b/>
          <w:bCs/>
          <w:iCs/>
          <w:color w:val="FF0000"/>
          <w:sz w:val="48"/>
          <w:szCs w:val="48"/>
          <w:lang w:eastAsia="ru-RU"/>
        </w:rPr>
      </w:pPr>
    </w:p>
    <w:p w:rsidR="00F44692" w:rsidRPr="00643FFA" w:rsidRDefault="00F44692" w:rsidP="00454189">
      <w:pPr>
        <w:shd w:val="clear" w:color="auto" w:fill="FFFFFF" w:themeFill="background1"/>
        <w:spacing w:after="0" w:line="240" w:lineRule="auto"/>
        <w:ind w:left="142" w:firstLine="425"/>
        <w:jc w:val="center"/>
        <w:rPr>
          <w:rFonts w:ascii="Times New Roman" w:eastAsia="Times New Roman" w:hAnsi="Times New Roman" w:cs="Times New Roman"/>
          <w:color w:val="FF0000"/>
          <w:sz w:val="96"/>
          <w:szCs w:val="96"/>
          <w:lang w:eastAsia="ru-RU"/>
        </w:rPr>
      </w:pPr>
      <w:r w:rsidRPr="00643FFA">
        <w:rPr>
          <w:rFonts w:ascii="Times New Roman" w:eastAsia="Times New Roman" w:hAnsi="Times New Roman" w:cs="Times New Roman"/>
          <w:b/>
          <w:bCs/>
          <w:iCs/>
          <w:color w:val="FF0000"/>
          <w:sz w:val="96"/>
          <w:szCs w:val="96"/>
          <w:lang w:eastAsia="ru-RU"/>
        </w:rPr>
        <w:t>Дидактические</w:t>
      </w:r>
    </w:p>
    <w:p w:rsidR="00F44692" w:rsidRDefault="00F44692" w:rsidP="00454189">
      <w:pPr>
        <w:shd w:val="clear" w:color="auto" w:fill="FFFFFF" w:themeFill="background1"/>
        <w:spacing w:after="0" w:line="240" w:lineRule="auto"/>
        <w:ind w:left="142" w:firstLine="425"/>
        <w:jc w:val="center"/>
        <w:rPr>
          <w:rFonts w:ascii="Times New Roman" w:eastAsia="Times New Roman" w:hAnsi="Times New Roman" w:cs="Times New Roman"/>
          <w:b/>
          <w:bCs/>
          <w:iCs/>
          <w:color w:val="FF0000"/>
          <w:sz w:val="96"/>
          <w:szCs w:val="96"/>
          <w:lang w:eastAsia="ru-RU"/>
        </w:rPr>
      </w:pPr>
      <w:r w:rsidRPr="00643FFA">
        <w:rPr>
          <w:rFonts w:ascii="Times New Roman" w:eastAsia="Times New Roman" w:hAnsi="Times New Roman" w:cs="Times New Roman"/>
          <w:b/>
          <w:bCs/>
          <w:iCs/>
          <w:color w:val="FF0000"/>
          <w:sz w:val="96"/>
          <w:szCs w:val="96"/>
          <w:lang w:eastAsia="ru-RU"/>
        </w:rPr>
        <w:t>игры по ФЭМП в  младшей группе</w:t>
      </w:r>
    </w:p>
    <w:p w:rsidR="00643FFA" w:rsidRPr="00643FFA" w:rsidRDefault="00643FFA" w:rsidP="00454189">
      <w:pPr>
        <w:shd w:val="clear" w:color="auto" w:fill="FFFFFF" w:themeFill="background1"/>
        <w:spacing w:after="0" w:line="240" w:lineRule="auto"/>
        <w:ind w:left="142" w:firstLine="425"/>
        <w:jc w:val="center"/>
        <w:rPr>
          <w:rFonts w:ascii="Times New Roman" w:eastAsia="Times New Roman" w:hAnsi="Times New Roman" w:cs="Times New Roman"/>
          <w:b/>
          <w:bCs/>
          <w:iCs/>
          <w:color w:val="FF0000"/>
          <w:sz w:val="96"/>
          <w:szCs w:val="96"/>
          <w:lang w:eastAsia="ru-RU"/>
        </w:rPr>
      </w:pPr>
    </w:p>
    <w:p w:rsidR="00643FFA" w:rsidRDefault="00643FFA" w:rsidP="00454189">
      <w:pPr>
        <w:shd w:val="clear" w:color="auto" w:fill="FFFFFF" w:themeFill="background1"/>
        <w:spacing w:after="0" w:line="240" w:lineRule="auto"/>
        <w:ind w:left="142" w:firstLine="425"/>
        <w:jc w:val="center"/>
        <w:rPr>
          <w:rFonts w:ascii="Times New Roman" w:eastAsia="Times New Roman" w:hAnsi="Times New Roman" w:cs="Times New Roman"/>
          <w:color w:val="FF0000"/>
          <w:sz w:val="48"/>
          <w:szCs w:val="48"/>
          <w:lang w:eastAsia="ru-RU"/>
        </w:rPr>
      </w:pPr>
      <w:r>
        <w:rPr>
          <w:noProof/>
          <w:lang w:eastAsia="ru-RU"/>
        </w:rPr>
        <w:drawing>
          <wp:inline distT="0" distB="0" distL="0" distR="0">
            <wp:extent cx="5715000" cy="3200400"/>
            <wp:effectExtent l="0" t="0" r="0" b="0"/>
            <wp:docPr id="2" name="Рисунок 2" descr="http://ic.pics.livejournal.com/bighed96/77081564/741/741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c.pics.livejournal.com/bighed96/77081564/741/741_origin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00400"/>
                    </a:xfrm>
                    <a:prstGeom prst="rect">
                      <a:avLst/>
                    </a:prstGeom>
                    <a:noFill/>
                    <a:ln>
                      <a:noFill/>
                    </a:ln>
                  </pic:spPr>
                </pic:pic>
              </a:graphicData>
            </a:graphic>
          </wp:inline>
        </w:drawing>
      </w:r>
    </w:p>
    <w:p w:rsid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 xml:space="preserve">         </w:t>
      </w:r>
    </w:p>
    <w:p w:rsidR="00643FFA" w:rsidRDefault="00643FFA"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643FFA" w:rsidRDefault="00643FFA"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643FFA" w:rsidRDefault="00643FFA"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643FFA" w:rsidRDefault="00643FFA"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643FFA" w:rsidRDefault="00643FFA"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454189" w:rsidRDefault="00454189"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643FFA" w:rsidRDefault="00643FFA"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643FFA" w:rsidRDefault="00643FFA"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Дидактическая игра «Найди предмет»</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учить сопоставлять формы предметов с геометрическими образцами.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Материал. Геометрические фигуры (круг, квадрат, треугольник, прямоугольник, овал).</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Дети стоят полукругом. В центре расположены два столика: на одном - геометрические формы, на втором - предметы. Воспитатель рассказывает правила игры: «Мы будем играть так: к кому подкатится обруч, тот подойдет к столу и найдет предмет </w:t>
      </w:r>
      <w:proofErr w:type="spellStart"/>
      <w:r w:rsidRPr="00F44692">
        <w:rPr>
          <w:rFonts w:ascii="Times New Roman" w:hAnsi="Times New Roman" w:cs="Times New Roman"/>
          <w:color w:val="000000" w:themeColor="text1"/>
          <w:sz w:val="28"/>
          <w:szCs w:val="28"/>
        </w:rPr>
        <w:t>шавкой</w:t>
      </w:r>
      <w:proofErr w:type="spellEnd"/>
      <w:r w:rsidRPr="00F44692">
        <w:rPr>
          <w:rFonts w:ascii="Times New Roman" w:hAnsi="Times New Roman" w:cs="Times New Roman"/>
          <w:color w:val="000000" w:themeColor="text1"/>
          <w:sz w:val="28"/>
          <w:szCs w:val="28"/>
        </w:rPr>
        <w:t xml:space="preserve"> же формы, какую я покажу. Ребенок, к которому подкатился обруч, выходит, воспитатель показывает круг и предлагает найти предмет такой же формы. Найденный предмет высоко поднимается, если он выбран правильно, дети. Хлопают в ладоши. Затем воспитатель катит обруч к следующему ребенку и предлагает другую форму. Игра продолжается, пока все предметы не подойдут, подобраны к образцам.</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«Длинное - короткое»</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развитие у детей четкого дифференцированного восприятия новых качеств величины.</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Материал. Атласные и капроновые ленты разных цветов и размеров, картонные полоски, сюжетные игрушки: толстый мишка и тоненькая кукла.</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Перед началом игры воспитатель заранее раскладывает на двух столах комплекты игрового дидактического материала (разноцветные ленточки, полоски). Воспитатель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воспитателя примеряют и завязывают пояски игрушкам. Игрушки выражают радость и кланяются. Но затем игрушки хотят поменяться поясками. Воспитатель предлагает снять пояски и поменять их игрушки. Вдруг обнаруживает, что на мишке Куклин поясок не сходится, а для куклы поясок слишком велик. Воспитатель предлагает рассмотреть пояски и расстилает их рядом на столе, а затем накладывает короткую ленточку на длинную. Он объясняет, какая ленточка длинная, а какая короткая, т. е. дает название качества величины - длина.</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После этого воспитатель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Игра «Справа как слева»</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освоение умений ориентироваться на листе бумаги.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 Матрешки очень торопились и забыли дорисовать свои рисунки. Нужно дорисовать их так, чтобы одна половина была похожа на другую. Дети рисуют, а взрослый говорит: «Точка, точка, два крючочка, минус запятая - вышла рожица смешная. А если бантик и юбчонка-человечек тот девчонка. А если чубчик и штанишки, человечек тот - мальчишка». Дети рассматриваю рисунки».</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p>
    <w:p w:rsidR="00454189" w:rsidRDefault="00454189"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454189" w:rsidRDefault="00454189"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454189" w:rsidRDefault="00454189"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454189" w:rsidRDefault="00454189"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454189" w:rsidRDefault="00454189"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«Подбери фигуру»</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закрепить представления детей о геометрических формах, упражнять в их назывании.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Материал. Демонстрационный: круг, квадрат, треугольник, овал, прямоугольник, вырезанный из картона.</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Раздаточный материал: карточки с контурами 5 геометрических лото.</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Воспитатель показывает детям фигуры, обводит каждую пальцем </w:t>
      </w:r>
      <w:proofErr w:type="gramStart"/>
      <w:r w:rsidRPr="00F44692">
        <w:rPr>
          <w:rFonts w:ascii="Times New Roman" w:hAnsi="Times New Roman" w:cs="Times New Roman"/>
          <w:color w:val="000000" w:themeColor="text1"/>
          <w:sz w:val="28"/>
          <w:szCs w:val="28"/>
        </w:rPr>
        <w:t>Дает</w:t>
      </w:r>
      <w:proofErr w:type="gramEnd"/>
      <w:r w:rsidRPr="00F44692">
        <w:rPr>
          <w:rFonts w:ascii="Times New Roman" w:hAnsi="Times New Roman" w:cs="Times New Roman"/>
          <w:color w:val="000000" w:themeColor="text1"/>
          <w:sz w:val="28"/>
          <w:szCs w:val="28"/>
        </w:rPr>
        <w:t xml:space="preserve"> задание детям: «У вас на столах лежат карточки, на которых нарисованы фигуры разной формы, и такие же фигуры на подносах.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«Три квадрата»</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Материал. Три квадрата разной величины, </w:t>
      </w:r>
      <w:proofErr w:type="spellStart"/>
      <w:r w:rsidRPr="00F44692">
        <w:rPr>
          <w:rFonts w:ascii="Times New Roman" w:hAnsi="Times New Roman" w:cs="Times New Roman"/>
          <w:color w:val="000000" w:themeColor="text1"/>
          <w:sz w:val="28"/>
          <w:szCs w:val="28"/>
        </w:rPr>
        <w:t>фланелеграф</w:t>
      </w:r>
      <w:proofErr w:type="spellEnd"/>
      <w:r w:rsidRPr="00F44692">
        <w:rPr>
          <w:rFonts w:ascii="Times New Roman" w:hAnsi="Times New Roman" w:cs="Times New Roman"/>
          <w:color w:val="000000" w:themeColor="text1"/>
          <w:sz w:val="28"/>
          <w:szCs w:val="28"/>
        </w:rPr>
        <w:t xml:space="preserve">; у детей по 3 квадрата, </w:t>
      </w:r>
      <w:proofErr w:type="spellStart"/>
      <w:r w:rsidRPr="00F44692">
        <w:rPr>
          <w:rFonts w:ascii="Times New Roman" w:hAnsi="Times New Roman" w:cs="Times New Roman"/>
          <w:color w:val="000000" w:themeColor="text1"/>
          <w:sz w:val="28"/>
          <w:szCs w:val="28"/>
        </w:rPr>
        <w:t>фланелеграф</w:t>
      </w:r>
      <w:proofErr w:type="spellEnd"/>
      <w:r w:rsidRPr="00F44692">
        <w:rPr>
          <w:rFonts w:ascii="Times New Roman" w:hAnsi="Times New Roman" w:cs="Times New Roman"/>
          <w:color w:val="000000" w:themeColor="text1"/>
          <w:sz w:val="28"/>
          <w:szCs w:val="28"/>
        </w:rPr>
        <w:t>.</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Воспитатель: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Далее воспитатель предлагает детям построит из квадратов башни. Показывает, как это делается, - помещает на </w:t>
      </w:r>
      <w:proofErr w:type="spellStart"/>
      <w:r w:rsidRPr="00F44692">
        <w:rPr>
          <w:rFonts w:ascii="Times New Roman" w:hAnsi="Times New Roman" w:cs="Times New Roman"/>
          <w:color w:val="000000" w:themeColor="text1"/>
          <w:sz w:val="28"/>
          <w:szCs w:val="28"/>
        </w:rPr>
        <w:t>фланелеграфе</w:t>
      </w:r>
      <w:proofErr w:type="spellEnd"/>
      <w:r w:rsidRPr="00F44692">
        <w:rPr>
          <w:rFonts w:ascii="Times New Roman" w:hAnsi="Times New Roman" w:cs="Times New Roman"/>
          <w:color w:val="000000" w:themeColor="text1"/>
          <w:sz w:val="28"/>
          <w:szCs w:val="28"/>
        </w:rPr>
        <w:t xml:space="preserve"> снизу вверх сначала большой, потом средний, потом маленький квадрат. «Сделайте вы такую башню на своих </w:t>
      </w:r>
      <w:proofErr w:type="spellStart"/>
      <w:r w:rsidRPr="00F44692">
        <w:rPr>
          <w:rFonts w:ascii="Times New Roman" w:hAnsi="Times New Roman" w:cs="Times New Roman"/>
          <w:color w:val="000000" w:themeColor="text1"/>
          <w:sz w:val="28"/>
          <w:szCs w:val="28"/>
        </w:rPr>
        <w:t>фланелеграфах</w:t>
      </w:r>
      <w:proofErr w:type="spellEnd"/>
      <w:r w:rsidRPr="00F44692">
        <w:rPr>
          <w:rFonts w:ascii="Times New Roman" w:hAnsi="Times New Roman" w:cs="Times New Roman"/>
          <w:color w:val="000000" w:themeColor="text1"/>
          <w:sz w:val="28"/>
          <w:szCs w:val="28"/>
        </w:rPr>
        <w:t>, говорит воспитатель</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«Какие бывают фигуры»</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познакомить детей с новыми формами: овалом, прямоугольником, треугольником давая их в паре  уже знакомыми: квадрат-треугольник, квадрат-прямоугольник, круг-овал.</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Материал. Кукла. Демонстрационный: крупные картонные фигуры: квадрат, треугольник, прямоугольник, овал, круг. Раздаточный материал: по 2 фигуры каждой формы меньшего размера.</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Кукла приносит фигуры. Воспитатель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p>
    <w:p w:rsidR="00454189" w:rsidRDefault="00454189"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p>
    <w:p w:rsidR="00454189" w:rsidRPr="00F44692" w:rsidRDefault="00454189"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p>
    <w:p w:rsidR="00454189" w:rsidRDefault="00454189"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«Соберем бусы»</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Оборудование.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Дети стоят в кругу, перед ними коробки с разноцветными геометрическими фигурами.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Затем воспитатель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«Широкое - узкое»</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формировать представление «широкое - узкое».</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«Наш день»</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закрепить представление о частях суток, научить правильно употреблять слова «утро», «день», «вечер», «ночь».</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Оборудование. Кукла бибабо, игрушечные кровать, посуда, гребешок и т. </w:t>
      </w:r>
      <w:proofErr w:type="gramStart"/>
      <w:r w:rsidRPr="00F44692">
        <w:rPr>
          <w:rFonts w:ascii="Times New Roman" w:hAnsi="Times New Roman" w:cs="Times New Roman"/>
          <w:color w:val="000000" w:themeColor="text1"/>
          <w:sz w:val="28"/>
          <w:szCs w:val="28"/>
        </w:rPr>
        <w:t>д. ;</w:t>
      </w:r>
      <w:proofErr w:type="gramEnd"/>
      <w:r w:rsidRPr="00F44692">
        <w:rPr>
          <w:rFonts w:ascii="Times New Roman" w:hAnsi="Times New Roman" w:cs="Times New Roman"/>
          <w:color w:val="000000" w:themeColor="text1"/>
          <w:sz w:val="28"/>
          <w:szCs w:val="28"/>
        </w:rPr>
        <w:t xml:space="preserve"> картинки, на которых показаны действия детей в разное время суток.</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Ход игры. Дети сидят полукругом. Воспитатель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воспитатель называет действие, </w:t>
      </w:r>
      <w:proofErr w:type="gramStart"/>
      <w:r w:rsidRPr="00F44692">
        <w:rPr>
          <w:rFonts w:ascii="Times New Roman" w:hAnsi="Times New Roman" w:cs="Times New Roman"/>
          <w:color w:val="000000" w:themeColor="text1"/>
          <w:sz w:val="28"/>
          <w:szCs w:val="28"/>
        </w:rPr>
        <w:t>например</w:t>
      </w:r>
      <w:proofErr w:type="gramEnd"/>
      <w:r w:rsidRPr="00F44692">
        <w:rPr>
          <w:rFonts w:ascii="Times New Roman" w:hAnsi="Times New Roman" w:cs="Times New Roman"/>
          <w:color w:val="000000" w:themeColor="text1"/>
          <w:sz w:val="28"/>
          <w:szCs w:val="28"/>
        </w:rPr>
        <w:t xml:space="preserve">: «Кукла умывается», предлагает ребенку выполнить его и назвать часть суток, соответствующую этому действию (утро или вечер). Педагог читает отрывок </w:t>
      </w:r>
      <w:proofErr w:type="gramStart"/>
      <w:r w:rsidRPr="00F44692">
        <w:rPr>
          <w:rFonts w:ascii="Times New Roman" w:hAnsi="Times New Roman" w:cs="Times New Roman"/>
          <w:color w:val="000000" w:themeColor="text1"/>
          <w:sz w:val="28"/>
          <w:szCs w:val="28"/>
        </w:rPr>
        <w:t>из стихотворениях</w:t>
      </w:r>
      <w:proofErr w:type="gramEnd"/>
      <w:r w:rsidRPr="00F44692">
        <w:rPr>
          <w:rFonts w:ascii="Times New Roman" w:hAnsi="Times New Roman" w:cs="Times New Roman"/>
          <w:color w:val="000000" w:themeColor="text1"/>
          <w:sz w:val="28"/>
          <w:szCs w:val="28"/>
        </w:rPr>
        <w:t>, Петрушиной:</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Кукла Валя хочет спать.</w:t>
      </w:r>
      <w:r w:rsidR="00454189">
        <w:rPr>
          <w:rFonts w:ascii="Times New Roman" w:hAnsi="Times New Roman" w:cs="Times New Roman"/>
          <w:color w:val="000000" w:themeColor="text1"/>
          <w:sz w:val="28"/>
          <w:szCs w:val="28"/>
        </w:rPr>
        <w:t xml:space="preserve"> </w:t>
      </w:r>
      <w:r w:rsidRPr="00F44692">
        <w:rPr>
          <w:rFonts w:ascii="Times New Roman" w:hAnsi="Times New Roman" w:cs="Times New Roman"/>
          <w:color w:val="000000" w:themeColor="text1"/>
          <w:sz w:val="28"/>
          <w:szCs w:val="28"/>
        </w:rPr>
        <w:t>Уложу ее в кровать.</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Принесу ей одеяло,</w:t>
      </w:r>
      <w:r w:rsidR="00454189">
        <w:rPr>
          <w:rFonts w:ascii="Times New Roman" w:hAnsi="Times New Roman" w:cs="Times New Roman"/>
          <w:color w:val="000000" w:themeColor="text1"/>
          <w:sz w:val="28"/>
          <w:szCs w:val="28"/>
        </w:rPr>
        <w:t xml:space="preserve"> </w:t>
      </w:r>
      <w:proofErr w:type="gramStart"/>
      <w:r w:rsidRPr="00F44692">
        <w:rPr>
          <w:rFonts w:ascii="Times New Roman" w:hAnsi="Times New Roman" w:cs="Times New Roman"/>
          <w:color w:val="000000" w:themeColor="text1"/>
          <w:sz w:val="28"/>
          <w:szCs w:val="28"/>
        </w:rPr>
        <w:t>Чтоб</w:t>
      </w:r>
      <w:proofErr w:type="gramEnd"/>
      <w:r w:rsidRPr="00F44692">
        <w:rPr>
          <w:rFonts w:ascii="Times New Roman" w:hAnsi="Times New Roman" w:cs="Times New Roman"/>
          <w:color w:val="000000" w:themeColor="text1"/>
          <w:sz w:val="28"/>
          <w:szCs w:val="28"/>
        </w:rPr>
        <w:t xml:space="preserve"> быстрее засыпала</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Дети укладывают куклу спать и говорят, когда это бывает. Воспитатель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воспитателя.</w:t>
      </w:r>
    </w:p>
    <w:p w:rsidR="00F44692" w:rsidRPr="00F44692" w:rsidRDefault="00F44692" w:rsidP="00454189">
      <w:pPr>
        <w:tabs>
          <w:tab w:val="left" w:pos="2977"/>
        </w:tabs>
        <w:spacing w:after="0" w:line="240" w:lineRule="auto"/>
        <w:jc w:val="both"/>
        <w:rPr>
          <w:rFonts w:ascii="Times New Roman" w:hAnsi="Times New Roman" w:cs="Times New Roman"/>
          <w:b/>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«Узнай и запомни»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учить детей запоминать воспринятое, осуществлять выбор по представлению.</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Оборудование. Карточки с изображением трех одноцветных геометрических форм (круг, квадрат, треугольни</w:t>
      </w:r>
      <w:r w:rsidR="00454189">
        <w:rPr>
          <w:rFonts w:ascii="Times New Roman" w:hAnsi="Times New Roman" w:cs="Times New Roman"/>
          <w:color w:val="000000" w:themeColor="text1"/>
          <w:sz w:val="28"/>
          <w:szCs w:val="28"/>
        </w:rPr>
        <w:t>к; круг, овал, квадрат</w:t>
      </w:r>
      <w:r w:rsidRPr="00F44692">
        <w:rPr>
          <w:rFonts w:ascii="Times New Roman" w:hAnsi="Times New Roman" w:cs="Times New Roman"/>
          <w:color w:val="000000" w:themeColor="text1"/>
          <w:sz w:val="28"/>
          <w:szCs w:val="28"/>
        </w:rPr>
        <w:t>, набор мелких карточек с изображением одной формы для нахождения на больших карточках.</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 кладет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карточку-образец.</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По мере усвоения игры детям дают по две карты (6 форм), затем - по три (9 форм).</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«Украсим платок»</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учить сравнивать две равные и неравные по количеству группы предметов, упражнять в ориентировке на плоскости.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Оборудование, «платки» (большой - для воспитателя, маленькие - для детей), набор листьев двух цветов (на каждого ребенка).</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предлагает украсить платки листочками. Спрашивает, как можно это сделать (каждый ребенок выполняет задание самостоятельно). Затем говорит: «Давайте теперь украсим платочки по-другому, все одинаково. Я буду украшать свой платок, а вы - маленькие. Верхний край украсим желтыми листочками, вот так. (Показывает). Положите столько листьев, сколько я. Правой рукой разложите их в ряд слева направо. А зелеными листочками украсим нижний край платка. Возьмем столько же зеленых листьев, сколько желтых. Добавим еще один желтый лист и поместим его на верхний край платка. Каких листочков стало больше? Как сделать, чтобы их стало поровну?»</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После проверки работ и их оценки воспитатель предлагает украсить левую и правую стороны </w:t>
      </w:r>
      <w:r w:rsidR="00454189">
        <w:rPr>
          <w:rFonts w:ascii="Times New Roman" w:hAnsi="Times New Roman" w:cs="Times New Roman"/>
          <w:color w:val="000000" w:themeColor="text1"/>
          <w:sz w:val="28"/>
          <w:szCs w:val="28"/>
        </w:rPr>
        <w:t xml:space="preserve">платка листьями разного цвета. </w:t>
      </w:r>
      <w:r w:rsidRPr="00F44692">
        <w:rPr>
          <w:rFonts w:ascii="Times New Roman" w:hAnsi="Times New Roman" w:cs="Times New Roman"/>
          <w:color w:val="000000" w:themeColor="text1"/>
          <w:sz w:val="28"/>
          <w:szCs w:val="28"/>
        </w:rPr>
        <w:t>В заключении дети украшают все стороны платка по-своему и рассказывают об этом.</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«Доползи до игрушки»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учить воспринимать расстояние, показать, что от него зависит результат действий не только в ближнем, но и в дальнем пространстве; обратить внимание на направление движения в пространстве и самостоятельно выбирать это направление.</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Оборудование. Разные игрушки.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1-й вариант. Педагог сажает детей на стулья в ряд. Напротив, на полу на разном расстоянии от стульев лежат две игрушки. Двое детей ползут к игрушкам по сигналу педагога: один - к ближней, другой - к дальней. Остальные наблюдают. Первый ребенок быстрее заканчивает движение, берет игрушку и поднимает ее вверх</w:t>
      </w:r>
      <w:r w:rsidR="00454189">
        <w:rPr>
          <w:rFonts w:ascii="Times New Roman" w:hAnsi="Times New Roman" w:cs="Times New Roman"/>
          <w:color w:val="000000" w:themeColor="text1"/>
          <w:sz w:val="28"/>
          <w:szCs w:val="28"/>
        </w:rPr>
        <w:t>. Другой это же выполняет позже</w:t>
      </w:r>
      <w:r w:rsidRPr="00F44692">
        <w:rPr>
          <w:rFonts w:ascii="Times New Roman" w:hAnsi="Times New Roman" w:cs="Times New Roman"/>
          <w:color w:val="000000" w:themeColor="text1"/>
          <w:sz w:val="28"/>
          <w:szCs w:val="28"/>
        </w:rPr>
        <w:t>. Игра повторяется с другой парой,</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2-й вариант. Игра проводится по тем же правилам, но игрушки раскладываются в разных направлениях: одна - прямо пред стулом, другая - напротив - по диагонали, третья - слева или справа Педагог, вызывая детей, обращает их внимание на то, где лежат игрушки. Задача каждого ребенка - определить направление, в котором надо ползти.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«Красивый узор»</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учить осуществлять выбор величин по слову-названию предметов, развивать внимание; формировать положительное отношение к полученному результату -ритмичному чередованию величин.</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Оборудование. Полоски чистой плотной бумаги по числу детей, геометрические формы разной величины для выкладывания узора (круги, квадра</w:t>
      </w:r>
      <w:r w:rsidR="00454189">
        <w:rPr>
          <w:rFonts w:ascii="Times New Roman" w:hAnsi="Times New Roman" w:cs="Times New Roman"/>
          <w:color w:val="000000" w:themeColor="text1"/>
          <w:sz w:val="28"/>
          <w:szCs w:val="28"/>
        </w:rPr>
        <w:t>ты, ромбы, шестиугольники</w:t>
      </w:r>
      <w:r w:rsidRPr="00F44692">
        <w:rPr>
          <w:rFonts w:ascii="Times New Roman" w:hAnsi="Times New Roman" w:cs="Times New Roman"/>
          <w:color w:val="000000" w:themeColor="text1"/>
          <w:sz w:val="28"/>
          <w:szCs w:val="28"/>
        </w:rPr>
        <w:t xml:space="preserve">); </w:t>
      </w:r>
      <w:proofErr w:type="spellStart"/>
      <w:r w:rsidRPr="00F44692">
        <w:rPr>
          <w:rFonts w:ascii="Times New Roman" w:hAnsi="Times New Roman" w:cs="Times New Roman"/>
          <w:color w:val="000000" w:themeColor="text1"/>
          <w:sz w:val="28"/>
          <w:szCs w:val="28"/>
        </w:rPr>
        <w:t>подносики</w:t>
      </w:r>
      <w:proofErr w:type="spellEnd"/>
      <w:r w:rsidRPr="00F44692">
        <w:rPr>
          <w:rFonts w:ascii="Times New Roman" w:hAnsi="Times New Roman" w:cs="Times New Roman"/>
          <w:color w:val="000000" w:themeColor="text1"/>
          <w:sz w:val="28"/>
          <w:szCs w:val="28"/>
        </w:rPr>
        <w:t>, наборное полотно.</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Ход игры. Педагог раздает детям листы бумаги и ставит на стол </w:t>
      </w:r>
      <w:proofErr w:type="spellStart"/>
      <w:r w:rsidRPr="00F44692">
        <w:rPr>
          <w:rFonts w:ascii="Times New Roman" w:hAnsi="Times New Roman" w:cs="Times New Roman"/>
          <w:color w:val="000000" w:themeColor="text1"/>
          <w:sz w:val="28"/>
          <w:szCs w:val="28"/>
        </w:rPr>
        <w:t>подносики</w:t>
      </w:r>
      <w:proofErr w:type="spellEnd"/>
      <w:r w:rsidRPr="00F44692">
        <w:rPr>
          <w:rFonts w:ascii="Times New Roman" w:hAnsi="Times New Roman" w:cs="Times New Roman"/>
          <w:color w:val="000000" w:themeColor="text1"/>
          <w:sz w:val="28"/>
          <w:szCs w:val="28"/>
        </w:rPr>
        <w:t xml:space="preserve"> с геометрическими формами. Говорит, что сейчас они будут выкладывать красивый узор, показывает образец действия: «Большой квадрат. (Берет форму и вставляет в наборное полотно). Маленький квадрат, еще маленький квадрат». (Вновь вставляет в полотно и т. </w:t>
      </w:r>
      <w:proofErr w:type="gramStart"/>
      <w:r w:rsidRPr="00F44692">
        <w:rPr>
          <w:rFonts w:ascii="Times New Roman" w:hAnsi="Times New Roman" w:cs="Times New Roman"/>
          <w:color w:val="000000" w:themeColor="text1"/>
          <w:sz w:val="28"/>
          <w:szCs w:val="28"/>
        </w:rPr>
        <w:t>д. )</w:t>
      </w:r>
      <w:proofErr w:type="gramEnd"/>
      <w:r w:rsidRPr="00F44692">
        <w:rPr>
          <w:rFonts w:ascii="Times New Roman" w:hAnsi="Times New Roman" w:cs="Times New Roman"/>
          <w:color w:val="000000" w:themeColor="text1"/>
          <w:sz w:val="28"/>
          <w:szCs w:val="28"/>
        </w:rPr>
        <w:t xml:space="preserve"> затем педагог предлагает выкладывать формы под диктовку. Вначале он следит не только за правильным чередованием величин, но и затем, чтобы дети действовали слева направо и соблюдали одинаковое расстояние между элементами. При повторном проведении задания дают другие формы, изменяется и их чередование. В заключении педагог рассматривает получившиеся узоры, дает всем работам положительную оценку.</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Дидактические игры по развитию</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количественных представлений</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«В лес за грибами»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 детей представления о количестве предметов «один - много», активизировать в речи детей слова «один, много».</w:t>
      </w:r>
    </w:p>
    <w:p w:rsid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приглашаем детей в лес за грибами, уточняем, сколько грибов на поляне (много). Предлагаем сорвать по одному. Спрашиваем у каждого ребенка, сколько у него грибов. «Давайте сложим все грибы в корзинку. Сколько ты положил, Саша? Сколько ты положил, Миша? Сколько стало грибов в корзинке? (много) По сколько гри</w:t>
      </w:r>
      <w:r w:rsidR="00454189">
        <w:rPr>
          <w:rFonts w:ascii="Times New Roman" w:hAnsi="Times New Roman" w:cs="Times New Roman"/>
          <w:color w:val="000000" w:themeColor="text1"/>
          <w:sz w:val="28"/>
          <w:szCs w:val="28"/>
        </w:rPr>
        <w:t>бов осталось у вас? (ни одного)</w:t>
      </w:r>
      <w:r w:rsidRPr="00F44692">
        <w:rPr>
          <w:rFonts w:ascii="Times New Roman" w:hAnsi="Times New Roman" w:cs="Times New Roman"/>
          <w:color w:val="000000" w:themeColor="text1"/>
          <w:sz w:val="28"/>
          <w:szCs w:val="28"/>
        </w:rPr>
        <w:t>.</w:t>
      </w:r>
    </w:p>
    <w:p w:rsidR="00454189" w:rsidRPr="00F44692" w:rsidRDefault="00454189"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«Малина для медвежат»</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 детей представление равенства на основе сопоставления двух групп предметов, активизировать в речи слова: «столько – сколько, поровну», «одинаково».</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Ребята, медвежонок очень любит малину, он собрал в лесу целую корзинку, чтобы угостить своих друзей. Посмотрите, сколько пришло медвежат! Давайте их расставим правой рукой слева направо. А теперь угостим их малиной. Надо взять столько ягод малины, чтобы хватило всем медвежатам. Скажите, сколько медвежат? (много). А теперь надо взять столько же ягод. Давайте угостим медвежат ягодами. Каждому медвежонку надо дать по одной ягодке. Сколько вы принесли ягод? (много) Сколько у нас медвежат? (много) Как еще можно сказать? Правильно, их одинаково, поровну; ягод столько, сколько медвежат, а медвежат столько, сколько ягод.</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«Угости зайчат»</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«Посмотрите, к нам в гости пришли зайчата, какие они красивые, пушистые. Давайте их угостим морковками. Я поставлю зайчат на полочку. Поставлю одного зайчонка, еще одного, еще одного и еще одного. Сколько всего зайчат? (много) Давайте зайчат мы угостим морковками. Каждому зайчику дадим по морковке. Сколько морковок? (много). Их больше или меньше, чем зайчат? Сколько зайчат? (много). Поровну ли зайчат и морковок? Правильно, их поровну. Как еще можно сказать? (одинаково, столько же). Зайчатам очень понравилось с вами играть».</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«Угостим белочек грибочками»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«Посмотрите, кто пришел к нам в гости. Рыженькие, пушистые, с красивым хвостиком. Конечно, это белочки. Давайте мы их угостим грибками. Я белочек поставлю на стол. Поставлю одну белочку, оставлю окошко, еще поставлю одну белочку и еще одну. Сколько всего белочек? А теперь мы их угостим грибками. Одной белочке дадим грибок, еще одной и еще одной. Всем белочкам хватило грибков? Сколько грибков? Как еще можно сказать? Правильно, белочек и грибков поровну, их одинаково. А теперь вы угостите белочек грибками. Белочкам очень понравилось с вами играть».</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«Жучки на листиках»</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умение детей сравнивать две группы предметов на основе сопоставления, устанавливать равенство и неравенство двух множеств.</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«Дети, посмотрите, какие красивые жучки. Они хотят с вами поиграть, вы станете жучками. Наши жучки живут</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на листиках. У каждого жучка свой домик – листик. Сейчас вы будете летать по полянке, а по моему сигналу найдете себе домик – листик. Жучки, летите! Жучки, в домик! Всем жучкам хватило домиков? Сколько жучков? Сколько листиков? Их поровну? Как еще можно сказать? Жучкам очень понравилось с вами играть». Далее повторяем игру, устанавливая отношения «больше, меньше», при этом учим уравнивать множества путем добавления и убавления.</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«Бабочки и цветы»</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умение детей сравнивать две группы предметов на основе сопоставления, устанавливать равенство и неравенство двух множеств, активизировать в речи слова: «столько – сколько, поровну», «одинаково».</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«Дети, посмотрите, какие красивые бабочки. Они хотят с вами поиграть. Сейчас вы станете бабочками. Наши бабочки живут на цветочках. У каждой бабочки свой домик – цветочек. Сейчас вы будете летать по полянке, а по моему сигналу найдете себе домик – цветочек. Бабочки, летите! Бабочки, в домик! Всем бабочкам хватило домиков? Сколько бабочек? Сколько цветочков? Их поровну? Как еще можно сказать? Бабочкам очень понравилось с вами играть».</w:t>
      </w:r>
    </w:p>
    <w:p w:rsidR="00F44692" w:rsidRPr="00F44692" w:rsidRDefault="00F44692" w:rsidP="00454189">
      <w:pPr>
        <w:tabs>
          <w:tab w:val="left" w:pos="2977"/>
        </w:tabs>
        <w:spacing w:after="0" w:line="240" w:lineRule="auto"/>
        <w:ind w:left="142" w:firstLine="425"/>
        <w:rPr>
          <w:rFonts w:ascii="Times New Roman" w:hAnsi="Times New Roman" w:cs="Times New Roman"/>
          <w:b/>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Дидактические игры по развитию</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представлений о величинах</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«Украсим коврик»</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величине, активизировать в речи детей слова «большой, маленький».</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«Дети, к нам в гости пришел мишка. Он хочет подарить своим друзьям красивые коврики, но он не успел их украсить. Давайте мы ему поможем украсить коврики. Чем мы их будем украшать? (кругами) Какого цвета круги? По величине они одинаковые или разные? Куда вы положите большие круги? (в углы) Куда вы положите маленькие круги? (посредине) Какого они цвета? Мишке очень понравились ваши коврики, он теперь подарит эти коврики своим друзьям».</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«Домики для медвежат»</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величине, активизировать в речи детей слова «большой, маленький».</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«Ребята, я вам сейчас расскажу интересную историю. Жили – были два медвежонка, и вот однажды они решили построить себе домики. Взяли стены и крыши для домиков, но только не поймут, что делать дальше. Давайте мы им поможем сделать домики. Посмотрите, какие у нас по величине медвежата? Какой этот медвежонок по величине, большой или меленький? Какой мы ему будем делать домик? Какую ты возьмешь стену, большую или меленькую? Какую надо взять крышу? А этот медвежонок какой по величине? Какой ему надо сделать домик? Какую ты возьмешь крышу? Какого она цвета? Давайте возле домиков посадим елочки. Елочки одинаковые по величине или разные? Где мы посадим высокую елочку? Где посадим низкую елочку? Медвежата очень рады, что вы им помогли. Они хотят с вами поиграть».</w:t>
      </w:r>
    </w:p>
    <w:p w:rsidR="00F44692" w:rsidRPr="00F44692" w:rsidRDefault="00F44692" w:rsidP="00454189">
      <w:pPr>
        <w:tabs>
          <w:tab w:val="left" w:pos="2977"/>
        </w:tabs>
        <w:spacing w:after="0" w:line="240" w:lineRule="auto"/>
        <w:ind w:left="142" w:firstLine="425"/>
        <w:jc w:val="both"/>
        <w:rPr>
          <w:rFonts w:ascii="Times New Roman" w:hAnsi="Times New Roman" w:cs="Times New Roman"/>
          <w:b/>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«Угости мышек чаем»</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величине, активизировать в речи детей слова «большой, маленький».</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«Посмотрите, кто к нам пришел в гости, серые мышки. Посмотрите, они принесли с собой угощение. Посмотрите, мышки одинаковые по величине или разные? Давайте мы их угостим чаем. Что для этого нужно? Сначала мы возьмем чашки. Какая эта чашка по величине, большая или маленькая? Какой мышке мы ее отдадим? » Затем сравниваем по величине блюдца, конфеты, печенье, яблоки и груши и сопоставляем их с величиной мышек. Предлагаем детям напоить мышек и угостить их фруктами.</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«Подбери дорожки к домикам»</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длине, активизировать в речи детей слова «длинный, короткий».</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рассказываем детям о том, что зверюшки построили себе домики, но не успели построить к ним дорожки. Посмотрите, вот домики зайки и лисички. Найдите дорожки к их домикам. Какую дорожку вы сделаете зайчику, длинную или короткую? Какую дорожку вы положите к домику лисы? Далее подбираем дорожки к домикам других зверюшек.</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«Почини коврик»</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величине, активизировать в речи детей слова «большой, маленький».</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«Посмотрите, какие коврики нам принесли зайки, красивые, яркие, но кто – то эти коврики испортил. Зайки теперь не знают, что с ними делать. Давайте мы им поможем починить коврики. Какие коврики по величине? Какие заплатки мы положим на большой коврик? Какие мы положим на маленький коврик? Какого они цвета? Вот мы и помогли зайчатам починить коврики».</w:t>
      </w:r>
    </w:p>
    <w:p w:rsidR="00F44692" w:rsidRPr="00F44692" w:rsidRDefault="00F44692" w:rsidP="00454189">
      <w:pPr>
        <w:tabs>
          <w:tab w:val="left" w:pos="2977"/>
        </w:tabs>
        <w:spacing w:after="0" w:line="240" w:lineRule="auto"/>
        <w:ind w:left="142" w:firstLine="425"/>
        <w:jc w:val="both"/>
        <w:rPr>
          <w:rFonts w:ascii="Times New Roman" w:hAnsi="Times New Roman" w:cs="Times New Roman"/>
          <w:b/>
          <w:color w:val="000000" w:themeColor="text1"/>
          <w:sz w:val="28"/>
          <w:szCs w:val="28"/>
        </w:rPr>
      </w:pP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«Мостики для зайчат»</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величине, активизировать в речи детей слова «большой, маленький, длинный, короткий».</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рассказывает: «Жили – были в лесу два зайчика и решили они сделать себе мостики на полянку. Нашли они дощечки, только никак не поймут, кому какую дощечку надо взять. Посмотрите, зайчики одинаковые по величине или разные? Чем отличаются дощечки? Положите их рядом и посмотрите, какая из них длиннее, а какая короче. Проведите пальчиками по дощечкам. Какую дощечку вы отдадите большому зайчику? Какую - маленькому? Давайте возле мостиков посадим елочки. Какая эта елочка по высоте? Куда мы ее посадим? Какую елочку мы посадим возле короткого мостика? Зайчики очень рады, что вы им помогли».</w:t>
      </w:r>
    </w:p>
    <w:p w:rsidR="00F44692" w:rsidRPr="00F44692" w:rsidRDefault="00F44692" w:rsidP="00454189">
      <w:pPr>
        <w:tabs>
          <w:tab w:val="left" w:pos="2977"/>
        </w:tabs>
        <w:spacing w:after="0" w:line="240" w:lineRule="auto"/>
        <w:ind w:left="142" w:firstLine="425"/>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«Сбор урожая»</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величине, активизировать в речи детей слова «большой, маленький».</w:t>
      </w:r>
    </w:p>
    <w:p w:rsidR="00F44692" w:rsidRPr="00F44692" w:rsidRDefault="00F44692" w:rsidP="00454189">
      <w:pPr>
        <w:tabs>
          <w:tab w:val="left" w:pos="2977"/>
        </w:tabs>
        <w:spacing w:after="0" w:line="240" w:lineRule="auto"/>
        <w:ind w:left="142" w:firstLine="425"/>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рассказывает о том, что зайка вырастил очень большой урожай, теперь его надо 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w:t>
      </w:r>
      <w:proofErr w:type="gramStart"/>
      <w:r w:rsidRPr="00F44692">
        <w:rPr>
          <w:rFonts w:ascii="Times New Roman" w:hAnsi="Times New Roman" w:cs="Times New Roman"/>
          <w:color w:val="000000" w:themeColor="text1"/>
          <w:sz w:val="28"/>
          <w:szCs w:val="28"/>
        </w:rPr>
        <w:t>? »</w:t>
      </w:r>
      <w:proofErr w:type="gramEnd"/>
      <w:r w:rsidRPr="00F44692">
        <w:rPr>
          <w:rFonts w:ascii="Times New Roman" w:hAnsi="Times New Roman" w:cs="Times New Roman"/>
          <w:color w:val="000000" w:themeColor="text1"/>
          <w:sz w:val="28"/>
          <w:szCs w:val="28"/>
        </w:rPr>
        <w:t xml:space="preserve"> В конце игры обобщаем, что в большой корзине лежат большие овощи, а в маленькой – маленькие.</w:t>
      </w:r>
    </w:p>
    <w:p w:rsidR="006A3F11" w:rsidRPr="006A3F11" w:rsidRDefault="006A3F11" w:rsidP="00454189">
      <w:pPr>
        <w:shd w:val="clear" w:color="auto" w:fill="FFFFFF" w:themeFill="background1"/>
        <w:spacing w:after="0" w:line="240" w:lineRule="auto"/>
        <w:rPr>
          <w:rFonts w:ascii="Times New Roman" w:eastAsia="Times New Roman" w:hAnsi="Times New Roman" w:cs="Times New Roman"/>
          <w:sz w:val="28"/>
          <w:szCs w:val="28"/>
          <w:lang w:eastAsia="ru-RU"/>
        </w:rPr>
      </w:pPr>
      <w:bookmarkStart w:id="0" w:name="_GoBack"/>
      <w:bookmarkEnd w:id="0"/>
    </w:p>
    <w:sectPr w:rsidR="006A3F11" w:rsidRPr="006A3F11" w:rsidSect="00454189">
      <w:pgSz w:w="11906" w:h="16838"/>
      <w:pgMar w:top="1134" w:right="127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679BF"/>
    <w:multiLevelType w:val="multilevel"/>
    <w:tmpl w:val="EF02C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B825DA"/>
    <w:multiLevelType w:val="hybridMultilevel"/>
    <w:tmpl w:val="5D2E10F6"/>
    <w:lvl w:ilvl="0" w:tplc="74C2B26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E22626"/>
    <w:multiLevelType w:val="multilevel"/>
    <w:tmpl w:val="67EA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C90907"/>
    <w:multiLevelType w:val="multilevel"/>
    <w:tmpl w:val="EEC8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22"/>
    <w:rsid w:val="00454189"/>
    <w:rsid w:val="00643FFA"/>
    <w:rsid w:val="006A3F11"/>
    <w:rsid w:val="00A44504"/>
    <w:rsid w:val="00D723B1"/>
    <w:rsid w:val="00E8317E"/>
    <w:rsid w:val="00F37422"/>
    <w:rsid w:val="00F44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1475"/>
  <w15:docId w15:val="{0A6F7DFB-3B9A-43DE-ABFD-378CC3A0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A3F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3F1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3F11"/>
    <w:rPr>
      <w:b/>
      <w:bCs/>
    </w:rPr>
  </w:style>
  <w:style w:type="character" w:styleId="a5">
    <w:name w:val="Emphasis"/>
    <w:basedOn w:val="a0"/>
    <w:uiPriority w:val="20"/>
    <w:qFormat/>
    <w:rsid w:val="006A3F11"/>
    <w:rPr>
      <w:i/>
      <w:iCs/>
    </w:rPr>
  </w:style>
  <w:style w:type="character" w:customStyle="1" w:styleId="apple-converted-space">
    <w:name w:val="apple-converted-space"/>
    <w:basedOn w:val="a0"/>
    <w:rsid w:val="006A3F11"/>
  </w:style>
  <w:style w:type="character" w:customStyle="1" w:styleId="file">
    <w:name w:val="file"/>
    <w:basedOn w:val="a0"/>
    <w:rsid w:val="006A3F11"/>
  </w:style>
  <w:style w:type="character" w:styleId="a6">
    <w:name w:val="Hyperlink"/>
    <w:basedOn w:val="a0"/>
    <w:uiPriority w:val="99"/>
    <w:semiHidden/>
    <w:unhideWhenUsed/>
    <w:rsid w:val="006A3F11"/>
    <w:rPr>
      <w:color w:val="0000FF"/>
      <w:u w:val="single"/>
    </w:rPr>
  </w:style>
  <w:style w:type="paragraph" w:customStyle="1" w:styleId="c4">
    <w:name w:val="c4"/>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A3F11"/>
  </w:style>
  <w:style w:type="character" w:customStyle="1" w:styleId="c18">
    <w:name w:val="c18"/>
    <w:basedOn w:val="a0"/>
    <w:rsid w:val="006A3F11"/>
  </w:style>
  <w:style w:type="character" w:customStyle="1" w:styleId="c1">
    <w:name w:val="c1"/>
    <w:basedOn w:val="a0"/>
    <w:rsid w:val="006A3F11"/>
  </w:style>
  <w:style w:type="character" w:customStyle="1" w:styleId="c17">
    <w:name w:val="c17"/>
    <w:basedOn w:val="a0"/>
    <w:rsid w:val="006A3F11"/>
  </w:style>
  <w:style w:type="character" w:customStyle="1" w:styleId="c10">
    <w:name w:val="c10"/>
    <w:basedOn w:val="a0"/>
    <w:rsid w:val="006A3F11"/>
  </w:style>
  <w:style w:type="paragraph" w:customStyle="1" w:styleId="c3">
    <w:name w:val="c3"/>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A3F11"/>
  </w:style>
  <w:style w:type="paragraph" w:customStyle="1" w:styleId="c12">
    <w:name w:val="c12"/>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A3F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3F11"/>
    <w:rPr>
      <w:rFonts w:ascii="Tahoma" w:hAnsi="Tahoma" w:cs="Tahoma"/>
      <w:sz w:val="16"/>
      <w:szCs w:val="16"/>
    </w:rPr>
  </w:style>
  <w:style w:type="paragraph" w:styleId="a9">
    <w:name w:val="List Paragraph"/>
    <w:basedOn w:val="a"/>
    <w:uiPriority w:val="34"/>
    <w:qFormat/>
    <w:rsid w:val="006A3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15540">
      <w:bodyDiv w:val="1"/>
      <w:marLeft w:val="0"/>
      <w:marRight w:val="0"/>
      <w:marTop w:val="0"/>
      <w:marBottom w:val="0"/>
      <w:divBdr>
        <w:top w:val="none" w:sz="0" w:space="0" w:color="auto"/>
        <w:left w:val="none" w:sz="0" w:space="0" w:color="auto"/>
        <w:bottom w:val="none" w:sz="0" w:space="0" w:color="auto"/>
        <w:right w:val="none" w:sz="0" w:space="0" w:color="auto"/>
      </w:divBdr>
      <w:divsChild>
        <w:div w:id="195699013">
          <w:marLeft w:val="0"/>
          <w:marRight w:val="0"/>
          <w:marTop w:val="0"/>
          <w:marBottom w:val="0"/>
          <w:divBdr>
            <w:top w:val="none" w:sz="0" w:space="0" w:color="auto"/>
            <w:left w:val="none" w:sz="0" w:space="0" w:color="auto"/>
            <w:bottom w:val="none" w:sz="0" w:space="0" w:color="auto"/>
            <w:right w:val="none" w:sz="0" w:space="0" w:color="auto"/>
          </w:divBdr>
          <w:divsChild>
            <w:div w:id="727001522">
              <w:marLeft w:val="0"/>
              <w:marRight w:val="0"/>
              <w:marTop w:val="0"/>
              <w:marBottom w:val="0"/>
              <w:divBdr>
                <w:top w:val="none" w:sz="0" w:space="0" w:color="auto"/>
                <w:left w:val="none" w:sz="0" w:space="0" w:color="auto"/>
                <w:bottom w:val="none" w:sz="0" w:space="0" w:color="auto"/>
                <w:right w:val="none" w:sz="0" w:space="0" w:color="auto"/>
              </w:divBdr>
              <w:divsChild>
                <w:div w:id="1052192686">
                  <w:marLeft w:val="0"/>
                  <w:marRight w:val="0"/>
                  <w:marTop w:val="0"/>
                  <w:marBottom w:val="0"/>
                  <w:divBdr>
                    <w:top w:val="none" w:sz="0" w:space="0" w:color="auto"/>
                    <w:left w:val="none" w:sz="0" w:space="0" w:color="auto"/>
                    <w:bottom w:val="none" w:sz="0" w:space="0" w:color="auto"/>
                    <w:right w:val="none" w:sz="0" w:space="0" w:color="auto"/>
                  </w:divBdr>
                  <w:divsChild>
                    <w:div w:id="4903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6753">
              <w:marLeft w:val="480"/>
              <w:marRight w:val="0"/>
              <w:marTop w:val="0"/>
              <w:marBottom w:val="0"/>
              <w:divBdr>
                <w:top w:val="none" w:sz="0" w:space="0" w:color="auto"/>
                <w:left w:val="none" w:sz="0" w:space="0" w:color="auto"/>
                <w:bottom w:val="none" w:sz="0" w:space="0" w:color="auto"/>
                <w:right w:val="none" w:sz="0" w:space="0" w:color="auto"/>
              </w:divBdr>
              <w:divsChild>
                <w:div w:id="1716155163">
                  <w:marLeft w:val="0"/>
                  <w:marRight w:val="0"/>
                  <w:marTop w:val="0"/>
                  <w:marBottom w:val="0"/>
                  <w:divBdr>
                    <w:top w:val="none" w:sz="0" w:space="0" w:color="auto"/>
                    <w:left w:val="none" w:sz="0" w:space="0" w:color="auto"/>
                    <w:bottom w:val="none" w:sz="0" w:space="0" w:color="auto"/>
                    <w:right w:val="none" w:sz="0" w:space="0" w:color="auto"/>
                  </w:divBdr>
                  <w:divsChild>
                    <w:div w:id="6490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9606">
          <w:marLeft w:val="0"/>
          <w:marRight w:val="0"/>
          <w:marTop w:val="0"/>
          <w:marBottom w:val="360"/>
          <w:divBdr>
            <w:top w:val="none" w:sz="0" w:space="0" w:color="auto"/>
            <w:left w:val="none" w:sz="0" w:space="0" w:color="auto"/>
            <w:bottom w:val="none" w:sz="0" w:space="0" w:color="auto"/>
            <w:right w:val="none" w:sz="0" w:space="0" w:color="auto"/>
          </w:divBdr>
          <w:divsChild>
            <w:div w:id="1485776348">
              <w:marLeft w:val="0"/>
              <w:marRight w:val="0"/>
              <w:marTop w:val="0"/>
              <w:marBottom w:val="0"/>
              <w:divBdr>
                <w:top w:val="none" w:sz="0" w:space="0" w:color="auto"/>
                <w:left w:val="none" w:sz="0" w:space="0" w:color="auto"/>
                <w:bottom w:val="none" w:sz="0" w:space="0" w:color="auto"/>
                <w:right w:val="none" w:sz="0" w:space="0" w:color="auto"/>
              </w:divBdr>
              <w:divsChild>
                <w:div w:id="1883784486">
                  <w:marLeft w:val="0"/>
                  <w:marRight w:val="0"/>
                  <w:marTop w:val="0"/>
                  <w:marBottom w:val="0"/>
                  <w:divBdr>
                    <w:top w:val="none" w:sz="0" w:space="0" w:color="auto"/>
                    <w:left w:val="none" w:sz="0" w:space="0" w:color="auto"/>
                    <w:bottom w:val="none" w:sz="0" w:space="0" w:color="auto"/>
                    <w:right w:val="none" w:sz="0" w:space="0" w:color="auto"/>
                  </w:divBdr>
                  <w:divsChild>
                    <w:div w:id="746537451">
                      <w:marLeft w:val="0"/>
                      <w:marRight w:val="0"/>
                      <w:marTop w:val="0"/>
                      <w:marBottom w:val="0"/>
                      <w:divBdr>
                        <w:top w:val="none" w:sz="0" w:space="0" w:color="auto"/>
                        <w:left w:val="none" w:sz="0" w:space="0" w:color="auto"/>
                        <w:bottom w:val="none" w:sz="0" w:space="0" w:color="auto"/>
                        <w:right w:val="none" w:sz="0" w:space="0" w:color="auto"/>
                      </w:divBdr>
                      <w:divsChild>
                        <w:div w:id="204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538634">
      <w:bodyDiv w:val="1"/>
      <w:marLeft w:val="0"/>
      <w:marRight w:val="0"/>
      <w:marTop w:val="0"/>
      <w:marBottom w:val="0"/>
      <w:divBdr>
        <w:top w:val="none" w:sz="0" w:space="0" w:color="auto"/>
        <w:left w:val="none" w:sz="0" w:space="0" w:color="auto"/>
        <w:bottom w:val="none" w:sz="0" w:space="0" w:color="auto"/>
        <w:right w:val="none" w:sz="0" w:space="0" w:color="auto"/>
      </w:divBdr>
    </w:div>
    <w:div w:id="953441130">
      <w:bodyDiv w:val="1"/>
      <w:marLeft w:val="0"/>
      <w:marRight w:val="0"/>
      <w:marTop w:val="0"/>
      <w:marBottom w:val="0"/>
      <w:divBdr>
        <w:top w:val="none" w:sz="0" w:space="0" w:color="auto"/>
        <w:left w:val="none" w:sz="0" w:space="0" w:color="auto"/>
        <w:bottom w:val="none" w:sz="0" w:space="0" w:color="auto"/>
        <w:right w:val="none" w:sz="0" w:space="0" w:color="auto"/>
      </w:divBdr>
    </w:div>
    <w:div w:id="1322470260">
      <w:bodyDiv w:val="1"/>
      <w:marLeft w:val="0"/>
      <w:marRight w:val="0"/>
      <w:marTop w:val="0"/>
      <w:marBottom w:val="0"/>
      <w:divBdr>
        <w:top w:val="none" w:sz="0" w:space="0" w:color="auto"/>
        <w:left w:val="none" w:sz="0" w:space="0" w:color="auto"/>
        <w:bottom w:val="none" w:sz="0" w:space="0" w:color="auto"/>
        <w:right w:val="none" w:sz="0" w:space="0" w:color="auto"/>
      </w:divBdr>
    </w:div>
    <w:div w:id="1327783529">
      <w:bodyDiv w:val="1"/>
      <w:marLeft w:val="0"/>
      <w:marRight w:val="0"/>
      <w:marTop w:val="0"/>
      <w:marBottom w:val="0"/>
      <w:divBdr>
        <w:top w:val="none" w:sz="0" w:space="0" w:color="auto"/>
        <w:left w:val="none" w:sz="0" w:space="0" w:color="auto"/>
        <w:bottom w:val="none" w:sz="0" w:space="0" w:color="auto"/>
        <w:right w:val="none" w:sz="0" w:space="0" w:color="auto"/>
      </w:divBdr>
    </w:div>
    <w:div w:id="2013412774">
      <w:bodyDiv w:val="1"/>
      <w:marLeft w:val="0"/>
      <w:marRight w:val="0"/>
      <w:marTop w:val="0"/>
      <w:marBottom w:val="0"/>
      <w:divBdr>
        <w:top w:val="none" w:sz="0" w:space="0" w:color="auto"/>
        <w:left w:val="none" w:sz="0" w:space="0" w:color="auto"/>
        <w:bottom w:val="none" w:sz="0" w:space="0" w:color="auto"/>
        <w:right w:val="none" w:sz="0" w:space="0" w:color="auto"/>
      </w:divBdr>
    </w:div>
    <w:div w:id="206879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C7576-2730-4501-AC7C-25C36666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3160</Words>
  <Characters>18012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2</cp:revision>
  <dcterms:created xsi:type="dcterms:W3CDTF">2025-05-01T16:58:00Z</dcterms:created>
  <dcterms:modified xsi:type="dcterms:W3CDTF">2025-05-01T16:58:00Z</dcterms:modified>
</cp:coreProperties>
</file>