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suppressAutoHyphens w:val="1"/>
        <w:spacing w:before="0" w:after="240" w:line="240" w:lineRule="auto"/>
        <w:rPr>
          <w:rFonts w:ascii="Arial" w:hAnsi="Arial"/>
        </w:rPr>
      </w:pPr>
    </w:p>
    <w:p>
      <w:pPr>
        <w:pStyle w:val="Par défaut"/>
        <w:suppressAutoHyphens w:val="1"/>
        <w:spacing w:before="0" w:after="281" w:line="24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fr-FR"/>
        </w:rPr>
        <w:t>Premier point sur votre projet de film du bac</w:t>
      </w:r>
      <w:r>
        <w:rPr>
          <w:rFonts w:ascii="Arial" w:hAnsi="Arial"/>
          <w:b w:val="1"/>
          <w:bCs w:val="1"/>
          <w:sz w:val="28"/>
          <w:szCs w:val="28"/>
          <w:rtl w:val="0"/>
          <w:lang w:val="fr-FR"/>
        </w:rPr>
        <w:t xml:space="preserve"> LYCOM - 2026/2027</w:t>
      </w:r>
    </w:p>
    <w:p>
      <w:pPr>
        <w:pStyle w:val="Par défaut"/>
        <w:suppressAutoHyphens w:val="1"/>
        <w:spacing w:before="0" w:after="240" w:line="240" w:lineRule="auto"/>
        <w:rPr>
          <w:rFonts w:ascii="Arial" w:cs="Arial" w:hAnsi="Arial" w:eastAsia="Arial"/>
        </w:rPr>
      </w:pPr>
      <w:r>
        <w:rPr>
          <w:rStyle w:val="Aucun"/>
          <w:rFonts w:ascii="Arial" w:hAnsi="Arial"/>
          <w:b w:val="1"/>
          <w:bCs w:val="1"/>
          <w:rtl w:val="0"/>
        </w:rPr>
        <w:t>Pr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sentez votre id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e en quelques lignes.</w:t>
      </w:r>
      <w:r>
        <w:rPr>
          <w:rFonts w:ascii="Arial" w:hAnsi="Arial"/>
          <w:rtl w:val="0"/>
          <w:lang w:val="it-IT"/>
        </w:rPr>
        <w:t xml:space="preserve"> Il s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fr-FR"/>
        </w:rPr>
        <w:t>agit d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fr-FR"/>
        </w:rPr>
        <w:t xml:space="preserve">un premier 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 xml:space="preserve">tat du projet : vous pourrez encore le faire 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voluer avant de remplir la fiche d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taill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it-IT"/>
        </w:rPr>
        <w:t>e.</w:t>
      </w:r>
    </w:p>
    <w:tbl>
      <w:tblPr>
        <w:tblW w:w="956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886"/>
        <w:gridCol w:w="2246"/>
        <w:gridCol w:w="5432"/>
      </w:tblGrid>
      <w:tr>
        <w:tblPrEx>
          <w:shd w:val="clear" w:color="auto" w:fill="auto"/>
        </w:tblPrEx>
        <w:trPr>
          <w:trHeight w:val="523" w:hRule="atLeast"/>
        </w:trPr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  <w:jc w:val="center"/>
            </w:pPr>
            <w:r>
              <w:rPr>
                <w:rFonts w:ascii="Arial" w:hAnsi="Arial" w:hint="default"/>
                <w:b w:val="1"/>
                <w:bCs w:val="1"/>
                <w:sz w:val="24"/>
                <w:szCs w:val="24"/>
                <w:rtl w:val="0"/>
              </w:rPr>
              <w:t xml:space="preserve">À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pr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ciser</w:t>
            </w:r>
          </w:p>
        </w:tc>
        <w:tc>
          <w:tcPr>
            <w:tcW w:type="dxa" w:w="2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Votre 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ponse</w:t>
            </w:r>
          </w:p>
        </w:tc>
      </w:tr>
      <w:tr>
        <w:tblPrEx>
          <w:shd w:val="clear" w:color="auto" w:fill="auto"/>
        </w:tblPrEx>
        <w:trPr>
          <w:trHeight w:val="1201" w:hRule="atLeast"/>
        </w:trPr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 w:hint="default"/>
                <w:b w:val="1"/>
                <w:bCs w:val="1"/>
                <w:sz w:val="24"/>
                <w:szCs w:val="2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quipe</w:t>
            </w:r>
          </w:p>
        </w:tc>
        <w:tc>
          <w:tcPr>
            <w:tcW w:type="dxa" w:w="2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sz w:val="18"/>
                <w:szCs w:val="18"/>
                <w:rtl w:val="0"/>
              </w:rPr>
              <w:t xml:space="preserve">Quels 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é</w:t>
            </w:r>
            <w:r>
              <w:rPr>
                <w:rFonts w:ascii="Arial" w:hAnsi="Arial"/>
                <w:sz w:val="18"/>
                <w:szCs w:val="18"/>
                <w:rtl w:val="0"/>
              </w:rPr>
              <w:t>l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è</w:t>
            </w:r>
            <w:r>
              <w:rPr>
                <w:rFonts w:ascii="Arial" w:hAnsi="Arial"/>
                <w:sz w:val="18"/>
                <w:szCs w:val="18"/>
                <w:rtl w:val="0"/>
              </w:rPr>
              <w:t>ves r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é</w:t>
            </w:r>
            <w:r>
              <w:rPr>
                <w:rFonts w:ascii="Arial" w:hAnsi="Arial"/>
                <w:sz w:val="18"/>
                <w:szCs w:val="18"/>
                <w:rtl w:val="0"/>
              </w:rPr>
              <w:t>alisent le film ?</w:t>
            </w:r>
          </w:p>
        </w:tc>
        <w:tc>
          <w:tcPr>
            <w:tcW w:type="dxa" w:w="5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</w:p>
          <w:p>
            <w:pPr>
              <w:pStyle w:val="Style de tableau 2"/>
              <w:suppressAutoHyphens w:val="1"/>
            </w:pPr>
          </w:p>
          <w:p>
            <w:pPr>
              <w:pStyle w:val="Style de tableau 2"/>
              <w:suppressAutoHyphens w:val="1"/>
            </w:pPr>
          </w:p>
          <w:p>
            <w:pPr>
              <w:pStyle w:val="Style de tableau 2"/>
              <w:suppressAutoHyphens w:val="1"/>
            </w:pPr>
          </w:p>
          <w:p>
            <w:pPr>
              <w:pStyle w:val="Style de tableau 2"/>
              <w:suppressAutoHyphens w:val="1"/>
            </w:pPr>
          </w:p>
          <w:p>
            <w:pPr>
              <w:pStyle w:val="Style de tableau 2"/>
              <w:suppressAutoHyphens w:val="1"/>
            </w:pPr>
          </w:p>
        </w:tc>
      </w:tr>
      <w:tr>
        <w:tblPrEx>
          <w:shd w:val="clear" w:color="auto" w:fill="auto"/>
        </w:tblPrEx>
        <w:trPr>
          <w:trHeight w:val="1001" w:hRule="atLeast"/>
        </w:trPr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Titre provisoire</w:t>
            </w:r>
          </w:p>
        </w:tc>
        <w:tc>
          <w:tcPr>
            <w:tcW w:type="dxa" w:w="2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sz w:val="18"/>
                <w:szCs w:val="18"/>
                <w:rtl w:val="0"/>
              </w:rPr>
              <w:t>Quel titre donnez-vous au projet pour le moment ?</w:t>
            </w:r>
          </w:p>
        </w:tc>
        <w:tc>
          <w:tcPr>
            <w:tcW w:type="dxa" w:w="5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</w:p>
          <w:p>
            <w:pPr>
              <w:pStyle w:val="Style de tableau 2"/>
              <w:suppressAutoHyphens w:val="1"/>
            </w:pPr>
          </w:p>
          <w:p>
            <w:pPr>
              <w:pStyle w:val="Style de tableau 2"/>
              <w:suppressAutoHyphens w:val="1"/>
            </w:pPr>
          </w:p>
          <w:p>
            <w:pPr>
              <w:pStyle w:val="Style de tableau 2"/>
              <w:suppressAutoHyphens w:val="1"/>
            </w:pPr>
          </w:p>
          <w:p>
            <w:pPr>
              <w:pStyle w:val="Style de tableau 2"/>
              <w:suppressAutoHyphens w:val="1"/>
            </w:pPr>
          </w:p>
        </w:tc>
      </w:tr>
      <w:tr>
        <w:tblPrEx>
          <w:shd w:val="clear" w:color="auto" w:fill="auto"/>
        </w:tblPrEx>
        <w:trPr>
          <w:trHeight w:val="1679" w:hRule="atLeast"/>
        </w:trPr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Type de film (Fiction, documentaire, film exp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rimental, animation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rtl w:val="0"/>
              </w:rPr>
              <w:t>…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sz w:val="18"/>
                <w:szCs w:val="18"/>
                <w:rtl w:val="0"/>
              </w:rPr>
              <w:t>Fiction, documentaire, film exp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é</w:t>
            </w:r>
            <w:r>
              <w:rPr>
                <w:rFonts w:ascii="Arial" w:hAnsi="Arial"/>
                <w:sz w:val="18"/>
                <w:szCs w:val="18"/>
                <w:rtl w:val="0"/>
              </w:rPr>
              <w:t>rimental, animation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…</w:t>
            </w:r>
          </w:p>
        </w:tc>
        <w:tc>
          <w:tcPr>
            <w:tcW w:type="dxa" w:w="5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1201" w:hRule="atLeast"/>
        </w:trPr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Le film en une phrase</w:t>
            </w:r>
          </w:p>
        </w:tc>
        <w:tc>
          <w:tcPr>
            <w:tcW w:type="dxa" w:w="2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sz w:val="18"/>
                <w:szCs w:val="18"/>
                <w:rtl w:val="0"/>
              </w:rPr>
              <w:t xml:space="preserve">Qui suit-on ? Que lui arrive-t-il ou que cherche-t-on 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 xml:space="preserve">à </w:t>
            </w:r>
            <w:r>
              <w:rPr>
                <w:rFonts w:ascii="Arial" w:hAnsi="Arial"/>
                <w:sz w:val="18"/>
                <w:szCs w:val="18"/>
                <w:rtl w:val="0"/>
              </w:rPr>
              <w:t>d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é</w:t>
            </w:r>
            <w:r>
              <w:rPr>
                <w:rFonts w:ascii="Arial" w:hAnsi="Arial"/>
                <w:sz w:val="18"/>
                <w:szCs w:val="18"/>
                <w:rtl w:val="0"/>
              </w:rPr>
              <w:t>couvrir ? Que voulez-vous faire ressentir ou comprendre au spectateur ?</w:t>
            </w:r>
          </w:p>
        </w:tc>
        <w:tc>
          <w:tcPr>
            <w:tcW w:type="dxa" w:w="5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801" w:hRule="atLeast"/>
        </w:trPr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Ce qui fait avancer le film</w:t>
            </w:r>
          </w:p>
        </w:tc>
        <w:tc>
          <w:tcPr>
            <w:tcW w:type="dxa" w:w="2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sz w:val="18"/>
                <w:szCs w:val="18"/>
                <w:rtl w:val="0"/>
              </w:rPr>
              <w:t>Quelle est la situation de d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é</w:t>
            </w:r>
            <w:r>
              <w:rPr>
                <w:rFonts w:ascii="Arial" w:hAnsi="Arial"/>
                <w:sz w:val="18"/>
                <w:szCs w:val="18"/>
                <w:rtl w:val="0"/>
              </w:rPr>
              <w:t>part ? Qu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’</w:t>
            </w:r>
            <w:r>
              <w:rPr>
                <w:rFonts w:ascii="Arial" w:hAnsi="Arial"/>
                <w:sz w:val="18"/>
                <w:szCs w:val="18"/>
                <w:rtl w:val="0"/>
              </w:rPr>
              <w:t xml:space="preserve">est-ce qui la fait 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é</w:t>
            </w:r>
            <w:r>
              <w:rPr>
                <w:rFonts w:ascii="Arial" w:hAnsi="Arial"/>
                <w:sz w:val="18"/>
                <w:szCs w:val="18"/>
                <w:rtl w:val="0"/>
              </w:rPr>
              <w:t>voluer ? Qu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’</w:t>
            </w:r>
            <w:r>
              <w:rPr>
                <w:rFonts w:ascii="Arial" w:hAnsi="Arial"/>
                <w:sz w:val="18"/>
                <w:szCs w:val="18"/>
                <w:rtl w:val="0"/>
              </w:rPr>
              <w:t>est-ce qui aura chang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 xml:space="preserve">é à </w:t>
            </w:r>
            <w:r>
              <w:rPr>
                <w:rFonts w:ascii="Arial" w:hAnsi="Arial"/>
                <w:sz w:val="18"/>
                <w:szCs w:val="18"/>
                <w:rtl w:val="0"/>
              </w:rPr>
              <w:t>la fin ?</w:t>
            </w:r>
          </w:p>
        </w:tc>
        <w:tc>
          <w:tcPr>
            <w:tcW w:type="dxa" w:w="5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801" w:hRule="atLeast"/>
        </w:trPr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L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rtl w:val="0"/>
              </w:rPr>
              <w:t>’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int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rtl w:val="0"/>
              </w:rPr>
              <w:t>ê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t pour le spectateur</w:t>
            </w:r>
          </w:p>
        </w:tc>
        <w:tc>
          <w:tcPr>
            <w:tcW w:type="dxa" w:w="2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sz w:val="18"/>
                <w:szCs w:val="18"/>
                <w:rtl w:val="0"/>
              </w:rPr>
              <w:t>Quelle question, attente, d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é</w:t>
            </w:r>
            <w:r>
              <w:rPr>
                <w:rFonts w:ascii="Arial" w:hAnsi="Arial"/>
                <w:sz w:val="18"/>
                <w:szCs w:val="18"/>
                <w:rtl w:val="0"/>
              </w:rPr>
              <w:t xml:space="preserve">couverte ou 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é</w:t>
            </w:r>
            <w:r>
              <w:rPr>
                <w:rFonts w:ascii="Arial" w:hAnsi="Arial"/>
                <w:sz w:val="18"/>
                <w:szCs w:val="18"/>
                <w:rtl w:val="0"/>
              </w:rPr>
              <w:t>motion donnera envie de suivre le film jusqu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’</w:t>
            </w:r>
            <w:r>
              <w:rPr>
                <w:rFonts w:ascii="Arial" w:hAnsi="Arial"/>
                <w:sz w:val="18"/>
                <w:szCs w:val="18"/>
                <w:rtl w:val="0"/>
              </w:rPr>
              <w:t>au bout ?</w:t>
            </w:r>
          </w:p>
        </w:tc>
        <w:tc>
          <w:tcPr>
            <w:tcW w:type="dxa" w:w="5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801" w:hRule="atLeast"/>
        </w:trPr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Technique envisag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e</w:t>
            </w:r>
          </w:p>
        </w:tc>
        <w:tc>
          <w:tcPr>
            <w:tcW w:type="dxa" w:w="2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Style de tableau 2"/>
              <w:suppressAutoHyphens w:val="1"/>
            </w:pPr>
            <w:r>
              <w:rPr>
                <w:rFonts w:ascii="Arial" w:hAnsi="Arial"/>
                <w:sz w:val="18"/>
                <w:szCs w:val="18"/>
                <w:rtl w:val="0"/>
              </w:rPr>
              <w:t>Prise de vues r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é</w:t>
            </w:r>
            <w:r>
              <w:rPr>
                <w:rFonts w:ascii="Arial" w:hAnsi="Arial"/>
                <w:sz w:val="18"/>
                <w:szCs w:val="18"/>
                <w:rtl w:val="0"/>
              </w:rPr>
              <w:t>elles, stop motion, animation 2D ou 3D, images d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’</w:t>
            </w:r>
            <w:r>
              <w:rPr>
                <w:rFonts w:ascii="Arial" w:hAnsi="Arial"/>
                <w:sz w:val="18"/>
                <w:szCs w:val="18"/>
                <w:rtl w:val="0"/>
              </w:rPr>
              <w:t>archives, m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é</w:t>
            </w:r>
            <w:r>
              <w:rPr>
                <w:rFonts w:ascii="Arial" w:hAnsi="Arial"/>
                <w:sz w:val="18"/>
                <w:szCs w:val="18"/>
                <w:rtl w:val="0"/>
              </w:rPr>
              <w:t>lange de techniques</w:t>
            </w:r>
            <w:r>
              <w:rPr>
                <w:rFonts w:ascii="Arial" w:hAnsi="Arial" w:hint="default"/>
                <w:sz w:val="18"/>
                <w:szCs w:val="18"/>
                <w:rtl w:val="0"/>
              </w:rPr>
              <w:t>…</w:t>
            </w:r>
          </w:p>
        </w:tc>
        <w:tc>
          <w:tcPr>
            <w:tcW w:type="dxa" w:w="5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Par défaut"/>
        <w:suppressAutoHyphens w:val="1"/>
        <w:spacing w:before="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Style de tableau 2">
    <w:name w:val="Style de tableau 2"/>
    <w:next w:val="Style de tableau 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