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08" w:rsidRDefault="00202108" w:rsidP="00202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2108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02108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02108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02108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02108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SWOT-анализ </w:t>
      </w: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 результа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там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>Начального</w:t>
      </w: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анкетирования (Май</w:t>
      </w:r>
      <w:r w:rsidRPr="00790E6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, 2024 </w:t>
      </w: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) </w:t>
      </w: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Акжигитова</w:t>
      </w:r>
      <w:r w:rsidRPr="00790E6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 </w:t>
      </w:r>
      <w:r w:rsidRPr="00DE258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Улана</w:t>
      </w:r>
      <w:r w:rsidRPr="00790E6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 Женисовича </w:t>
      </w: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202108" w:rsidRPr="00790E66" w:rsidRDefault="00202108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202108" w:rsidRPr="00790E66" w:rsidRDefault="00202108" w:rsidP="002021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 w:rsidRPr="00790E6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Составила:  наставник Сарманова Ш. А., учитель русского языка и литературы, педагог-исследователь СОШ им. И. Тайманова</w:t>
      </w:r>
    </w:p>
    <w:p w:rsidR="00202108" w:rsidRPr="00790E66" w:rsidRDefault="00202108" w:rsidP="00202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202108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08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08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08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08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108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D20" w:rsidRPr="00594D20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</w:t>
      </w:r>
      <w:r w:rsidR="00594D20" w:rsidRPr="00594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ответов Акжигитова Улана Женисовича, учителя русского языка и литературы, на вопросы Анкеты 1 (Диагностика на начало этапа) составлен SWOT-анализ.</w:t>
      </w:r>
    </w:p>
    <w:p w:rsidR="00594D20" w:rsidRPr="00594D20" w:rsidRDefault="00202108" w:rsidP="0059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594D20" w:rsidRPr="00594D20">
        <w:rPr>
          <w:rFonts w:ascii="Times New Roman" w:eastAsia="Times New Roman" w:hAnsi="Times New Roman" w:cs="Times New Roman"/>
          <w:sz w:val="24"/>
          <w:szCs w:val="24"/>
          <w:lang w:eastAsia="ru-RU"/>
        </w:rPr>
        <w:t>SWOT-анализ является аналитическим инструментом, позволяющим оценить сильные (Strengths) и слабые (Weaknesses) стороны, а также возможности (Opportunities) и угрозы (Threats) в профессиональной деятельности.</w:t>
      </w:r>
    </w:p>
    <w:p w:rsidR="00594D20" w:rsidRPr="00202108" w:rsidRDefault="00594D20" w:rsidP="00202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20210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SWOT-анализ по результатам Анкетирования 1 Улана Акжигитова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517"/>
      </w:tblGrid>
      <w:tr w:rsidR="00594D20" w:rsidTr="00594D20">
        <w:tc>
          <w:tcPr>
            <w:tcW w:w="4738" w:type="dxa"/>
          </w:tcPr>
          <w:p w:rsidR="00594D20" w:rsidRPr="00202108" w:rsidRDefault="00594D20" w:rsidP="0020210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607" w:type="dxa"/>
          </w:tcPr>
          <w:p w:rsidR="00594D20" w:rsidRPr="00202108" w:rsidRDefault="00594D20" w:rsidP="0020210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W</w:t>
            </w:r>
          </w:p>
        </w:tc>
      </w:tr>
      <w:tr w:rsidR="00594D20" w:rsidRPr="00594D20" w:rsidTr="00594D20">
        <w:tc>
          <w:tcPr>
            <w:tcW w:w="0" w:type="auto"/>
            <w:hideMark/>
          </w:tcPr>
          <w:p w:rsidR="00594D20" w:rsidRPr="00202108" w:rsidRDefault="00594D20" w:rsidP="002021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(Сильные стороны) / Strengths</w:t>
            </w:r>
          </w:p>
        </w:tc>
        <w:tc>
          <w:tcPr>
            <w:tcW w:w="0" w:type="auto"/>
            <w:hideMark/>
          </w:tcPr>
          <w:p w:rsidR="00594D20" w:rsidRPr="00202108" w:rsidRDefault="00594D20" w:rsidP="002021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(Слабые стороны) / Weaknesses</w:t>
            </w:r>
          </w:p>
        </w:tc>
      </w:tr>
      <w:tr w:rsidR="00594D20" w:rsidRPr="00594D20" w:rsidTr="00594D20">
        <w:tc>
          <w:tcPr>
            <w:tcW w:w="0" w:type="auto"/>
            <w:hideMark/>
          </w:tcPr>
          <w:p w:rsidR="00594D20" w:rsidRPr="00202108" w:rsidRDefault="00594D20" w:rsidP="0020210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Внутренние положительные факторы, основанные на ответах Улана:</w:t>
            </w:r>
          </w:p>
        </w:tc>
        <w:tc>
          <w:tcPr>
            <w:tcW w:w="0" w:type="auto"/>
            <w:hideMark/>
          </w:tcPr>
          <w:p w:rsidR="00594D20" w:rsidRPr="00202108" w:rsidRDefault="00594D20" w:rsidP="0020210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Внутренние отрицательные факторы (профессиональные затруднения) Улана:</w:t>
            </w:r>
          </w:p>
        </w:tc>
      </w:tr>
      <w:tr w:rsidR="00594D20" w:rsidRPr="00594D20" w:rsidTr="00594D20"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Высокая внутренняя мотивация и энтузиазм: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 отмечает, что для него при выборе профессии было важным то, что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«Мне нравится сам процесс обучения детей, и делиться своими знаниями с ними»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Недостаток методических знаний: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значимой областью, где требуется поддержка (ранг I), являются </w:t>
            </w:r>
            <w:r w:rsidRPr="0059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«Знания методики преподавания»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Типичные затруднения начинающих педагогов часто связаны с анализом дидактического характера.</w:t>
            </w:r>
          </w:p>
        </w:tc>
      </w:tr>
      <w:tr w:rsidR="00594D20" w:rsidRPr="00594D20" w:rsidTr="00594D20"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Положительный эмоциональный настрой и уверенность: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началом педагогической деятельности он испытывает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«Нетерпением жду начала учебного года»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«Уверенность в своих силах»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«Радость за свой выбор профессии»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Затруднения в планировании: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втором месте по значимости (ранг II) стоит необходимость поддержки в области </w:t>
            </w:r>
            <w:r w:rsidRPr="0059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«Знаний и навыков составления календарного планирования предмета (</w:t>
            </w:r>
            <w:r w:rsidRPr="0059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КТП</w:t>
            </w:r>
            <w:r w:rsidRPr="0059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и краткосрочного планирования урока (КСП)»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4D20" w:rsidRPr="00594D20" w:rsidTr="00594D20"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базовой профессиональной подготовки: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образования Улана — бакалавр. Он считает, что знаний, полученных в вузе,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«Да, достаточно»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(хотя и с одновременной отметкой </w:t>
            </w: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Еще нужно набраться опыта»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говорит о наличии теоретической базы.</w:t>
            </w:r>
          </w:p>
        </w:tc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Потребность в практическом опыте: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 признает, что для начала практической работы в школе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«Еще нужно набраться опыта»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Наставничество направлено на помощь в обретении практических навыков.</w:t>
            </w:r>
          </w:p>
        </w:tc>
      </w:tr>
      <w:tr w:rsidR="00594D20" w:rsidRPr="00594D20" w:rsidTr="00594D20"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Предшествующий опыт преподавания: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 имеет опыт работы в преподавательской практике, так как отметил, что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«преподавал более 10 уроков»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594D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«преподавал во время педагогической практики, но мало»</w:t>
            </w:r>
            <w:r w:rsidRPr="00594D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94D20" w:rsidRPr="00594D20" w:rsidRDefault="00594D20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Потребность в углублении предметных знаний: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пятом месте (ранг V) по значимости стоит необходимость поддержки в </w:t>
            </w: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Знаний основного предмета преподавания»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4D20" w:rsidTr="00594D20">
        <w:tc>
          <w:tcPr>
            <w:tcW w:w="4738" w:type="dxa"/>
          </w:tcPr>
          <w:p w:rsidR="00594D20" w:rsidRPr="00202108" w:rsidRDefault="00594D20" w:rsidP="0020210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</w:pPr>
            <w:bookmarkStart w:id="0" w:name="_GoBack" w:colFirst="0" w:colLast="1"/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607" w:type="dxa"/>
          </w:tcPr>
          <w:p w:rsidR="00594D20" w:rsidRPr="00202108" w:rsidRDefault="00594D20" w:rsidP="0020210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T</w:t>
            </w:r>
          </w:p>
        </w:tc>
      </w:tr>
      <w:tr w:rsidR="00594D20" w:rsidTr="00594D20">
        <w:tc>
          <w:tcPr>
            <w:tcW w:w="4738" w:type="dxa"/>
            <w:vAlign w:val="center"/>
          </w:tcPr>
          <w:p w:rsidR="00594D20" w:rsidRPr="00202108" w:rsidRDefault="00594D20" w:rsidP="002021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(Возможности) / Opportunities</w:t>
            </w:r>
          </w:p>
        </w:tc>
        <w:tc>
          <w:tcPr>
            <w:tcW w:w="4607" w:type="dxa"/>
            <w:vAlign w:val="center"/>
          </w:tcPr>
          <w:p w:rsidR="00594D20" w:rsidRPr="00202108" w:rsidRDefault="00594D20" w:rsidP="002021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20210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(Угрозы) / Threats</w:t>
            </w:r>
          </w:p>
        </w:tc>
      </w:tr>
      <w:bookmarkEnd w:id="0"/>
      <w:tr w:rsidR="00594D20" w:rsidTr="00594D20">
        <w:tc>
          <w:tcPr>
            <w:tcW w:w="4738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Внешние положительные факторы, которые можно использовать:</w:t>
            </w:r>
          </w:p>
        </w:tc>
        <w:tc>
          <w:tcPr>
            <w:tcW w:w="4607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Внешние отрицательные факторы, которые могут препятствовать успеху:</w:t>
            </w:r>
          </w:p>
        </w:tc>
      </w:tr>
      <w:tr w:rsidR="00594D20" w:rsidTr="00594D20">
        <w:tc>
          <w:tcPr>
            <w:tcW w:w="4738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структурированного наставничества: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 нуждается в поддержке в ключевых областях (методика, планирование.</w:t>
            </w:r>
          </w:p>
        </w:tc>
        <w:tc>
          <w:tcPr>
            <w:tcW w:w="4607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 разочарования в профессии: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Несмотря на первоначальную радость и уверенность, </w:t>
            </w:r>
            <w:r w:rsidRPr="0059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 начинающих учителей в Казахстане жалеют о своем выборе профессии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(против 8% в странах ОЭСР).</w:t>
            </w:r>
          </w:p>
        </w:tc>
      </w:tr>
      <w:tr w:rsidR="00594D20" w:rsidTr="00594D20">
        <w:tc>
          <w:tcPr>
            <w:tcW w:w="4738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Адресная поддержка со стороны руководства: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Назначение Наставником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Шынар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Амандосовну, 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философия наставничества заключается в </w:t>
            </w: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совместном поиске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уверенности учителя. Наставник будет укреплять доверие, предоставляя непредвзятую и конфиденциальную поддержку.</w:t>
            </w:r>
          </w:p>
        </w:tc>
        <w:tc>
          <w:tcPr>
            <w:tcW w:w="4607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Потенциальные трудности адаптации: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Недостаток методических знаний и 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навыков планирования может привести к </w:t>
            </w: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неэффективной организации учебного процесса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трудностям в работе с учащимися и их родителями.</w:t>
            </w:r>
          </w:p>
        </w:tc>
      </w:tr>
      <w:tr w:rsidR="00594D20" w:rsidTr="00594D20">
        <w:tc>
          <w:tcPr>
            <w:tcW w:w="4738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Возможность развития навыков через ИОМ: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Диагностика, проведенная с помощью Анкеты 1, позволяет наставнику разработать </w:t>
            </w: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образовательный маршрут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план наставничества, нацеленный на устранение выявленных профессиональных затруднений (методика, планирование уроков).</w:t>
            </w:r>
          </w:p>
        </w:tc>
        <w:tc>
          <w:tcPr>
            <w:tcW w:w="4607" w:type="dxa"/>
            <w:vAlign w:val="center"/>
          </w:tcPr>
          <w:p w:rsidR="001F04EE" w:rsidRDefault="001F04EE" w:rsidP="001F04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</w:t>
            </w:r>
          </w:p>
          <w:p w:rsidR="00594D20" w:rsidRPr="00594D20" w:rsidRDefault="00594D20" w:rsidP="001F0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перегрузки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свойственными функциональными обязанностями или высокой рабочей нагрузкой.</w:t>
            </w:r>
          </w:p>
        </w:tc>
      </w:tr>
      <w:tr w:rsidR="00594D20" w:rsidTr="00594D20">
        <w:tc>
          <w:tcPr>
            <w:tcW w:w="4738" w:type="dxa"/>
            <w:vAlign w:val="center"/>
          </w:tcPr>
          <w:p w:rsidR="00594D20" w:rsidRPr="00594D20" w:rsidRDefault="00594D20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цифровых компетенций:</w:t>
            </w: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 может использовать свои сильные стороны (креативность/талант) и развивать ИКТ-навыки, так как это является одним из наиболее востребованных направлений профессионального развития среди педагогов.</w:t>
            </w:r>
          </w:p>
        </w:tc>
        <w:tc>
          <w:tcPr>
            <w:tcW w:w="4607" w:type="dxa"/>
            <w:vAlign w:val="center"/>
          </w:tcPr>
          <w:p w:rsidR="00594D20" w:rsidRPr="00594D20" w:rsidRDefault="001F04EE" w:rsidP="00594D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аложение  высокой ответственности</w:t>
            </w:r>
            <w:r w:rsidR="00594D20" w:rsidRPr="00594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молодого педагога за учебные достижения.</w:t>
            </w:r>
          </w:p>
        </w:tc>
      </w:tr>
    </w:tbl>
    <w:p w:rsidR="00594D20" w:rsidRPr="00594D20" w:rsidRDefault="00594D20" w:rsidP="00594D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94D20" w:rsidRPr="00594D20" w:rsidRDefault="00594D20" w:rsidP="00594D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20292" w:rsidRDefault="00202108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80"/>
    <w:rsid w:val="001F04EE"/>
    <w:rsid w:val="00202108"/>
    <w:rsid w:val="00584880"/>
    <w:rsid w:val="00594D20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F092"/>
  <w15:chartTrackingRefBased/>
  <w15:docId w15:val="{CC1D3A76-B0AB-43D0-9333-D0A49737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7B5C-7DDE-4BA6-A78A-CAF72542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2025-11-03T12:00:00Z</dcterms:created>
  <dcterms:modified xsi:type="dcterms:W3CDTF">2025-11-03T12:59:00Z</dcterms:modified>
</cp:coreProperties>
</file>