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35" w:rsidRDefault="00CA1D35" w:rsidP="00CA1D35">
      <w:pPr>
        <w:shd w:val="clear" w:color="auto" w:fill="FFF2CC" w:themeFill="accent4" w:themeFillTint="33"/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CA1D35">
        <w:rPr>
          <w:rFonts w:ascii="Arial" w:hAnsi="Arial" w:cs="Arial"/>
          <w:b/>
          <w:sz w:val="24"/>
          <w:szCs w:val="24"/>
        </w:rPr>
        <w:t>Extraits de la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ote à l’intention des jurys académiques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« Si on lisait à voix haute », édition 2024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L'œuvre dont le texte lu est extrait peut relever de la </w:t>
      </w:r>
      <w:r>
        <w:rPr>
          <w:rFonts w:ascii="Arial" w:hAnsi="Arial" w:cs="Arial"/>
          <w:b/>
          <w:sz w:val="20"/>
          <w:szCs w:val="20"/>
        </w:rPr>
        <w:t>fiction littéraire (roman, nouvelle, etc.), de la poésie, du théâtre, des formes de l'écriture de soi, de la biographie et de l'essai, de toute époque</w:t>
      </w:r>
      <w:r>
        <w:rPr>
          <w:rFonts w:ascii="Arial" w:hAnsi="Arial" w:cs="Arial"/>
          <w:sz w:val="20"/>
          <w:szCs w:val="20"/>
        </w:rPr>
        <w:t>.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texte est lu en langue française</w:t>
      </w:r>
      <w:r>
        <w:rPr>
          <w:rFonts w:ascii="Arial" w:hAnsi="Arial" w:cs="Arial"/>
          <w:sz w:val="20"/>
          <w:szCs w:val="20"/>
        </w:rPr>
        <w:t>, qu'il s'agisse d'une œuvre écrite en français ou de la traduction en français d'une œuvre écrite dans une autre langue.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b/>
          <w:bCs/>
          <w:sz w:val="20"/>
          <w:szCs w:val="20"/>
        </w:rPr>
        <w:t>durée de lecture, comprise entre 1 minute 30 minimum et 2 minutes maximum</w:t>
      </w:r>
      <w:r>
        <w:rPr>
          <w:rFonts w:ascii="Arial" w:hAnsi="Arial" w:cs="Arial"/>
          <w:sz w:val="20"/>
          <w:szCs w:val="20"/>
        </w:rPr>
        <w:t>, détermine la longueur de l'extrait.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les faits, une vidéo ne peut excéder 2 minutes 30 (30 secondes environ de présentation et 2 minutes maximum de lecture). </w:t>
      </w:r>
      <w:r>
        <w:rPr>
          <w:rFonts w:ascii="Arial" w:hAnsi="Arial" w:cs="Arial"/>
          <w:b/>
          <w:sz w:val="20"/>
          <w:szCs w:val="20"/>
        </w:rPr>
        <w:t>Les lectures trop courtes ou trop longues sont pénalisées</w:t>
      </w:r>
      <w:r>
        <w:rPr>
          <w:rFonts w:ascii="Arial" w:hAnsi="Arial" w:cs="Arial"/>
          <w:sz w:val="20"/>
          <w:szCs w:val="20"/>
        </w:rPr>
        <w:t>.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CA1D35" w:rsidRDefault="00CA1D35" w:rsidP="00CA1D35">
      <w:pPr>
        <w:pStyle w:val="Paragraphedeliste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Critères d’évaluation et barème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Selon les termes du règlement du concours, les critères d’évaluation de la prestation de chaque candidat sont les suivants :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Articulation correcte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Fluidité de la lecture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Vitesse de lecture appropriée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Respect de la ponctuation et du rythme de la phrase, respiration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Placement de la voix, puissance sonore adaptée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Posture corporelle (debout, gestion du corps pour faire vivre le texte sans pour autant le jouer)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Capacité à détacher les yeux du texte et à établir un contact visuel avec l’auditoire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Intonations, modulations, accentuations, variations du rythme pour donner sens au texte lu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Expressivité, capacité à transmettre des émotions </w:t>
      </w:r>
    </w:p>
    <w:p w:rsidR="00CA1D35" w:rsidRDefault="00CA1D35" w:rsidP="00CA1D35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Cohérence et intérêt de l’extrait choisi 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Sont pénalisées la théâtralisation de la lecture ainsi que la récitation ou la déclamation du texte. 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Voici un </w:t>
      </w:r>
      <w:r>
        <w:rPr>
          <w:rFonts w:ascii="Arial" w:hAnsi="Arial" w:cs="Arial"/>
          <w:b/>
          <w:sz w:val="20"/>
          <w:szCs w:val="20"/>
        </w:rPr>
        <w:t>barème indicatif</w:t>
      </w:r>
      <w:r>
        <w:rPr>
          <w:rFonts w:ascii="Arial" w:hAnsi="Arial" w:cs="Arial"/>
          <w:sz w:val="20"/>
          <w:szCs w:val="20"/>
        </w:rPr>
        <w:t xml:space="preserve"> (sur 20 points) reprenant les critères énoncés ci-dessus :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 points :</w:t>
      </w:r>
    </w:p>
    <w:p w:rsidR="00CA1D35" w:rsidRDefault="00CA1D35" w:rsidP="00CA1D35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Articulation correcte </w:t>
      </w:r>
    </w:p>
    <w:p w:rsidR="00CA1D35" w:rsidRDefault="00CA1D35" w:rsidP="00CA1D35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Fluidité de la lecture </w:t>
      </w:r>
    </w:p>
    <w:p w:rsidR="00CA1D35" w:rsidRDefault="00CA1D35" w:rsidP="00CA1D35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Vitesse de lecture appropriée </w:t>
      </w:r>
    </w:p>
    <w:p w:rsidR="00CA1D35" w:rsidRDefault="00CA1D35" w:rsidP="00CA1D35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Respect de la ponctuation et du rythme de la phrase, respiration  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points :</w:t>
      </w:r>
    </w:p>
    <w:p w:rsidR="00CA1D35" w:rsidRDefault="00CA1D35" w:rsidP="00CA1D35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Placement de la voix, puissance sonore adaptée </w:t>
      </w:r>
    </w:p>
    <w:p w:rsidR="00CA1D35" w:rsidRDefault="00CA1D35" w:rsidP="00CA1D35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Posture corporelle (debout, gestion du corps pour faire vivre le texte sans pour autant le jouer) </w:t>
      </w:r>
    </w:p>
    <w:p w:rsidR="00CA1D35" w:rsidRDefault="00CA1D35" w:rsidP="00CA1D35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Capacité à détacher les yeux du texte et à établir un contact visuel avec l’auditoire 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points :</w:t>
      </w:r>
    </w:p>
    <w:p w:rsidR="00CA1D35" w:rsidRDefault="00CA1D35" w:rsidP="00CA1D35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Intonations, modulations, accentuations, variations du rythme pour donner sens au texte lu </w:t>
      </w:r>
    </w:p>
    <w:p w:rsidR="00CA1D35" w:rsidRDefault="00CA1D35" w:rsidP="00CA1D35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Expressivité, capacité à transmettre des émotions </w:t>
      </w:r>
    </w:p>
    <w:p w:rsidR="00CA1D35" w:rsidRDefault="00CA1D35" w:rsidP="00CA1D35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points :</w:t>
      </w:r>
    </w:p>
    <w:p w:rsidR="00CA1D35" w:rsidRDefault="00CA1D35" w:rsidP="00CA1D35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Cohérence et intérêt de l’extrait choisi </w:t>
      </w:r>
    </w:p>
    <w:p w:rsidR="004513DF" w:rsidRDefault="004513DF"/>
    <w:p w:rsidR="00BA4422" w:rsidRDefault="00BA4422"/>
    <w:p w:rsidR="00BA4422" w:rsidRDefault="00BA4422" w:rsidP="00BA4422">
      <w:pPr>
        <w:shd w:val="clear" w:color="auto" w:fill="FFF2CC" w:themeFill="accent4" w:themeFillTint="33"/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CA1D35">
        <w:rPr>
          <w:rFonts w:ascii="Arial" w:hAnsi="Arial" w:cs="Arial"/>
          <w:b/>
          <w:sz w:val="24"/>
          <w:szCs w:val="24"/>
        </w:rPr>
        <w:lastRenderedPageBreak/>
        <w:t>Extraits de la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note à l’intention des jurys académiques « Si on lisait à voix haute », édition 2024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L'œuvre dont le texte lu est extrait peut relever de la </w:t>
      </w:r>
      <w:r>
        <w:rPr>
          <w:rFonts w:ascii="Arial" w:hAnsi="Arial" w:cs="Arial"/>
          <w:b/>
          <w:sz w:val="20"/>
          <w:szCs w:val="20"/>
        </w:rPr>
        <w:t>fiction littéraire (roman, nouvelle, etc.), de la poésie, du théâtre, des formes de l'écriture de soi, de la biographie et de l'essai, de toute époque</w:t>
      </w:r>
      <w:r>
        <w:rPr>
          <w:rFonts w:ascii="Arial" w:hAnsi="Arial" w:cs="Arial"/>
          <w:sz w:val="20"/>
          <w:szCs w:val="20"/>
        </w:rPr>
        <w:t>.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texte est lu en langue française</w:t>
      </w:r>
      <w:r>
        <w:rPr>
          <w:rFonts w:ascii="Arial" w:hAnsi="Arial" w:cs="Arial"/>
          <w:sz w:val="20"/>
          <w:szCs w:val="20"/>
        </w:rPr>
        <w:t>, qu'il s'agisse d'une œuvre écrite en français ou de la traduction en français d'une œuvre écrite dans une autre langue.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b/>
          <w:bCs/>
          <w:sz w:val="20"/>
          <w:szCs w:val="20"/>
        </w:rPr>
        <w:t>durée de lecture, comprise entre 1 minute 30 minimum et 2 minutes maximum</w:t>
      </w:r>
      <w:r>
        <w:rPr>
          <w:rFonts w:ascii="Arial" w:hAnsi="Arial" w:cs="Arial"/>
          <w:sz w:val="20"/>
          <w:szCs w:val="20"/>
        </w:rPr>
        <w:t>, détermine la longueur de l'extrait.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les faits, une vidéo ne peut excéder 2 minutes 30 (30 secondes environ de présentation et 2 minutes maximum de lecture). </w:t>
      </w:r>
      <w:r>
        <w:rPr>
          <w:rFonts w:ascii="Arial" w:hAnsi="Arial" w:cs="Arial"/>
          <w:b/>
          <w:sz w:val="20"/>
          <w:szCs w:val="20"/>
        </w:rPr>
        <w:t>Les lectures trop courtes ou trop longues sont pénalisées</w:t>
      </w:r>
      <w:r>
        <w:rPr>
          <w:rFonts w:ascii="Arial" w:hAnsi="Arial" w:cs="Arial"/>
          <w:sz w:val="20"/>
          <w:szCs w:val="20"/>
        </w:rPr>
        <w:t>.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A4422" w:rsidRDefault="00BA4422" w:rsidP="00BA4422">
      <w:pPr>
        <w:pStyle w:val="Paragraphedeliste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Critères d’évaluation et barème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Selon les termes du règlement du concours, les critères d’évaluation de la prestation de chaque candidat sont les suivants :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Articulation correcte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Fluidité de la lecture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Vitesse de lecture appropriée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Respect de la ponctuation et du rythme de la phrase, respiration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Placement de la voix, puissance sonore adaptée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Posture corporelle (debout, gestion du corps pour faire vivre le texte sans pour autant le jouer)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Capacité à détacher les yeux du texte et à établir un contact visuel avec l’auditoire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Intonations, modulations, accentuations, variations du rythme pour donner sens au texte lu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Expressivité, capacité à transmettre des émotions </w:t>
      </w:r>
    </w:p>
    <w:p w:rsidR="00BA4422" w:rsidRDefault="00BA4422" w:rsidP="00BA4422">
      <w:pPr>
        <w:numPr>
          <w:ilvl w:val="0"/>
          <w:numId w:val="2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Cohérence et intérêt de l’extrait choisi 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Sont pénalisées la théâtralisation de la lecture ainsi que la récitation ou la déclamation du texte. 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Voici un </w:t>
      </w:r>
      <w:r>
        <w:rPr>
          <w:rFonts w:ascii="Arial" w:hAnsi="Arial" w:cs="Arial"/>
          <w:b/>
          <w:sz w:val="20"/>
          <w:szCs w:val="20"/>
        </w:rPr>
        <w:t>barème indicatif</w:t>
      </w:r>
      <w:r>
        <w:rPr>
          <w:rFonts w:ascii="Arial" w:hAnsi="Arial" w:cs="Arial"/>
          <w:sz w:val="20"/>
          <w:szCs w:val="20"/>
        </w:rPr>
        <w:t xml:space="preserve"> (sur 20 points) reprenant les critères énoncés ci-dessus :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 points :</w:t>
      </w:r>
    </w:p>
    <w:p w:rsidR="00BA4422" w:rsidRDefault="00BA4422" w:rsidP="00BA4422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Articulation correcte </w:t>
      </w:r>
    </w:p>
    <w:p w:rsidR="00BA4422" w:rsidRDefault="00BA4422" w:rsidP="00BA4422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Fluidité de la lecture </w:t>
      </w:r>
    </w:p>
    <w:p w:rsidR="00BA4422" w:rsidRDefault="00BA4422" w:rsidP="00BA4422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Vitesse de lecture appropriée </w:t>
      </w:r>
    </w:p>
    <w:p w:rsidR="00BA4422" w:rsidRDefault="00BA4422" w:rsidP="00BA4422">
      <w:pPr>
        <w:numPr>
          <w:ilvl w:val="0"/>
          <w:numId w:val="3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Respect de la ponctuation et du rythme de la phrase, respiration  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points :</w:t>
      </w:r>
    </w:p>
    <w:p w:rsidR="00BA4422" w:rsidRDefault="00BA4422" w:rsidP="00BA4422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Placement de la voix, puissance sonore adaptée </w:t>
      </w:r>
    </w:p>
    <w:p w:rsidR="00BA4422" w:rsidRDefault="00BA4422" w:rsidP="00BA4422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Posture corporelle (debout, gestion du corps pour faire vivre le texte sans pour autant le jouer) </w:t>
      </w:r>
    </w:p>
    <w:p w:rsidR="00BA4422" w:rsidRDefault="00BA4422" w:rsidP="00BA4422">
      <w:pPr>
        <w:numPr>
          <w:ilvl w:val="0"/>
          <w:numId w:val="4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Capacité à détacher les yeux du texte et à établir un contact visuel avec l’auditoire 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points :</w:t>
      </w:r>
    </w:p>
    <w:p w:rsidR="00BA4422" w:rsidRDefault="00BA4422" w:rsidP="00BA4422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Intonations, modulations, accentuations, variations du rythme pour donner sens au texte lu </w:t>
      </w:r>
    </w:p>
    <w:p w:rsidR="00BA4422" w:rsidRDefault="00BA4422" w:rsidP="00BA4422">
      <w:pPr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Expressivité, capacité à transmettre des émotions </w:t>
      </w:r>
    </w:p>
    <w:p w:rsidR="00BA4422" w:rsidRDefault="00BA4422" w:rsidP="00BA4422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points :</w:t>
      </w:r>
    </w:p>
    <w:p w:rsidR="00BA4422" w:rsidRDefault="00BA4422" w:rsidP="00BA4422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Cohérence et intérêt de l’extrait choisi </w:t>
      </w:r>
    </w:p>
    <w:p w:rsidR="00BA4422" w:rsidRDefault="00BA4422">
      <w:bookmarkStart w:id="0" w:name="_GoBack"/>
      <w:bookmarkEnd w:id="0"/>
    </w:p>
    <w:sectPr w:rsidR="00BA4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123"/>
    <w:multiLevelType w:val="hybridMultilevel"/>
    <w:tmpl w:val="2ABE06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16C3"/>
    <w:multiLevelType w:val="hybridMultilevel"/>
    <w:tmpl w:val="C6CAB9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031AA"/>
    <w:multiLevelType w:val="hybridMultilevel"/>
    <w:tmpl w:val="001A4E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09DD"/>
    <w:multiLevelType w:val="hybridMultilevel"/>
    <w:tmpl w:val="1F10F8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C72F5"/>
    <w:multiLevelType w:val="hybridMultilevel"/>
    <w:tmpl w:val="E7C885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36D42"/>
    <w:multiLevelType w:val="hybridMultilevel"/>
    <w:tmpl w:val="A58A4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35"/>
    <w:rsid w:val="004513DF"/>
    <w:rsid w:val="00BA4422"/>
    <w:rsid w:val="00C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8367"/>
  <w15:chartTrackingRefBased/>
  <w15:docId w15:val="{02C9485D-4774-48C9-A45E-43D9F903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35"/>
    <w:pPr>
      <w:spacing w:after="200" w:line="276" w:lineRule="auto"/>
    </w:pPr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1D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442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422"/>
    <w:rPr>
      <w:rFonts w:ascii="Arial" w:eastAsia="SimSu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Grimaud</dc:creator>
  <cp:keywords/>
  <dc:description/>
  <cp:lastModifiedBy>Valentin Grimaud</cp:lastModifiedBy>
  <cp:revision>2</cp:revision>
  <cp:lastPrinted>2024-12-02T09:28:00Z</cp:lastPrinted>
  <dcterms:created xsi:type="dcterms:W3CDTF">2024-12-02T09:26:00Z</dcterms:created>
  <dcterms:modified xsi:type="dcterms:W3CDTF">2024-12-02T09:32:00Z</dcterms:modified>
</cp:coreProperties>
</file>