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6C1" w:rsidRDefault="00B136C1" w:rsidP="00B136C1">
      <w:r>
        <w:t>Профессиональная ориентация – это система мероприятий, направленных только на выявлении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 [2].</w:t>
      </w:r>
    </w:p>
    <w:p w:rsidR="00B136C1" w:rsidRDefault="00B136C1" w:rsidP="00B136C1"/>
    <w:p w:rsidR="00B136C1" w:rsidRDefault="00B136C1" w:rsidP="00B136C1">
      <w:r>
        <w:t>Концепция «ранняя профориентация детей дошкольного возраста» основана на понимании ими социальной значимости труда вообще и профессиональной деятельности в частности, которая достигается путем длительной и сложной педагогической работы и является одним из аспектов имиджевого обретения и мировоззрение и как предвестник первого выбора карьеры</w:t>
      </w:r>
    </w:p>
    <w:p w:rsidR="00B136C1" w:rsidRDefault="00B136C1" w:rsidP="00B136C1"/>
    <w:p w:rsidR="00EA7DC3" w:rsidRDefault="00B136C1" w:rsidP="00EA7DC3">
      <w:r>
        <w:t>Г</w:t>
      </w:r>
      <w:r w:rsidR="00EA7DC3">
        <w:t>Отношение человека к профессиям формируется в процессе социализации личности, которая становится более активной примерно с 2,5-3-летнего возраста. Как раз в этом возрасте ребенок начинает посещать детский сад, где впервые осваивает разные виды деятельности. Как донести до него эту информацию и что включает в себя понятие «профориентация детей дошкольного возраста»? На сегодняшний день это малоизученное направление в дошкольном образовании.</w:t>
      </w:r>
    </w:p>
    <w:p w:rsidR="00EA7DC3" w:rsidRDefault="00EA7DC3" w:rsidP="00EA7DC3"/>
    <w:p w:rsidR="00EA7DC3" w:rsidRDefault="00EA7DC3" w:rsidP="00EA7DC3">
      <w:r>
        <w:t>Она представлена целостной системой мероприятий, которые помогают выявить черты характера, интересы, склонности детей и составляют основу дальнейших значимых шагов в выборе вида деятельности в подростковом возрасте.</w:t>
      </w:r>
    </w:p>
    <w:p w:rsidR="00EA7DC3" w:rsidRDefault="00EA7DC3" w:rsidP="00EA7DC3"/>
    <w:p w:rsidR="00EA7DC3" w:rsidRDefault="00EA7DC3" w:rsidP="00EA7DC3">
      <w:r>
        <w:t xml:space="preserve">Наиболее благоприятным для педагогического воздействия считается возраст от 3 до 7 лет. Этот период оптимален для пробуждения любви к труду и уважения к любой легальной форме занятости, знакомства (в игровой форме) с основами профессий, формирования навыков, которые в дальнейшем будут </w:t>
      </w:r>
      <w:proofErr w:type="gramStart"/>
      <w:r>
        <w:t>развиваться</w:t>
      </w:r>
      <w:proofErr w:type="gramEnd"/>
      <w:r>
        <w:t xml:space="preserve"> и совершенствоваться в процессе учебы.</w:t>
      </w:r>
    </w:p>
    <w:p w:rsidR="00EA7DC3" w:rsidRDefault="00EA7DC3" w:rsidP="00EA7DC3"/>
    <w:p w:rsidR="00EA7DC3" w:rsidRDefault="00EA7DC3" w:rsidP="00EA7DC3">
      <w:r>
        <w:t>Цели и задачи</w:t>
      </w:r>
    </w:p>
    <w:p w:rsidR="00EA7DC3" w:rsidRDefault="00EA7DC3" w:rsidP="00EA7DC3"/>
    <w:p w:rsidR="00EA7DC3" w:rsidRDefault="00EA7DC3" w:rsidP="00EA7DC3">
      <w:r>
        <w:t>Основной целью ранней профориентации дошкольников является развитие эмоционального отношения ребенка к миру профессий, открытие для него возможности проявить себя в различных видах деятельности. Если все это успешно реализовать, у детей формируются соответствующие навыки, а также уважение к труду в любой сфере, расширяется их кругозор, выявляются способности, увлечения и интересы. Поэтому основной задачей приобщения воспитанников дошкольных образовательных учреждений к профессиям является подготовка к осознанному самоопределению, дальнейшему самостоятельному планированию, анализу и реализации своего профессионального пути.</w:t>
      </w:r>
    </w:p>
    <w:p w:rsidR="00EA7DC3" w:rsidRDefault="00EA7DC3" w:rsidP="00EA7DC3"/>
    <w:p w:rsidR="00EA7DC3" w:rsidRDefault="00EA7DC3" w:rsidP="00EA7DC3">
      <w:r>
        <w:t>Среди прочих задач работы по ранней профориентации в детском саду выделяют такие:</w:t>
      </w:r>
    </w:p>
    <w:p w:rsidR="00EA7DC3" w:rsidRDefault="00EA7DC3" w:rsidP="00EA7DC3"/>
    <w:p w:rsidR="00EA7DC3" w:rsidRDefault="00EA7DC3" w:rsidP="00EA7DC3">
      <w:r>
        <w:t xml:space="preserve">    Моделирование профессионально-ориентированной среды, которая помогает сформировать у дошкольников базовое представление о разнообразии профессий и вызвать интерес к труду.</w:t>
      </w:r>
    </w:p>
    <w:p w:rsidR="00EA7DC3" w:rsidRDefault="00EA7DC3" w:rsidP="00EA7DC3">
      <w:r>
        <w:lastRenderedPageBreak/>
        <w:t xml:space="preserve">    Разработка системы первичной профессиональной ориентации детей разных возрастных групп.</w:t>
      </w:r>
    </w:p>
    <w:p w:rsidR="00EA7DC3" w:rsidRDefault="00EA7DC3" w:rsidP="00EA7DC3">
      <w:r>
        <w:t xml:space="preserve">    Формирование у малышей основных понятий об отраслях экономики родного края, рабочих процессах на производстве, используемом современном оборудовании.</w:t>
      </w:r>
    </w:p>
    <w:p w:rsidR="00EA7DC3" w:rsidRDefault="00EA7DC3" w:rsidP="00EA7DC3">
      <w:r>
        <w:t xml:space="preserve">    Создание на базе детского сада целостного информационного пространства, посвященного профессиональному самоопределению его воспитанников.</w:t>
      </w:r>
    </w:p>
    <w:p w:rsidR="00EA7DC3" w:rsidRDefault="00EA7DC3" w:rsidP="00EA7DC3">
      <w:r>
        <w:t xml:space="preserve">    Разработка системы критериев и оценивания результативности работы по ранней профориентации дошкольников.</w:t>
      </w:r>
    </w:p>
    <w:p w:rsidR="00EA7DC3" w:rsidRDefault="00EA7DC3" w:rsidP="00EA7DC3">
      <w:r>
        <w:t xml:space="preserve">    Организация сотрудничества с родственниками воспитанников в формировании у малышей базовых представлений о различных видах деятельности, их значении для общества в целом и каждого человека в частности, позитивного отношения к любым законным профессиям.</w:t>
      </w:r>
    </w:p>
    <w:p w:rsidR="00EA7DC3" w:rsidRDefault="00EA7DC3" w:rsidP="00EA7DC3"/>
    <w:p w:rsidR="004B78F8" w:rsidRDefault="00EA7DC3" w:rsidP="002A1A2E">
      <w:pPr>
        <w:spacing w:before="100" w:beforeAutospacing="1" w:after="100" w:afterAutospacing="1"/>
        <w:jc w:val="center"/>
      </w:pPr>
      <w:r>
        <w:t xml:space="preserve">Гаврилова А. В., Бускина Н. А., Деркачева В. В., Дуброва И. А. Ранняя профориентация дошкольников // Актуальные исследования. </w:t>
      </w:r>
      <w:r w:rsidRPr="00237334">
        <w:t xml:space="preserve">2022. №40 (119).  </w:t>
      </w:r>
      <w:r>
        <w:t>С</w:t>
      </w:r>
      <w:r w:rsidRPr="00237334">
        <w:t xml:space="preserve">. 34-38. </w:t>
      </w:r>
      <w:r w:rsidRPr="00EA7DC3">
        <w:rPr>
          <w:lang w:val="en-US"/>
        </w:rPr>
        <w:t>URL</w:t>
      </w:r>
      <w:r w:rsidRPr="002A1A2E">
        <w:t xml:space="preserve">: </w:t>
      </w: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4B78F8" w:rsidRDefault="004B78F8" w:rsidP="002A1A2E">
      <w:pPr>
        <w:spacing w:before="100" w:beforeAutospacing="1" w:after="100" w:afterAutospacing="1"/>
        <w:jc w:val="center"/>
      </w:pPr>
    </w:p>
    <w:p w:rsidR="00237334" w:rsidRPr="002A1A2E" w:rsidRDefault="00237334" w:rsidP="002A1A2E">
      <w:pPr>
        <w:spacing w:before="100" w:beforeAutospacing="1" w:after="100" w:afterAutospacing="1"/>
        <w:jc w:val="center"/>
      </w:pPr>
      <w:r w:rsidRPr="00237334">
        <w:rPr>
          <w:rFonts w:ascii="Comic Sans MS" w:eastAsia="Times New Roman" w:hAnsi="Comic Sans MS" w:cs="Times New Roman"/>
          <w:sz w:val="56"/>
          <w:szCs w:val="56"/>
          <w:lang w:eastAsia="ru-RU"/>
        </w:rPr>
        <w:lastRenderedPageBreak/>
        <w:t>Консультация для родителей</w:t>
      </w:r>
    </w:p>
    <w:p w:rsidR="00237334" w:rsidRPr="00237334" w:rsidRDefault="00237334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24"/>
          <w:szCs w:val="24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b/>
          <w:bCs/>
          <w:sz w:val="96"/>
          <w:szCs w:val="96"/>
          <w:lang w:eastAsia="ru-RU"/>
        </w:rPr>
        <w:t>Ранняя</w:t>
      </w:r>
    </w:p>
    <w:p w:rsidR="00237334" w:rsidRPr="00237334" w:rsidRDefault="00237334" w:rsidP="00237334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b/>
          <w:bCs/>
          <w:sz w:val="96"/>
          <w:szCs w:val="96"/>
          <w:lang w:eastAsia="ru-RU"/>
        </w:rPr>
        <w:t>профессиональная ориентация дошкольников</w:t>
      </w:r>
    </w:p>
    <w:p w:rsidR="00237334" w:rsidRPr="00237334" w:rsidRDefault="00237334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24"/>
          <w:szCs w:val="24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24"/>
          <w:szCs w:val="24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76850" cy="2971800"/>
            <wp:effectExtent l="0" t="0" r="0" b="0"/>
            <wp:wrapSquare wrapText="bothSides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334">
        <w:rPr>
          <w:rFonts w:ascii="Comic Sans MS" w:eastAsia="Times New Roman" w:hAnsi="Comic Sans MS" w:cs="Times New Roman"/>
          <w:sz w:val="24"/>
          <w:szCs w:val="24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24"/>
          <w:szCs w:val="24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24"/>
          <w:szCs w:val="24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> </w:t>
      </w:r>
    </w:p>
    <w:p w:rsidR="00237334" w:rsidRPr="00237334" w:rsidRDefault="00237334" w:rsidP="0023733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Главная цель ранней профориентации дошкольников – это воспитание положительного отношения к труду, дать возможность проявить свои силы в различных видах деятельности.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Взрослые иногда ради шутки, спрашивают детей: «Кем ты хочешь быть?». Но ответ не так и важен для них. К нему никто не прислушивается, потому что желания детей не постоянны. Тем не менее, мы должны к нему прислушаться.</w:t>
      </w:r>
    </w:p>
    <w:p w:rsidR="00237334" w:rsidRPr="00237334" w:rsidRDefault="00237334" w:rsidP="00237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Уже в 4 года ребенок может ответить на этот вопрос осознанно. Именно данный возраст и является подготовительным для самоопределения ребенка.</w:t>
      </w:r>
    </w:p>
    <w:p w:rsidR="00237334" w:rsidRPr="00237334" w:rsidRDefault="00237334" w:rsidP="004B7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Родители воспитанников являются «живым» профориентационным примером. А для детей младшего дошкольного возраста – это естественный интерес к работе родителей, желание стать такими, как папы и мамы. Информационное воздействие родителей может проявляться во всех разновидностях их воспитательной деятельности, т.к. на каждом шагу мы сталкиваемся с необходимостью дать ребенку сведения о той или иной профессии. </w:t>
      </w:r>
      <w:proofErr w:type="gramStart"/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Это, прежде всего, доступные беседы о себе, своей работе, пояснение сказок, произведений художественной литературы, иллюстраций к ним, мультфильмов, т.е. всего увиденного и услышанного. </w:t>
      </w:r>
      <w:proofErr w:type="gramEnd"/>
    </w:p>
    <w:p w:rsidR="00237334" w:rsidRPr="00237334" w:rsidRDefault="00237334" w:rsidP="002373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>Дошкольной возраст впервые в истории отечественной педагогики признан первой ступенью образования на законодательном уровне. Потому как все закладывается с детства. И к выбору своей профессии ребенка необходимо серьезно готовить.</w:t>
      </w:r>
    </w:p>
    <w:p w:rsidR="00237334" w:rsidRPr="00237334" w:rsidRDefault="00237334" w:rsidP="00237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Ребенку нужно рассказать, кем работают его родители, бабушки и дедушки. Ренка необходимо познакомить со спецификой каждой профессии. И, естественно, интересоваться у него, кем хочет стать, когда вырастет.</w:t>
      </w:r>
    </w:p>
    <w:p w:rsidR="00237334" w:rsidRPr="00237334" w:rsidRDefault="00237334" w:rsidP="00237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0" cy="32004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Знакомство ребенка с трудом начинается с рассказа о различных видах труда. И ответственность за это лежит, в первую очередь, на родителях. Они должны поддерживать уверенность ребенка в своих силах. Говорить ему, что у него все получится. Чем больше разных умений приобретет ребенок в детстве, тем лучше он </w:t>
      </w:r>
      <w:proofErr w:type="gramStart"/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сможет оценить свои возможности и возможности других в более страшим</w:t>
      </w:r>
      <w:proofErr w:type="gramEnd"/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возрасте.</w:t>
      </w:r>
    </w:p>
    <w:p w:rsidR="00237334" w:rsidRPr="00237334" w:rsidRDefault="00237334" w:rsidP="002373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>Центральное место в работе отводится игре. A.M.</w:t>
      </w:r>
      <w:r w:rsidRPr="00237334">
        <w:rPr>
          <w:rFonts w:ascii="Comic Sans MS" w:eastAsia="Times New Roman" w:hAnsi="Comic Sans MS" w:cs="Times New Roman"/>
          <w:sz w:val="36"/>
          <w:szCs w:val="36"/>
          <w:u w:val="single"/>
          <w:lang w:eastAsia="ru-RU"/>
        </w:rPr>
        <w:t>Горький писал</w:t>
      </w: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: «Игра - путь детей к познанию мира, в котором они живут и который призваны изменить». Сюжетно-ролевая игра позволяет детям </w:t>
      </w:r>
      <w:r w:rsidRPr="00237334">
        <w:rPr>
          <w:rFonts w:ascii="Comic Sans MS" w:eastAsia="Times New Roman" w:hAnsi="Comic Sans MS" w:cs="Times New Roman"/>
          <w:i/>
          <w:iCs/>
          <w:sz w:val="36"/>
          <w:szCs w:val="36"/>
          <w:lang w:eastAsia="ru-RU"/>
        </w:rPr>
        <w:t>«переварить»</w:t>
      </w: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информацию о профессиях</w:t>
      </w:r>
      <w:r w:rsidRPr="00237334"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>,</w:t>
      </w: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структурировать ее. Игра позволяет не только конкретизировать и расширить представления, но и также сформировать качества личности, которые необходимы для совершения трудовых действий.</w:t>
      </w:r>
    </w:p>
    <w:p w:rsidR="00237334" w:rsidRPr="00237334" w:rsidRDefault="00237334" w:rsidP="002373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Производители детской продукции предлагают в помощь родителям и воспитателям детских садиков разнообразные карточки и плакаты с изображением представителей разных профессий в их рабочем процессе: пекарь – готовит хлеб, балерина – танцует, кассир – выбивает чек.  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Рассматривая изображения вместе с ребенком, взрослые могут задавать наводящие вопросы, обсуждать внешний вид работника и нарисованные аксессуары.  </w:t>
      </w:r>
    </w:p>
    <w:p w:rsidR="00237334" w:rsidRPr="00237334" w:rsidRDefault="00237334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67200" cy="30384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334"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> </w:t>
      </w:r>
    </w:p>
    <w:p w:rsidR="004B78F8" w:rsidRDefault="004B78F8" w:rsidP="00237334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</w:pPr>
    </w:p>
    <w:p w:rsidR="004B78F8" w:rsidRDefault="004B78F8" w:rsidP="00237334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</w:pPr>
    </w:p>
    <w:p w:rsidR="004B78F8" w:rsidRDefault="004B78F8" w:rsidP="00237334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</w:pPr>
    </w:p>
    <w:p w:rsidR="004B78F8" w:rsidRDefault="004B78F8" w:rsidP="00237334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</w:pPr>
    </w:p>
    <w:p w:rsidR="00237334" w:rsidRPr="00237334" w:rsidRDefault="00237334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>Сюжетно-ролевые игры,</w:t>
      </w:r>
    </w:p>
    <w:p w:rsidR="00237334" w:rsidRPr="00237334" w:rsidRDefault="00237334" w:rsidP="0023733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b/>
          <w:bCs/>
          <w:sz w:val="36"/>
          <w:szCs w:val="36"/>
          <w:lang w:eastAsia="ru-RU"/>
        </w:rPr>
        <w:t>как метод профориентации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Ролевые игры всегда </w:t>
      </w:r>
      <w:proofErr w:type="gramStart"/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нравились</w:t>
      </w:r>
      <w:proofErr w:type="gramEnd"/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и будут нравиться детям. Ведь в процессе такой игры можно стать кем угодно: врачом, водителем, поваром, парикмахером или обрести какую-то другую профессию. Также игры по ролям подходят как для малышей двух-трех лет, так и деткам постарше, что делает их универсальными как для младшего, так и для старшего дошкольного возраста.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62325" cy="35242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В ролевой игре именно ребенку должна достаться главная роль. И малыш будет совершать поступки, воображая, что он взрослый человек. Однако</w:t>
      </w:r>
      <w:proofErr w:type="gramStart"/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,</w:t>
      </w:r>
      <w:proofErr w:type="gramEnd"/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если занятия в виде сюжетно-ролевых игр с целью профессиональной ориентации будут проводиться с </w:t>
      </w: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>детками младшего дошкольного возраста, то следует учесть, что  здесь понадобиться непосредственная помощь взрослого.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Ребенку в три годика не так просо принять на себя какую-то роль.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 </w:t>
      </w:r>
    </w:p>
    <w:p w:rsidR="00237334" w:rsidRPr="00237334" w:rsidRDefault="00237334" w:rsidP="0023733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 Но следует знать, что сделать это будет куда проще, если у малыша будут соответствующие профессии атрибуты. Но все эти атрибуты должны быть уже знакомы ребенку.  В процессе таких игр воспитатель должен подсказать деткам, какими качествами и умениями должен обладать их герой.</w:t>
      </w:r>
    </w:p>
    <w:p w:rsidR="00237334" w:rsidRPr="00237334" w:rsidRDefault="00237334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Comic Sans MS" w:eastAsia="Times New Roman" w:hAnsi="Comic Sans MS" w:cs="Times New Roman"/>
          <w:sz w:val="36"/>
          <w:szCs w:val="36"/>
          <w:lang w:eastAsia="ru-RU"/>
        </w:rPr>
        <w:t>Профориентация для дошкольников – система мероприятий, направленных на изучение мира профессий, особенностей разных ремесел для облегчения выбора специальности. Реализуется за счет ролевых игр и игровых ситуаций.</w:t>
      </w:r>
    </w:p>
    <w:p w:rsidR="002A1A2E" w:rsidRDefault="002A1A2E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2E" w:rsidRDefault="002A1A2E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2E" w:rsidRDefault="002A1A2E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2E" w:rsidRDefault="002A1A2E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2E" w:rsidRDefault="00237334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334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15025" cy="523875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A2E" w:rsidRDefault="002A1A2E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2E" w:rsidRDefault="002A1A2E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2E" w:rsidRDefault="002A1A2E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 в работе:</w:t>
      </w:r>
    </w:p>
    <w:p w:rsidR="002A1A2E" w:rsidRDefault="002A1A2E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 военного, доктора, работник сбербанка, повар, пожарный, учитель, танцоры.</w:t>
      </w:r>
    </w:p>
    <w:p w:rsidR="00237334" w:rsidRPr="00237334" w:rsidRDefault="002A1A2E" w:rsidP="00237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334" w:rsidRPr="00237334" w:rsidSect="004D6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7E58"/>
    <w:rsid w:val="001410C1"/>
    <w:rsid w:val="00237334"/>
    <w:rsid w:val="002A1A2E"/>
    <w:rsid w:val="003B7507"/>
    <w:rsid w:val="004B78F8"/>
    <w:rsid w:val="004D65C5"/>
    <w:rsid w:val="00887C3F"/>
    <w:rsid w:val="00A9001A"/>
    <w:rsid w:val="00B136C1"/>
    <w:rsid w:val="00C77E58"/>
    <w:rsid w:val="00EA7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1A2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A1A2E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3B7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admin</cp:lastModifiedBy>
  <cp:revision>2</cp:revision>
  <dcterms:created xsi:type="dcterms:W3CDTF">2024-01-29T04:58:00Z</dcterms:created>
  <dcterms:modified xsi:type="dcterms:W3CDTF">2024-01-29T04:58:00Z</dcterms:modified>
</cp:coreProperties>
</file>