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7E" w:rsidRPr="007D340A" w:rsidRDefault="00E73F7E" w:rsidP="00E73F7E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-186055</wp:posOffset>
            </wp:positionV>
            <wp:extent cx="3412490" cy="2814320"/>
            <wp:effectExtent l="19050" t="0" r="0" b="0"/>
            <wp:wrapSquare wrapText="bothSides"/>
            <wp:docPr id="2" name="Рисунок 1" descr="Историческая спр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ческая справ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20</w:t>
      </w:r>
      <w:r w:rsidRPr="007D340A">
        <w:rPr>
          <w:sz w:val="40"/>
          <w:szCs w:val="40"/>
        </w:rPr>
        <w:t>.1</w:t>
      </w:r>
      <w:r>
        <w:rPr>
          <w:sz w:val="40"/>
          <w:szCs w:val="40"/>
        </w:rPr>
        <w:t>0</w:t>
      </w:r>
      <w:r w:rsidRPr="007D340A">
        <w:rPr>
          <w:sz w:val="40"/>
          <w:szCs w:val="40"/>
        </w:rPr>
        <w:t>.20</w:t>
      </w:r>
      <w:r>
        <w:rPr>
          <w:sz w:val="40"/>
          <w:szCs w:val="40"/>
        </w:rPr>
        <w:t>23</w:t>
      </w:r>
      <w:r w:rsidRPr="007D340A">
        <w:rPr>
          <w:sz w:val="40"/>
          <w:szCs w:val="40"/>
        </w:rPr>
        <w:t xml:space="preserve"> г.</w:t>
      </w:r>
    </w:p>
    <w:p w:rsidR="00E73F7E" w:rsidRPr="00E517A9" w:rsidRDefault="00E73F7E" w:rsidP="00E73F7E">
      <w:pPr>
        <w:jc w:val="center"/>
      </w:pPr>
      <w:r w:rsidRPr="00E517A9">
        <w:t xml:space="preserve">План проведения творческой </w:t>
      </w:r>
      <w:r w:rsidRPr="00E73F7E">
        <w:t>лаборатории</w:t>
      </w:r>
      <w:r w:rsidRPr="00E73F7E">
        <w:rPr>
          <w:rFonts w:eastAsia="Times New Roman"/>
          <w:bCs/>
          <w:color w:val="000000"/>
          <w:shd w:val="clear" w:color="auto" w:fill="FFFFFF"/>
          <w:lang w:eastAsia="ru-RU"/>
        </w:rPr>
        <w:t xml:space="preserve"> </w:t>
      </w:r>
      <w:r>
        <w:rPr>
          <w:rFonts w:eastAsia="Times New Roman"/>
          <w:bCs/>
          <w:color w:val="000000"/>
          <w:shd w:val="clear" w:color="auto" w:fill="FFFFFF"/>
          <w:lang w:eastAsia="ru-RU"/>
        </w:rPr>
        <w:t>/с</w:t>
      </w:r>
      <w:r w:rsidRPr="00EE2963">
        <w:rPr>
          <w:rFonts w:eastAsia="Times New Roman"/>
          <w:bCs/>
          <w:color w:val="000000"/>
          <w:shd w:val="clear" w:color="auto" w:fill="FFFFFF"/>
          <w:lang w:eastAsia="ru-RU"/>
        </w:rPr>
        <w:t>еминар-практикум</w:t>
      </w:r>
      <w:r>
        <w:rPr>
          <w:rFonts w:eastAsia="Times New Roman"/>
          <w:bCs/>
          <w:color w:val="000000"/>
          <w:shd w:val="clear" w:color="auto" w:fill="FFFFFF"/>
          <w:lang w:eastAsia="ru-RU"/>
        </w:rPr>
        <w:t>/</w:t>
      </w:r>
    </w:p>
    <w:p w:rsidR="00E73F7E" w:rsidRPr="00E73F7E" w:rsidRDefault="00E73F7E" w:rsidP="00E73F7E">
      <w:pPr>
        <w:ind w:left="4956"/>
        <w:jc w:val="center"/>
        <w:rPr>
          <w:b/>
          <w:sz w:val="40"/>
          <w:szCs w:val="40"/>
        </w:rPr>
      </w:pPr>
      <w:r w:rsidRPr="00E73F7E">
        <w:rPr>
          <w:sz w:val="40"/>
          <w:szCs w:val="40"/>
        </w:rPr>
        <w:t>«</w:t>
      </w:r>
      <w:proofErr w:type="spellStart"/>
      <w:r w:rsidRPr="00EE2963">
        <w:rPr>
          <w:rFonts w:eastAsia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Сенсомоторика</w:t>
      </w:r>
      <w:proofErr w:type="spellEnd"/>
      <w:r w:rsidRPr="00EE2963">
        <w:rPr>
          <w:rFonts w:eastAsia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детей раннего возраста посредством дидактических игр и</w:t>
      </w:r>
      <w:r>
        <w:rPr>
          <w:rFonts w:eastAsia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Pr="00EE2963">
        <w:rPr>
          <w:rFonts w:eastAsia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пособий</w:t>
      </w:r>
      <w:r w:rsidRPr="00E73F7E">
        <w:rPr>
          <w:b/>
          <w:sz w:val="40"/>
          <w:szCs w:val="40"/>
        </w:rPr>
        <w:t>»</w:t>
      </w:r>
    </w:p>
    <w:p w:rsidR="00E73F7E" w:rsidRPr="00ED44DC" w:rsidRDefault="00E73F7E" w:rsidP="00E73F7E">
      <w:pPr>
        <w:pStyle w:val="a3"/>
        <w:spacing w:before="0" w:beforeAutospacing="0" w:after="0" w:afterAutospacing="0" w:line="240" w:lineRule="atLeast"/>
        <w:jc w:val="both"/>
        <w:rPr>
          <w:i/>
          <w:iCs/>
          <w:sz w:val="36"/>
          <w:szCs w:val="36"/>
        </w:rPr>
      </w:pPr>
      <w:r w:rsidRPr="00ED44DC">
        <w:rPr>
          <w:i/>
          <w:iCs/>
          <w:sz w:val="36"/>
          <w:szCs w:val="36"/>
        </w:rPr>
        <w:t>1этап. Актуализация темы занятия.</w:t>
      </w:r>
    </w:p>
    <w:p w:rsidR="00E73F7E" w:rsidRDefault="00E73F7E" w:rsidP="00E73F7E">
      <w:pPr>
        <w:spacing w:before="120" w:after="120" w:line="240" w:lineRule="auto"/>
        <w:ind w:right="284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2016FB">
        <w:rPr>
          <w:rFonts w:eastAsia="Times New Roman"/>
          <w:sz w:val="32"/>
          <w:szCs w:val="32"/>
        </w:rPr>
        <w:t xml:space="preserve">Постановка темы, определение цели занятия. </w:t>
      </w:r>
      <w:r w:rsidRPr="002016FB">
        <w:rPr>
          <w:rFonts w:eastAsia="Times New Roman"/>
          <w:sz w:val="32"/>
          <w:szCs w:val="32"/>
        </w:rPr>
        <w:tab/>
      </w:r>
      <w:r w:rsidRPr="002016FB">
        <w:rPr>
          <w:rFonts w:eastAsia="Times New Roman"/>
          <w:b/>
          <w:i/>
          <w:sz w:val="32"/>
          <w:szCs w:val="32"/>
        </w:rPr>
        <w:t xml:space="preserve">(Насырова </w:t>
      </w:r>
      <w:r>
        <w:rPr>
          <w:rFonts w:eastAsia="Times New Roman"/>
          <w:b/>
          <w:i/>
          <w:sz w:val="32"/>
          <w:szCs w:val="32"/>
        </w:rPr>
        <w:t>Н.Н.</w:t>
      </w:r>
      <w:r w:rsidRPr="002016FB">
        <w:rPr>
          <w:rFonts w:eastAsia="Times New Roman"/>
          <w:b/>
          <w:i/>
          <w:sz w:val="32"/>
          <w:szCs w:val="32"/>
        </w:rPr>
        <w:t xml:space="preserve">, старший воспитатель </w:t>
      </w:r>
      <w:r>
        <w:rPr>
          <w:rFonts w:eastAsia="Times New Roman"/>
          <w:b/>
          <w:i/>
          <w:sz w:val="32"/>
          <w:szCs w:val="32"/>
        </w:rPr>
        <w:t xml:space="preserve">ВКК </w:t>
      </w:r>
      <w:r w:rsidRPr="002016FB">
        <w:rPr>
          <w:rFonts w:eastAsia="Times New Roman"/>
          <w:b/>
          <w:i/>
          <w:sz w:val="32"/>
          <w:szCs w:val="32"/>
        </w:rPr>
        <w:t xml:space="preserve"> СОШ № 52,</w:t>
      </w:r>
      <w:r>
        <w:rPr>
          <w:rFonts w:eastAsia="Times New Roman"/>
          <w:b/>
          <w:i/>
          <w:sz w:val="32"/>
          <w:szCs w:val="32"/>
        </w:rPr>
        <w:t xml:space="preserve"> Лобанова Е.С.</w:t>
      </w:r>
      <w:r w:rsidRPr="00E73F7E">
        <w:rPr>
          <w:rFonts w:eastAsia="Times New Roman"/>
          <w:b/>
          <w:i/>
          <w:sz w:val="32"/>
          <w:szCs w:val="32"/>
        </w:rPr>
        <w:t xml:space="preserve"> </w:t>
      </w:r>
      <w:r w:rsidRPr="002016FB">
        <w:rPr>
          <w:rFonts w:eastAsia="Times New Roman"/>
          <w:b/>
          <w:i/>
          <w:sz w:val="32"/>
          <w:szCs w:val="32"/>
        </w:rPr>
        <w:t xml:space="preserve">старший воспитатель </w:t>
      </w:r>
      <w:r>
        <w:rPr>
          <w:rFonts w:eastAsia="Times New Roman"/>
          <w:b/>
          <w:i/>
          <w:sz w:val="32"/>
          <w:szCs w:val="32"/>
        </w:rPr>
        <w:t xml:space="preserve">ВКК </w:t>
      </w:r>
      <w:r w:rsidRPr="002016FB">
        <w:rPr>
          <w:rFonts w:eastAsia="Times New Roman"/>
          <w:b/>
          <w:i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ДОУ</w:t>
      </w:r>
      <w:r w:rsidRPr="002016FB">
        <w:rPr>
          <w:rFonts w:eastAsia="Times New Roman"/>
          <w:b/>
          <w:i/>
          <w:sz w:val="32"/>
          <w:szCs w:val="32"/>
        </w:rPr>
        <w:t xml:space="preserve"> № </w:t>
      </w:r>
      <w:r>
        <w:rPr>
          <w:rFonts w:eastAsia="Times New Roman"/>
          <w:b/>
          <w:i/>
          <w:sz w:val="32"/>
          <w:szCs w:val="32"/>
        </w:rPr>
        <w:t>1</w:t>
      </w:r>
      <w:r w:rsidRPr="002016FB">
        <w:rPr>
          <w:rFonts w:eastAsia="Times New Roman"/>
          <w:b/>
          <w:i/>
          <w:sz w:val="32"/>
          <w:szCs w:val="32"/>
        </w:rPr>
        <w:t>2</w:t>
      </w:r>
      <w:r>
        <w:rPr>
          <w:rFonts w:eastAsia="Times New Roman"/>
          <w:b/>
          <w:i/>
          <w:sz w:val="32"/>
          <w:szCs w:val="32"/>
        </w:rPr>
        <w:t>0)</w:t>
      </w:r>
    </w:p>
    <w:p w:rsidR="00EE2963" w:rsidRPr="00E73F7E" w:rsidRDefault="00E73F7E" w:rsidP="00E73F7E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Сенсорное развитие детей раннего возраста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посредством дидактических игр» (</w:t>
      </w:r>
      <w:proofErr w:type="spellStart"/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Аетбаева</w:t>
      </w:r>
      <w:proofErr w:type="spellEnd"/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Т.Б.</w:t>
      </w:r>
      <w:r w:rsidR="009F7D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воспитатель 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ДОУ </w:t>
      </w:r>
      <w:r w:rsidR="00E26EE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№ 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).</w:t>
      </w:r>
    </w:p>
    <w:p w:rsidR="00EE2963" w:rsidRPr="00E73F7E" w:rsidRDefault="00E73F7E" w:rsidP="00E73F7E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Значение мелкой моторики в 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азвитии детей младшего возраста»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9F7D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Тарасова О.Н., воспитатель  ДОУ </w:t>
      </w:r>
      <w:r w:rsidR="00E26EE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№ 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63</w:t>
      </w:r>
      <w:r w:rsidR="009F7D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="00E26EE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EE2963" w:rsidRPr="00E73F7E" w:rsidRDefault="009F7D44" w:rsidP="00E73F7E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Дидактические игры из фетра в развитии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младшего дошкольного возраста» (</w:t>
      </w:r>
      <w:proofErr w:type="spellStart"/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Хлыстова</w:t>
      </w:r>
      <w:proofErr w:type="spellEnd"/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О.Б.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воспитатель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СОШ </w:t>
      </w:r>
      <w:r w:rsidR="00E26EE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№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="00E26EE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EE2963" w:rsidRPr="00E73F7E" w:rsidRDefault="00E26EE5" w:rsidP="00E73F7E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Развитие мелкой моторики рук детей младшего дошкольного возр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аста в процессе пальчиковых игр»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Грачева О.В.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воспитатель ДО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№ 53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).</w:t>
      </w:r>
    </w:p>
    <w:p w:rsidR="00EE2963" w:rsidRPr="00E73F7E" w:rsidRDefault="00E26EE5" w:rsidP="00E73F7E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Развитие мелкой моторики у детей  раннего возраста через различные виды деятельности» (Ба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зыкина Л.Н.,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ДОУ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№116)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C24D27" w:rsidRPr="00C24D27" w:rsidRDefault="00E26EE5" w:rsidP="00C24D27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E73F7E" w:rsidRPr="00E73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Сенсорное развитие младших дошкольников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через 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традиционные дидактические игры» 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proofErr w:type="spellStart"/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Каряева</w:t>
      </w:r>
      <w:proofErr w:type="spellEnd"/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И.В.,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ДОУ №</w:t>
      </w:r>
      <w:r w:rsidR="00EE2963" w:rsidRPr="00E73F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19)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C24D27" w:rsidRPr="00C24D27" w:rsidRDefault="00C24D27" w:rsidP="00C24D27">
      <w:pPr>
        <w:pStyle w:val="a4"/>
        <w:numPr>
          <w:ilvl w:val="0"/>
          <w:numId w:val="2"/>
        </w:numPr>
        <w:spacing w:before="120" w:after="120" w:line="240" w:lineRule="auto"/>
        <w:ind w:left="426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4D27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C24D27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Гендерная</w:t>
      </w:r>
      <w:proofErr w:type="spellEnd"/>
      <w:r w:rsidRPr="00C24D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социализация детей раннего возраста» (Макарова Т.В., ДОУ № 94)</w:t>
      </w:r>
    </w:p>
    <w:p w:rsidR="00E73F7E" w:rsidRPr="002016FB" w:rsidRDefault="00E73F7E" w:rsidP="00E73F7E">
      <w:pPr>
        <w:pStyle w:val="a3"/>
        <w:spacing w:before="0" w:beforeAutospacing="0" w:after="0" w:afterAutospacing="0" w:line="240" w:lineRule="atLeast"/>
        <w:jc w:val="both"/>
        <w:rPr>
          <w:i/>
          <w:iCs/>
          <w:sz w:val="36"/>
          <w:szCs w:val="36"/>
        </w:rPr>
      </w:pPr>
      <w:r w:rsidRPr="002016FB">
        <w:rPr>
          <w:i/>
          <w:iCs/>
          <w:sz w:val="36"/>
          <w:szCs w:val="36"/>
        </w:rPr>
        <w:t>2 этап. Осмысление темы.</w:t>
      </w:r>
    </w:p>
    <w:p w:rsidR="00E73F7E" w:rsidRPr="002016FB" w:rsidRDefault="00E73F7E" w:rsidP="00E73F7E">
      <w:pPr>
        <w:pStyle w:val="a4"/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016FB">
        <w:rPr>
          <w:rFonts w:ascii="Times New Roman" w:eastAsia="Times New Roman" w:hAnsi="Times New Roman" w:cs="Times New Roman"/>
          <w:sz w:val="32"/>
          <w:szCs w:val="32"/>
        </w:rPr>
        <w:t>Инсайд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задания.</w:t>
      </w:r>
    </w:p>
    <w:p w:rsidR="00E73F7E" w:rsidRPr="00D05B4B" w:rsidRDefault="00E73F7E" w:rsidP="00E73F7E">
      <w:pPr>
        <w:spacing w:after="0" w:line="240" w:lineRule="atLeast"/>
        <w:jc w:val="both"/>
        <w:rPr>
          <w:rFonts w:eastAsia="Times New Roman"/>
          <w:sz w:val="36"/>
          <w:szCs w:val="36"/>
        </w:rPr>
      </w:pPr>
      <w:r w:rsidRPr="00D05B4B">
        <w:rPr>
          <w:i/>
          <w:iCs/>
          <w:sz w:val="36"/>
          <w:szCs w:val="36"/>
        </w:rPr>
        <w:t>3 этап. Рефлексия.</w:t>
      </w:r>
    </w:p>
    <w:p w:rsidR="0012176A" w:rsidRDefault="00E73F7E" w:rsidP="00C24D27">
      <w:pPr>
        <w:pStyle w:val="a4"/>
        <w:numPr>
          <w:ilvl w:val="0"/>
          <w:numId w:val="1"/>
        </w:numPr>
        <w:spacing w:after="0" w:line="240" w:lineRule="atLeast"/>
        <w:ind w:left="0"/>
        <w:jc w:val="both"/>
      </w:pPr>
      <w:r w:rsidRPr="00C24D27">
        <w:rPr>
          <w:rFonts w:ascii="Times New Roman" w:eastAsia="Times New Roman" w:hAnsi="Times New Roman" w:cs="Times New Roman"/>
          <w:sz w:val="32"/>
          <w:szCs w:val="32"/>
        </w:rPr>
        <w:t>Обмен мнениями.</w:t>
      </w:r>
    </w:p>
    <w:sectPr w:rsidR="0012176A" w:rsidSect="00D05B4B">
      <w:pgSz w:w="11906" w:h="16838"/>
      <w:pgMar w:top="1134" w:right="849" w:bottom="1134" w:left="1701" w:header="708" w:footer="708" w:gutter="0"/>
      <w:pgBorders w:offsetFrom="page">
        <w:top w:val="mapleLeaf" w:sz="20" w:space="24" w:color="E36C0A" w:themeColor="accent6" w:themeShade="BF"/>
        <w:left w:val="mapleLeaf" w:sz="20" w:space="24" w:color="E36C0A" w:themeColor="accent6" w:themeShade="BF"/>
        <w:bottom w:val="mapleLeaf" w:sz="20" w:space="24" w:color="E36C0A" w:themeColor="accent6" w:themeShade="BF"/>
        <w:right w:val="mapleLeaf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323E"/>
    <w:multiLevelType w:val="hybridMultilevel"/>
    <w:tmpl w:val="52C4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02B8C"/>
    <w:multiLevelType w:val="hybridMultilevel"/>
    <w:tmpl w:val="AB1CC8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2963"/>
    <w:rsid w:val="00033B0A"/>
    <w:rsid w:val="0012176A"/>
    <w:rsid w:val="009C2136"/>
    <w:rsid w:val="009F7D44"/>
    <w:rsid w:val="00AD1F2D"/>
    <w:rsid w:val="00B1203A"/>
    <w:rsid w:val="00C24D27"/>
    <w:rsid w:val="00D05B4B"/>
    <w:rsid w:val="00E26EE5"/>
    <w:rsid w:val="00E73F7E"/>
    <w:rsid w:val="00EE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9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3F7E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358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4</cp:revision>
  <dcterms:created xsi:type="dcterms:W3CDTF">2023-10-04T07:34:00Z</dcterms:created>
  <dcterms:modified xsi:type="dcterms:W3CDTF">2023-10-17T10:47:00Z</dcterms:modified>
</cp:coreProperties>
</file>