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56D45" w:rsidRPr="00420AE3" w:rsidRDefault="00756D45" w:rsidP="00420AE3">
      <w:pPr>
        <w:pStyle w:val="11"/>
        <w:jc w:val="center"/>
        <w:rPr>
          <w:rFonts w:ascii="Times New Roman" w:hAnsi="Times New Roman"/>
          <w:sz w:val="28"/>
          <w:szCs w:val="28"/>
        </w:rPr>
      </w:pPr>
      <w:r w:rsidRPr="00420AE3">
        <w:rPr>
          <w:rFonts w:ascii="Times New Roman" w:hAnsi="Times New Roman"/>
          <w:sz w:val="28"/>
          <w:szCs w:val="28"/>
        </w:rPr>
        <w:t>Муниципальное дошкольное образовательное автономное учреждение</w:t>
      </w:r>
    </w:p>
    <w:p w:rsidR="00756D45" w:rsidRPr="00420AE3" w:rsidRDefault="00756D45" w:rsidP="00420AE3">
      <w:pPr>
        <w:pStyle w:val="11"/>
        <w:jc w:val="center"/>
        <w:rPr>
          <w:rFonts w:ascii="Times New Roman" w:hAnsi="Times New Roman"/>
          <w:sz w:val="28"/>
          <w:szCs w:val="28"/>
        </w:rPr>
      </w:pPr>
      <w:r w:rsidRPr="00420AE3">
        <w:rPr>
          <w:rFonts w:ascii="Times New Roman" w:hAnsi="Times New Roman"/>
          <w:sz w:val="28"/>
          <w:szCs w:val="28"/>
        </w:rPr>
        <w:t>«Центр развития ребенка – детский сад № 116 г. Орска «Ералашка»</w:t>
      </w:r>
    </w:p>
    <w:p w:rsidR="00060512" w:rsidRPr="00420AE3" w:rsidRDefault="00060512"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Pr="00420AE3" w:rsidRDefault="00756D45" w:rsidP="00420AE3">
      <w:pPr>
        <w:pStyle w:val="11"/>
        <w:jc w:val="center"/>
        <w:rPr>
          <w:rFonts w:ascii="Times New Roman" w:hAnsi="Times New Roman"/>
        </w:rPr>
      </w:pPr>
    </w:p>
    <w:p w:rsidR="00756D45" w:rsidRDefault="00756D45" w:rsidP="00420AE3">
      <w:pPr>
        <w:pStyle w:val="11"/>
        <w:jc w:val="center"/>
        <w:rPr>
          <w:rFonts w:ascii="Times New Roman" w:hAnsi="Times New Roman"/>
        </w:rPr>
      </w:pPr>
    </w:p>
    <w:p w:rsidR="00420AE3" w:rsidRDefault="00420AE3" w:rsidP="00420AE3">
      <w:pPr>
        <w:pStyle w:val="11"/>
        <w:jc w:val="center"/>
        <w:rPr>
          <w:rFonts w:ascii="Times New Roman" w:hAnsi="Times New Roman"/>
        </w:rPr>
      </w:pPr>
    </w:p>
    <w:p w:rsidR="00420AE3" w:rsidRDefault="00420AE3" w:rsidP="00420AE3">
      <w:pPr>
        <w:pStyle w:val="11"/>
        <w:jc w:val="center"/>
        <w:rPr>
          <w:rFonts w:ascii="Times New Roman" w:hAnsi="Times New Roman"/>
        </w:rPr>
      </w:pPr>
    </w:p>
    <w:p w:rsidR="00420AE3" w:rsidRDefault="00420AE3" w:rsidP="00420AE3">
      <w:pPr>
        <w:pStyle w:val="11"/>
        <w:jc w:val="center"/>
        <w:rPr>
          <w:rFonts w:ascii="Times New Roman" w:hAnsi="Times New Roman"/>
        </w:rPr>
      </w:pPr>
    </w:p>
    <w:p w:rsidR="00420AE3" w:rsidRDefault="00420AE3" w:rsidP="00420AE3">
      <w:pPr>
        <w:pStyle w:val="11"/>
        <w:jc w:val="center"/>
        <w:rPr>
          <w:rFonts w:ascii="Times New Roman" w:hAnsi="Times New Roman"/>
        </w:rPr>
      </w:pPr>
    </w:p>
    <w:p w:rsidR="00420AE3" w:rsidRDefault="00420AE3" w:rsidP="00420AE3">
      <w:pPr>
        <w:pStyle w:val="11"/>
        <w:jc w:val="center"/>
        <w:rPr>
          <w:rFonts w:ascii="Times New Roman" w:hAnsi="Times New Roman"/>
        </w:rPr>
      </w:pPr>
    </w:p>
    <w:p w:rsidR="00756D45" w:rsidRPr="00420AE3" w:rsidRDefault="00420AE3" w:rsidP="00420AE3">
      <w:pPr>
        <w:pStyle w:val="11"/>
        <w:jc w:val="center"/>
        <w:rPr>
          <w:rFonts w:ascii="Times New Roman" w:hAnsi="Times New Roman"/>
          <w:b/>
          <w:color w:val="000000" w:themeColor="text1"/>
          <w:sz w:val="52"/>
          <w:szCs w:val="52"/>
        </w:rPr>
      </w:pPr>
      <w:r w:rsidRPr="00420AE3">
        <w:rPr>
          <w:rFonts w:ascii="Times New Roman" w:hAnsi="Times New Roman"/>
          <w:b/>
          <w:color w:val="000000" w:themeColor="text1"/>
          <w:sz w:val="52"/>
          <w:szCs w:val="52"/>
        </w:rPr>
        <w:t>Презентация опыта работы:</w:t>
      </w:r>
    </w:p>
    <w:p w:rsidR="00756D45" w:rsidRPr="00420AE3" w:rsidRDefault="00420AE3" w:rsidP="00420AE3">
      <w:pPr>
        <w:pStyle w:val="11"/>
        <w:jc w:val="center"/>
        <w:rPr>
          <w:rFonts w:ascii="Times New Roman" w:hAnsi="Times New Roman"/>
          <w:b/>
          <w:bCs/>
          <w:color w:val="000000" w:themeColor="text1"/>
          <w:sz w:val="52"/>
          <w:szCs w:val="52"/>
          <w:lang w:eastAsia="ru-RU"/>
        </w:rPr>
      </w:pPr>
      <w:r w:rsidRPr="00420AE3">
        <w:rPr>
          <w:rFonts w:ascii="Times New Roman" w:hAnsi="Times New Roman"/>
          <w:b/>
          <w:bCs/>
          <w:color w:val="000000" w:themeColor="text1"/>
          <w:sz w:val="52"/>
          <w:szCs w:val="52"/>
          <w:lang w:eastAsia="ru-RU"/>
        </w:rPr>
        <w:t>«Конструирование как средство формирования математических представлений дошкольников»</w:t>
      </w:r>
    </w:p>
    <w:p w:rsidR="00756D45" w:rsidRDefault="00756D45" w:rsidP="00420AE3">
      <w:pPr>
        <w:pStyle w:val="11"/>
        <w:jc w:val="center"/>
        <w:rPr>
          <w:rFonts w:ascii="Times New Roman" w:hAnsi="Times New Roman"/>
        </w:rPr>
      </w:pPr>
    </w:p>
    <w:p w:rsidR="00420AE3" w:rsidRDefault="00420AE3" w:rsidP="00420AE3">
      <w:pPr>
        <w:pStyle w:val="11"/>
        <w:jc w:val="center"/>
        <w:rPr>
          <w:rFonts w:ascii="Times New Roman" w:hAnsi="Times New Roman"/>
        </w:rPr>
      </w:pPr>
    </w:p>
    <w:p w:rsidR="00420AE3" w:rsidRDefault="00420AE3" w:rsidP="00420AE3">
      <w:pPr>
        <w:pStyle w:val="11"/>
        <w:jc w:val="center"/>
        <w:rPr>
          <w:rFonts w:ascii="Times New Roman" w:hAnsi="Times New Roman"/>
        </w:rPr>
      </w:pPr>
    </w:p>
    <w:p w:rsidR="00420AE3" w:rsidRPr="00420AE3" w:rsidRDefault="00420AE3" w:rsidP="00420AE3">
      <w:pPr>
        <w:pStyle w:val="11"/>
        <w:jc w:val="center"/>
        <w:rPr>
          <w:rFonts w:ascii="Times New Roman" w:hAnsi="Times New Roman"/>
        </w:rPr>
      </w:pPr>
    </w:p>
    <w:p w:rsidR="00B60586" w:rsidRPr="00420AE3" w:rsidRDefault="00B60586" w:rsidP="00420AE3">
      <w:pPr>
        <w:pStyle w:val="11"/>
        <w:jc w:val="center"/>
        <w:rPr>
          <w:rFonts w:ascii="Times New Roman" w:hAnsi="Times New Roman"/>
        </w:rPr>
      </w:pPr>
    </w:p>
    <w:p w:rsidR="00B60586" w:rsidRDefault="00B60586" w:rsidP="00420AE3">
      <w:pPr>
        <w:pStyle w:val="11"/>
        <w:rPr>
          <w:rFonts w:ascii="Times New Roman" w:hAnsi="Times New Roman"/>
        </w:rPr>
      </w:pPr>
    </w:p>
    <w:p w:rsidR="00420AE3" w:rsidRDefault="00420AE3" w:rsidP="00420AE3">
      <w:pPr>
        <w:pStyle w:val="11"/>
        <w:rPr>
          <w:rFonts w:ascii="Times New Roman" w:hAnsi="Times New Roman"/>
        </w:rPr>
      </w:pPr>
    </w:p>
    <w:p w:rsidR="00420AE3" w:rsidRDefault="00420AE3" w:rsidP="00420AE3">
      <w:pPr>
        <w:pStyle w:val="11"/>
        <w:rPr>
          <w:rFonts w:ascii="Times New Roman" w:hAnsi="Times New Roman"/>
        </w:rPr>
      </w:pPr>
    </w:p>
    <w:p w:rsidR="00420AE3" w:rsidRDefault="00420AE3" w:rsidP="00420AE3">
      <w:pPr>
        <w:pStyle w:val="11"/>
        <w:rPr>
          <w:rFonts w:ascii="Times New Roman" w:hAnsi="Times New Roman"/>
        </w:rPr>
      </w:pPr>
    </w:p>
    <w:p w:rsidR="00420AE3" w:rsidRDefault="00420AE3" w:rsidP="00420AE3">
      <w:pPr>
        <w:pStyle w:val="11"/>
        <w:rPr>
          <w:rFonts w:ascii="Times New Roman" w:hAnsi="Times New Roman"/>
        </w:rPr>
      </w:pPr>
    </w:p>
    <w:p w:rsidR="00420AE3" w:rsidRPr="00420AE3" w:rsidRDefault="00420AE3" w:rsidP="00420AE3">
      <w:pPr>
        <w:pStyle w:val="11"/>
        <w:rPr>
          <w:rFonts w:ascii="Times New Roman" w:hAnsi="Times New Roman"/>
        </w:rPr>
      </w:pPr>
    </w:p>
    <w:p w:rsidR="00420AE3" w:rsidRDefault="00420AE3" w:rsidP="00420AE3">
      <w:pPr>
        <w:pStyle w:val="11"/>
        <w:jc w:val="right"/>
        <w:rPr>
          <w:rFonts w:ascii="Times New Roman" w:hAnsi="Times New Roman"/>
        </w:rPr>
      </w:pPr>
    </w:p>
    <w:p w:rsidR="00420AE3" w:rsidRDefault="00420AE3" w:rsidP="00420AE3">
      <w:pPr>
        <w:pStyle w:val="11"/>
        <w:jc w:val="right"/>
        <w:rPr>
          <w:rFonts w:ascii="Times New Roman" w:hAnsi="Times New Roman"/>
        </w:rPr>
      </w:pPr>
    </w:p>
    <w:p w:rsidR="00B60586" w:rsidRPr="00420AE3" w:rsidRDefault="00420AE3" w:rsidP="00420AE3">
      <w:pPr>
        <w:pStyle w:val="11"/>
        <w:jc w:val="center"/>
        <w:rPr>
          <w:rFonts w:ascii="Times New Roman" w:hAnsi="Times New Roman"/>
          <w:sz w:val="28"/>
          <w:szCs w:val="28"/>
        </w:rPr>
      </w:pPr>
      <w:r>
        <w:rPr>
          <w:rFonts w:ascii="Times New Roman" w:hAnsi="Times New Roman"/>
          <w:sz w:val="28"/>
          <w:szCs w:val="28"/>
        </w:rPr>
        <w:t xml:space="preserve">                                                                                              </w:t>
      </w:r>
      <w:r w:rsidR="00B60586" w:rsidRPr="00420AE3">
        <w:rPr>
          <w:rFonts w:ascii="Times New Roman" w:hAnsi="Times New Roman"/>
          <w:sz w:val="28"/>
          <w:szCs w:val="28"/>
        </w:rPr>
        <w:t>Подготовила</w:t>
      </w:r>
    </w:p>
    <w:p w:rsidR="00B60586" w:rsidRPr="00420AE3" w:rsidRDefault="00B60586" w:rsidP="00420AE3">
      <w:pPr>
        <w:pStyle w:val="11"/>
        <w:jc w:val="right"/>
        <w:rPr>
          <w:rFonts w:ascii="Times New Roman" w:hAnsi="Times New Roman"/>
          <w:sz w:val="28"/>
          <w:szCs w:val="28"/>
        </w:rPr>
      </w:pPr>
      <w:r w:rsidRPr="00420AE3">
        <w:rPr>
          <w:rFonts w:ascii="Times New Roman" w:hAnsi="Times New Roman"/>
          <w:sz w:val="28"/>
          <w:szCs w:val="28"/>
        </w:rPr>
        <w:t xml:space="preserve">воспитатель </w:t>
      </w:r>
      <w:proofErr w:type="spellStart"/>
      <w:r w:rsidRPr="00420AE3">
        <w:rPr>
          <w:rFonts w:ascii="Times New Roman" w:hAnsi="Times New Roman"/>
          <w:sz w:val="28"/>
          <w:szCs w:val="28"/>
        </w:rPr>
        <w:t>Еноктаева</w:t>
      </w:r>
      <w:proofErr w:type="spellEnd"/>
      <w:r w:rsidRPr="00420AE3">
        <w:rPr>
          <w:rFonts w:ascii="Times New Roman" w:hAnsi="Times New Roman"/>
          <w:sz w:val="28"/>
          <w:szCs w:val="28"/>
        </w:rPr>
        <w:t xml:space="preserve"> А. Ю.</w:t>
      </w:r>
    </w:p>
    <w:p w:rsidR="00B60586" w:rsidRPr="00420AE3" w:rsidRDefault="00B60586" w:rsidP="00420AE3">
      <w:pPr>
        <w:pStyle w:val="11"/>
        <w:jc w:val="right"/>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420AE3" w:rsidRDefault="00B60586" w:rsidP="00420AE3">
      <w:pPr>
        <w:pStyle w:val="11"/>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420AE3" w:rsidRDefault="00B60586" w:rsidP="00420AE3">
      <w:pPr>
        <w:pStyle w:val="11"/>
        <w:jc w:val="center"/>
        <w:rPr>
          <w:rFonts w:ascii="Times New Roman" w:hAnsi="Times New Roman"/>
          <w:sz w:val="28"/>
          <w:szCs w:val="28"/>
        </w:rPr>
      </w:pPr>
    </w:p>
    <w:p w:rsidR="00B60586" w:rsidRPr="00912614" w:rsidRDefault="00B60586" w:rsidP="00912614">
      <w:pPr>
        <w:pStyle w:val="11"/>
        <w:jc w:val="center"/>
        <w:rPr>
          <w:rFonts w:ascii="Times New Roman" w:hAnsi="Times New Roman"/>
          <w:sz w:val="28"/>
          <w:szCs w:val="28"/>
        </w:rPr>
      </w:pPr>
      <w:r w:rsidRPr="00420AE3">
        <w:rPr>
          <w:rFonts w:ascii="Times New Roman" w:hAnsi="Times New Roman"/>
          <w:sz w:val="28"/>
          <w:szCs w:val="28"/>
        </w:rPr>
        <w:t>г. Орск, 2024 г.</w:t>
      </w:r>
    </w:p>
    <w:p w:rsidR="00B60586" w:rsidRPr="00420AE3" w:rsidRDefault="00B60586" w:rsidP="00420AE3">
      <w:pPr>
        <w:spacing w:line="259" w:lineRule="auto"/>
        <w:jc w:val="right"/>
        <w:rPr>
          <w:rFonts w:ascii="Times New Roman" w:hAnsi="Times New Roman" w:cs="Times New Roman"/>
          <w:bCs/>
          <w:i/>
          <w:iCs/>
          <w:color w:val="000000" w:themeColor="text1"/>
        </w:rPr>
      </w:pPr>
      <w:r w:rsidRPr="00420AE3">
        <w:rPr>
          <w:rFonts w:ascii="Times New Roman" w:hAnsi="Times New Roman" w:cs="Times New Roman"/>
          <w:bCs/>
          <w:i/>
          <w:iCs/>
          <w:color w:val="000000" w:themeColor="text1"/>
        </w:rPr>
        <w:lastRenderedPageBreak/>
        <w:t xml:space="preserve">                                           Чем больше мастерства в детской руке, тем умнее ребенок.</w:t>
      </w:r>
    </w:p>
    <w:p w:rsidR="00B60586" w:rsidRPr="00420AE3" w:rsidRDefault="00B60586" w:rsidP="00420AE3">
      <w:pPr>
        <w:spacing w:line="259" w:lineRule="auto"/>
        <w:jc w:val="right"/>
        <w:rPr>
          <w:rFonts w:ascii="Times New Roman" w:hAnsi="Times New Roman" w:cs="Times New Roman"/>
          <w:bCs/>
          <w:i/>
          <w:iCs/>
          <w:color w:val="000000" w:themeColor="text1"/>
        </w:rPr>
      </w:pPr>
      <w:r w:rsidRPr="00420AE3">
        <w:rPr>
          <w:rFonts w:ascii="Times New Roman" w:hAnsi="Times New Roman" w:cs="Times New Roman"/>
          <w:bCs/>
          <w:i/>
          <w:iCs/>
          <w:color w:val="000000" w:themeColor="text1"/>
        </w:rPr>
        <w:t xml:space="preserve">                                                                                            В. А. Сухомлинский</w:t>
      </w:r>
    </w:p>
    <w:p w:rsidR="00B60586" w:rsidRPr="00420AE3" w:rsidRDefault="00B60586" w:rsidP="00420AE3">
      <w:pPr>
        <w:spacing w:line="259" w:lineRule="auto"/>
        <w:jc w:val="right"/>
        <w:rPr>
          <w:rFonts w:ascii="Times New Roman" w:hAnsi="Times New Roman" w:cs="Times New Roman"/>
          <w:bCs/>
          <w:i/>
          <w:iCs/>
          <w:color w:val="000000" w:themeColor="text1"/>
        </w:rPr>
      </w:pPr>
      <w:r w:rsidRPr="00420AE3">
        <w:rPr>
          <w:rFonts w:ascii="Times New Roman" w:hAnsi="Times New Roman" w:cs="Times New Roman"/>
          <w:bCs/>
          <w:i/>
          <w:iCs/>
          <w:color w:val="000000" w:themeColor="text1"/>
        </w:rPr>
        <w:t>Конструируя, ребенок действует, как зодчий,</w:t>
      </w:r>
    </w:p>
    <w:p w:rsidR="00B60586" w:rsidRPr="00420AE3" w:rsidRDefault="00B60586" w:rsidP="00420AE3">
      <w:pPr>
        <w:spacing w:line="259" w:lineRule="auto"/>
        <w:jc w:val="right"/>
        <w:rPr>
          <w:rFonts w:ascii="Times New Roman" w:hAnsi="Times New Roman" w:cs="Times New Roman"/>
          <w:bCs/>
          <w:i/>
          <w:iCs/>
          <w:color w:val="000000" w:themeColor="text1"/>
        </w:rPr>
      </w:pPr>
      <w:proofErr w:type="gramStart"/>
      <w:r w:rsidRPr="00420AE3">
        <w:rPr>
          <w:rFonts w:ascii="Times New Roman" w:hAnsi="Times New Roman" w:cs="Times New Roman"/>
          <w:bCs/>
          <w:i/>
          <w:iCs/>
          <w:color w:val="000000" w:themeColor="text1"/>
        </w:rPr>
        <w:t>возводящий</w:t>
      </w:r>
      <w:proofErr w:type="gramEnd"/>
      <w:r w:rsidRPr="00420AE3">
        <w:rPr>
          <w:rFonts w:ascii="Times New Roman" w:hAnsi="Times New Roman" w:cs="Times New Roman"/>
          <w:bCs/>
          <w:i/>
          <w:iCs/>
          <w:color w:val="000000" w:themeColor="text1"/>
        </w:rPr>
        <w:t xml:space="preserve"> здание собственного интеллекта.</w:t>
      </w:r>
    </w:p>
    <w:p w:rsidR="00B60586" w:rsidRPr="00420AE3" w:rsidRDefault="00B60586" w:rsidP="00420AE3">
      <w:pPr>
        <w:spacing w:line="259" w:lineRule="auto"/>
        <w:jc w:val="right"/>
        <w:rPr>
          <w:rFonts w:ascii="Times New Roman" w:hAnsi="Times New Roman" w:cs="Times New Roman"/>
          <w:bCs/>
          <w:i/>
          <w:iCs/>
          <w:color w:val="000000" w:themeColor="text1"/>
        </w:rPr>
      </w:pPr>
      <w:r w:rsidRPr="00420AE3">
        <w:rPr>
          <w:rFonts w:ascii="Times New Roman" w:hAnsi="Times New Roman" w:cs="Times New Roman"/>
          <w:bCs/>
          <w:i/>
          <w:iCs/>
          <w:color w:val="000000" w:themeColor="text1"/>
        </w:rPr>
        <w:t xml:space="preserve">                                                                                                 Ж. Пиаже</w:t>
      </w:r>
    </w:p>
    <w:p w:rsidR="00B60586" w:rsidRPr="00FE211D" w:rsidRDefault="00B60586" w:rsidP="00B60586">
      <w:pPr>
        <w:spacing w:line="259" w:lineRule="auto"/>
        <w:rPr>
          <w:rFonts w:ascii="Times New Roman" w:hAnsi="Times New Roman" w:cs="Times New Roman"/>
        </w:rPr>
      </w:pPr>
    </w:p>
    <w:p w:rsidR="00420AE3" w:rsidRPr="00FE211D" w:rsidRDefault="00FE211D" w:rsidP="00420AE3">
      <w:pPr>
        <w:ind w:firstLine="709"/>
        <w:jc w:val="both"/>
        <w:rPr>
          <w:rFonts w:ascii="Times New Roman" w:hAnsi="Times New Roman" w:cs="Times New Roman"/>
        </w:rPr>
      </w:pPr>
      <w:r w:rsidRPr="00FE211D">
        <w:rPr>
          <w:rStyle w:val="NoSpacingChar1"/>
          <w:rFonts w:ascii="Times New Roman" w:eastAsiaTheme="minorHAnsi" w:hAnsi="Times New Roman"/>
        </w:rPr>
        <w:t> Проблема формирования математических представлений детей дошкольного возраста приобретает всё большее значение.</w:t>
      </w:r>
      <w:r w:rsidRPr="00FE211D">
        <w:rPr>
          <w:rFonts w:ascii="Times New Roman" w:hAnsi="Times New Roman" w:cs="Times New Roman"/>
        </w:rPr>
        <w:t xml:space="preserve"> </w:t>
      </w:r>
      <w:r w:rsidR="00420AE3" w:rsidRPr="00FE211D">
        <w:rPr>
          <w:rFonts w:ascii="Times New Roman" w:hAnsi="Times New Roman" w:cs="Times New Roman"/>
        </w:rPr>
        <w:t xml:space="preserve">Огромную роль в познавательном воспитании ребенка играет математическое воспитание. Математика обладает уникальным развивающим эффектом. Ее изучение способствует развитию памяти, речи, воображения, эмоций; формирует настойчивость, терпение, творческий потенциал личности. В математическом образовании дошкольников можно эффективно использовать такую форму работы, как конструирование. </w:t>
      </w:r>
    </w:p>
    <w:p w:rsidR="00FE211D" w:rsidRPr="00FE211D" w:rsidRDefault="00420AE3" w:rsidP="00FE211D">
      <w:pPr>
        <w:pStyle w:val="a9"/>
        <w:ind w:firstLine="709"/>
        <w:jc w:val="both"/>
        <w:rPr>
          <w:lang w:eastAsia="ru-RU"/>
        </w:rPr>
      </w:pPr>
      <w:r w:rsidRPr="00FE211D">
        <w:rPr>
          <w:lang w:eastAsia="ru-RU"/>
        </w:rPr>
        <w:t>Конструирование является практической деятельностью, направленной на получение определенного заранее задуманного продукта, представляет собой приведение в определенное взаимоположение различных предметов, частей, элементов.</w:t>
      </w:r>
      <w:r w:rsidR="00FE211D" w:rsidRPr="00FE211D">
        <w:rPr>
          <w:lang w:eastAsia="ru-RU"/>
        </w:rPr>
        <w:t xml:space="preserve"> </w:t>
      </w:r>
    </w:p>
    <w:p w:rsidR="00420AE3" w:rsidRPr="00FE211D" w:rsidRDefault="00420AE3" w:rsidP="00FE211D">
      <w:pPr>
        <w:pStyle w:val="a9"/>
        <w:ind w:firstLine="709"/>
        <w:jc w:val="both"/>
        <w:rPr>
          <w:lang w:eastAsia="ru-RU"/>
        </w:rPr>
      </w:pPr>
      <w:r w:rsidRPr="00FE211D">
        <w:rPr>
          <w:lang w:eastAsia="ru-RU"/>
        </w:rPr>
        <w:t xml:space="preserve">Конструируя, ребенок учится не только различать внешние качества предмета, образца (форму, размер, строение и пр.), у него развиваются познавательные и практические действия. В конструировании ребенок, помимо зрительного восприятия качества предмета, реально, практически разбирает образец на детали, а затем собирает их в модель. </w:t>
      </w:r>
      <w:proofErr w:type="gramStart"/>
      <w:r w:rsidRPr="00FE211D">
        <w:rPr>
          <w:lang w:eastAsia="ru-RU"/>
        </w:rPr>
        <w:t>Сооружая конструкцию (постройку), ребенок уточняет и пополняет представления о ней, предварительно намечая ее положение в пространстве, расположение частей; совершенствуются эти представления и тогда, когда он создает игрушку, размещая и наклеивая мелкие детали на плоскостной развертке (выкройке) перед тем, как сложить и склеить выкройку в готовую объемную игрушку для размещения конструкции на поверхности.</w:t>
      </w:r>
      <w:proofErr w:type="gramEnd"/>
    </w:p>
    <w:p w:rsidR="00420AE3" w:rsidRPr="00FE211D" w:rsidRDefault="00420AE3" w:rsidP="00420AE3">
      <w:pPr>
        <w:pStyle w:val="a9"/>
        <w:ind w:firstLine="709"/>
        <w:jc w:val="both"/>
        <w:rPr>
          <w:lang w:eastAsia="ru-RU"/>
        </w:rPr>
      </w:pPr>
      <w:r w:rsidRPr="00FE211D">
        <w:rPr>
          <w:lang w:eastAsia="ru-RU"/>
        </w:rPr>
        <w:t>В конструктивной деятельности у детей формируются обобщенные представления. Дети познают, что множество предметов в окружающем мире составляют группы однородных предметов, объединенных одним понятием: здания, мосты, транспорт и др. Общие признаки свидетельствуют о наличии одинаковых составных частей: в зданиях - фундамент, стены, окна, двери и т.д. Формирование такого рода представлений способствует усвоению детьми основной конструктивной зависимости - зависимости конструкции от ее практического назначения, что оказывает существенное влияние на развитие мышления детей.</w:t>
      </w:r>
    </w:p>
    <w:p w:rsidR="00420AE3" w:rsidRPr="00FE211D" w:rsidRDefault="00420AE3" w:rsidP="00420AE3">
      <w:pPr>
        <w:pStyle w:val="a9"/>
        <w:ind w:firstLine="709"/>
        <w:jc w:val="both"/>
        <w:rPr>
          <w:lang w:eastAsia="ru-RU"/>
        </w:rPr>
      </w:pPr>
      <w:r w:rsidRPr="00FE211D">
        <w:rPr>
          <w:lang w:eastAsia="ru-RU"/>
        </w:rPr>
        <w:t>Так же в конструировании у детей вырабатываются и обобщенные способы действий, умение целенаправленно обследовать предметы или образцы построек, игрушек. Дети учатся планировать работу, представляя ее в целом, учатся контролировать свои действия, самостоятельно исправлять ошибки. Можно говорить о конструировании как об общем способе действия, который отражает специфику математического описания действительности.</w:t>
      </w:r>
    </w:p>
    <w:p w:rsidR="00420AE3" w:rsidRPr="00FE211D" w:rsidRDefault="00420AE3" w:rsidP="00330487">
      <w:pPr>
        <w:pStyle w:val="a9"/>
        <w:ind w:firstLine="709"/>
        <w:jc w:val="both"/>
        <w:rPr>
          <w:lang w:eastAsia="ru-RU"/>
        </w:rPr>
      </w:pPr>
      <w:r w:rsidRPr="00FE211D">
        <w:rPr>
          <w:lang w:eastAsia="ru-RU"/>
        </w:rPr>
        <w:t xml:space="preserve">Из вышеизложенного мы видим, что конструирование тесно связано с формированием элементарных математических представлений детей дошкольного возраста. </w:t>
      </w:r>
      <w:proofErr w:type="gramStart"/>
      <w:r w:rsidR="00330487" w:rsidRPr="008B40DC">
        <w:rPr>
          <w:lang w:eastAsia="ru-RU"/>
        </w:rPr>
        <w:t>Именно в деятельности конструирования</w:t>
      </w:r>
      <w:r w:rsidR="00330487">
        <w:rPr>
          <w:lang w:eastAsia="ru-RU"/>
        </w:rPr>
        <w:t xml:space="preserve"> </w:t>
      </w:r>
      <w:r w:rsidR="00330487" w:rsidRPr="008B40DC">
        <w:rPr>
          <w:lang w:eastAsia="ru-RU"/>
        </w:rPr>
        <w:t>происходит</w:t>
      </w:r>
      <w:r w:rsidR="00330487">
        <w:rPr>
          <w:lang w:eastAsia="ru-RU"/>
        </w:rPr>
        <w:t xml:space="preserve"> </w:t>
      </w:r>
      <w:r w:rsidR="00330487" w:rsidRPr="008B40DC">
        <w:rPr>
          <w:lang w:eastAsia="ru-RU"/>
        </w:rPr>
        <w:t>развитие</w:t>
      </w:r>
      <w:r w:rsidR="00330487">
        <w:rPr>
          <w:lang w:eastAsia="ru-RU"/>
        </w:rPr>
        <w:t xml:space="preserve"> </w:t>
      </w:r>
      <w:r w:rsidR="00330487" w:rsidRPr="008B40DC">
        <w:rPr>
          <w:lang w:eastAsia="ru-RU"/>
        </w:rPr>
        <w:t>сенсорных</w:t>
      </w:r>
      <w:r w:rsidR="00330487">
        <w:rPr>
          <w:lang w:eastAsia="ru-RU"/>
        </w:rPr>
        <w:t xml:space="preserve"> </w:t>
      </w:r>
      <w:r w:rsidR="00330487" w:rsidRPr="008B40DC">
        <w:rPr>
          <w:lang w:eastAsia="ru-RU"/>
        </w:rPr>
        <w:t>и</w:t>
      </w:r>
      <w:r w:rsidR="00330487">
        <w:rPr>
          <w:lang w:eastAsia="ru-RU"/>
        </w:rPr>
        <w:t xml:space="preserve"> </w:t>
      </w:r>
      <w:r w:rsidR="00330487" w:rsidRPr="008B40DC">
        <w:rPr>
          <w:lang w:eastAsia="ru-RU"/>
        </w:rPr>
        <w:t>интеллектуальных</w:t>
      </w:r>
      <w:r w:rsidR="00330487">
        <w:rPr>
          <w:lang w:eastAsia="ru-RU"/>
        </w:rPr>
        <w:t xml:space="preserve"> </w:t>
      </w:r>
      <w:r w:rsidR="00330487" w:rsidRPr="008B40DC">
        <w:rPr>
          <w:lang w:eastAsia="ru-RU"/>
        </w:rPr>
        <w:t>способностей,</w:t>
      </w:r>
      <w:r w:rsidR="00330487">
        <w:rPr>
          <w:lang w:eastAsia="ru-RU"/>
        </w:rPr>
        <w:t xml:space="preserve"> </w:t>
      </w:r>
      <w:r w:rsidR="00330487" w:rsidRPr="008B40DC">
        <w:rPr>
          <w:lang w:eastAsia="ru-RU"/>
        </w:rPr>
        <w:t>обеспечивающих полн</w:t>
      </w:r>
      <w:r w:rsidR="00330487">
        <w:rPr>
          <w:lang w:eastAsia="ru-RU"/>
        </w:rPr>
        <w:t xml:space="preserve">оценное математическое развитие:  </w:t>
      </w:r>
      <w:r w:rsidRPr="00FE211D">
        <w:rPr>
          <w:lang w:eastAsia="ru-RU"/>
        </w:rPr>
        <w:t>знакомство с формой, величинами, пространственными характеристиками, совершенствуется развитие логических приемов мышления: анализ, синтез, сравнение, классификац</w:t>
      </w:r>
      <w:r w:rsidR="00330487">
        <w:rPr>
          <w:lang w:eastAsia="ru-RU"/>
        </w:rPr>
        <w:t>ия, обобщение, абстрагирование.</w:t>
      </w:r>
      <w:proofErr w:type="gramEnd"/>
    </w:p>
    <w:p w:rsidR="00420AE3" w:rsidRPr="000F56B1" w:rsidRDefault="000F56B1" w:rsidP="000F56B1">
      <w:pPr>
        <w:pStyle w:val="11"/>
        <w:ind w:firstLine="709"/>
        <w:jc w:val="both"/>
        <w:rPr>
          <w:rFonts w:ascii="Times New Roman" w:hAnsi="Times New Roman"/>
          <w:color w:val="111111"/>
          <w:sz w:val="24"/>
          <w:szCs w:val="24"/>
          <w:shd w:val="clear" w:color="auto" w:fill="FFFFFF"/>
        </w:rPr>
      </w:pPr>
      <w:r w:rsidRPr="000F56B1">
        <w:rPr>
          <w:rFonts w:ascii="Times New Roman" w:hAnsi="Times New Roman"/>
          <w:color w:val="111111"/>
          <w:sz w:val="24"/>
          <w:szCs w:val="24"/>
          <w:shd w:val="clear" w:color="auto" w:fill="FFFFFF"/>
        </w:rPr>
        <w:t xml:space="preserve">Взаимосвязь между задачами конструирования и задачами по формированию элементарных математических представлений </w:t>
      </w:r>
      <w:r w:rsidR="00DB7808">
        <w:rPr>
          <w:rFonts w:ascii="Times New Roman" w:hAnsi="Times New Roman"/>
          <w:color w:val="111111"/>
          <w:sz w:val="24"/>
          <w:szCs w:val="24"/>
          <w:shd w:val="clear" w:color="auto" w:fill="FFFFFF"/>
        </w:rPr>
        <w:t>у детей среднего дошкольного возраста</w:t>
      </w:r>
      <w:r w:rsidRPr="000F56B1">
        <w:rPr>
          <w:rFonts w:ascii="Times New Roman" w:hAnsi="Times New Roman"/>
          <w:color w:val="111111"/>
          <w:sz w:val="24"/>
          <w:szCs w:val="24"/>
          <w:shd w:val="clear" w:color="auto" w:fill="FFFFFF"/>
        </w:rPr>
        <w:t>:</w:t>
      </w:r>
    </w:p>
    <w:tbl>
      <w:tblPr>
        <w:tblStyle w:val="a7"/>
        <w:tblW w:w="0" w:type="auto"/>
        <w:tblLook w:val="04A0"/>
      </w:tblPr>
      <w:tblGrid>
        <w:gridCol w:w="1683"/>
        <w:gridCol w:w="3245"/>
        <w:gridCol w:w="5209"/>
      </w:tblGrid>
      <w:tr w:rsidR="000F56B1" w:rsidTr="00DB7808">
        <w:tc>
          <w:tcPr>
            <w:tcW w:w="1683" w:type="dxa"/>
          </w:tcPr>
          <w:p w:rsidR="000F56B1" w:rsidRPr="000F56B1" w:rsidRDefault="000F56B1" w:rsidP="00DB7808">
            <w:pPr>
              <w:pStyle w:val="11"/>
              <w:jc w:val="center"/>
              <w:rPr>
                <w:rFonts w:ascii="Times New Roman" w:hAnsi="Times New Roman"/>
                <w:sz w:val="24"/>
                <w:szCs w:val="24"/>
              </w:rPr>
            </w:pPr>
            <w:r w:rsidRPr="000F56B1">
              <w:rPr>
                <w:rFonts w:ascii="Times New Roman" w:hAnsi="Times New Roman"/>
                <w:sz w:val="24"/>
                <w:szCs w:val="24"/>
              </w:rPr>
              <w:t>Основные</w:t>
            </w:r>
          </w:p>
          <w:p w:rsidR="000F56B1" w:rsidRPr="000F56B1" w:rsidRDefault="000F56B1" w:rsidP="00DB7808">
            <w:pPr>
              <w:pStyle w:val="11"/>
              <w:jc w:val="center"/>
              <w:rPr>
                <w:rFonts w:ascii="Times New Roman" w:hAnsi="Times New Roman"/>
                <w:sz w:val="24"/>
                <w:szCs w:val="24"/>
              </w:rPr>
            </w:pPr>
            <w:r w:rsidRPr="000F56B1">
              <w:rPr>
                <w:rFonts w:ascii="Times New Roman" w:hAnsi="Times New Roman"/>
                <w:sz w:val="24"/>
                <w:szCs w:val="24"/>
              </w:rPr>
              <w:t>разделы ФЭМП</w:t>
            </w:r>
          </w:p>
        </w:tc>
        <w:tc>
          <w:tcPr>
            <w:tcW w:w="3245" w:type="dxa"/>
          </w:tcPr>
          <w:p w:rsidR="000F56B1" w:rsidRPr="000F56B1" w:rsidRDefault="000F56B1" w:rsidP="00DB7808">
            <w:pPr>
              <w:pStyle w:val="11"/>
              <w:jc w:val="center"/>
              <w:rPr>
                <w:rFonts w:ascii="Times New Roman" w:hAnsi="Times New Roman"/>
                <w:sz w:val="24"/>
                <w:szCs w:val="24"/>
              </w:rPr>
            </w:pPr>
            <w:r w:rsidRPr="000F56B1">
              <w:rPr>
                <w:rFonts w:ascii="Times New Roman" w:hAnsi="Times New Roman"/>
                <w:sz w:val="24"/>
                <w:szCs w:val="24"/>
              </w:rPr>
              <w:t>Задачи ФЭМП</w:t>
            </w:r>
          </w:p>
        </w:tc>
        <w:tc>
          <w:tcPr>
            <w:tcW w:w="5209" w:type="dxa"/>
          </w:tcPr>
          <w:p w:rsidR="000F56B1" w:rsidRPr="000F56B1" w:rsidRDefault="000F56B1" w:rsidP="00DB7808">
            <w:pPr>
              <w:pStyle w:val="11"/>
              <w:jc w:val="center"/>
              <w:rPr>
                <w:rFonts w:ascii="Times New Roman" w:hAnsi="Times New Roman"/>
                <w:sz w:val="24"/>
                <w:szCs w:val="24"/>
              </w:rPr>
            </w:pPr>
            <w:r w:rsidRPr="000F56B1">
              <w:rPr>
                <w:rFonts w:ascii="Times New Roman" w:hAnsi="Times New Roman"/>
                <w:sz w:val="24"/>
                <w:szCs w:val="24"/>
              </w:rPr>
              <w:t>Задачи конструирования</w:t>
            </w:r>
          </w:p>
        </w:tc>
      </w:tr>
      <w:tr w:rsidR="00DB7808" w:rsidTr="00DB7808">
        <w:tc>
          <w:tcPr>
            <w:tcW w:w="1683" w:type="dxa"/>
          </w:tcPr>
          <w:p w:rsidR="00DB7808" w:rsidRPr="000F56B1" w:rsidRDefault="00DB7808" w:rsidP="000F56B1">
            <w:pPr>
              <w:spacing w:line="259" w:lineRule="auto"/>
              <w:jc w:val="both"/>
              <w:rPr>
                <w:rFonts w:ascii="Times New Roman" w:hAnsi="Times New Roman" w:cs="Times New Roman"/>
                <w:sz w:val="24"/>
                <w:szCs w:val="24"/>
              </w:rPr>
            </w:pPr>
            <w:r w:rsidRPr="000F56B1">
              <w:rPr>
                <w:rFonts w:ascii="Times New Roman" w:hAnsi="Times New Roman" w:cs="Times New Roman"/>
                <w:color w:val="111111"/>
                <w:sz w:val="24"/>
                <w:szCs w:val="24"/>
                <w:shd w:val="clear" w:color="auto" w:fill="FFFFFF"/>
              </w:rPr>
              <w:t>Количество и счет</w:t>
            </w:r>
          </w:p>
        </w:tc>
        <w:tc>
          <w:tcPr>
            <w:tcW w:w="3245"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Вводится понимание множества как целого, состоящего из элементов разных по форме, цвету и размеру.</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Сравнение частей множества.</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lastRenderedPageBreak/>
              <w:t>Счет до 5.</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Формирование представления о порядковом счете.</w:t>
            </w:r>
          </w:p>
        </w:tc>
        <w:tc>
          <w:tcPr>
            <w:tcW w:w="5209"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lastRenderedPageBreak/>
              <w:t>Сооружение построек, различных по уровню сложности конструирования (дом 2-3 этажа, гараж для нескольких машин и т.п.). Умение использовать постройки из строительного материала в сюжетно-ролевой игре.</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 xml:space="preserve">Умение использовать строительный материал разного цвета при создании украшения для </w:t>
            </w:r>
            <w:r w:rsidRPr="00DB7808">
              <w:rPr>
                <w:rFonts w:ascii="Times New Roman" w:hAnsi="Times New Roman"/>
                <w:sz w:val="24"/>
                <w:szCs w:val="24"/>
                <w:lang w:eastAsia="ru-RU"/>
              </w:rPr>
              <w:lastRenderedPageBreak/>
              <w:t>постройки.</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При изучении счета до 5 можно использовать LEGO конструктор. Например, можно соорудить поезд с количеством вагонов до 5 или счетную лесенку.</w:t>
            </w:r>
          </w:p>
        </w:tc>
      </w:tr>
      <w:tr w:rsidR="00DB7808" w:rsidTr="00DB7808">
        <w:tc>
          <w:tcPr>
            <w:tcW w:w="1683" w:type="dxa"/>
          </w:tcPr>
          <w:p w:rsidR="00DB7808" w:rsidRPr="000F56B1" w:rsidRDefault="00DB7808" w:rsidP="000F56B1">
            <w:pPr>
              <w:spacing w:line="259" w:lineRule="auto"/>
              <w:jc w:val="both"/>
              <w:rPr>
                <w:rFonts w:ascii="Times New Roman" w:hAnsi="Times New Roman" w:cs="Times New Roman"/>
                <w:sz w:val="24"/>
                <w:szCs w:val="24"/>
              </w:rPr>
            </w:pPr>
            <w:r w:rsidRPr="000F56B1">
              <w:rPr>
                <w:rFonts w:ascii="Times New Roman" w:hAnsi="Times New Roman" w:cs="Times New Roman"/>
                <w:color w:val="111111"/>
                <w:sz w:val="24"/>
                <w:szCs w:val="24"/>
                <w:shd w:val="clear" w:color="auto" w:fill="FFFFFF"/>
              </w:rPr>
              <w:lastRenderedPageBreak/>
              <w:t>Величина</w:t>
            </w:r>
          </w:p>
        </w:tc>
        <w:tc>
          <w:tcPr>
            <w:tcW w:w="3245"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Развитие умения сравнивать два предмета по величине (высоте, длине, ширине), по толщине. Раскладывание предметов в убывающем и возрастающем порядке.</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Сравнение предметов по двум признакам величины (длине и ширине).</w:t>
            </w:r>
          </w:p>
        </w:tc>
        <w:tc>
          <w:tcPr>
            <w:tcW w:w="5209"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Сооружение построек из крупного и мелкого строительного материала.</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Анализ постройки: выделение основных частей, соотношение их по форме и величине.</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Например, из деталей конструктора можно соорудить дорожки для пешеходов (разные по ширине и длине) или гараж для машин разного размера. Обязательно обыгрывание созданных построек.</w:t>
            </w:r>
          </w:p>
        </w:tc>
      </w:tr>
      <w:tr w:rsidR="00DB7808" w:rsidTr="00DB7808">
        <w:tc>
          <w:tcPr>
            <w:tcW w:w="1683" w:type="dxa"/>
          </w:tcPr>
          <w:p w:rsidR="00DB7808" w:rsidRPr="000F56B1" w:rsidRDefault="00DB7808" w:rsidP="000F56B1">
            <w:pPr>
              <w:spacing w:line="259" w:lineRule="auto"/>
              <w:jc w:val="both"/>
              <w:rPr>
                <w:rFonts w:ascii="Times New Roman" w:hAnsi="Times New Roman" w:cs="Times New Roman"/>
                <w:sz w:val="24"/>
                <w:szCs w:val="24"/>
              </w:rPr>
            </w:pPr>
            <w:r w:rsidRPr="000F56B1">
              <w:rPr>
                <w:rFonts w:ascii="Times New Roman" w:hAnsi="Times New Roman" w:cs="Times New Roman"/>
                <w:color w:val="111111"/>
                <w:sz w:val="24"/>
                <w:szCs w:val="24"/>
                <w:shd w:val="clear" w:color="auto" w:fill="FFFFFF"/>
              </w:rPr>
              <w:t>Форма</w:t>
            </w:r>
          </w:p>
        </w:tc>
        <w:tc>
          <w:tcPr>
            <w:tcW w:w="3245"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Увеличение знаний о геометрических фигурах: треугольнике, круге, квадрате, а также шаре, кубе.</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Знакомство с фигурой прямоугольник.</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Формирование представления о том, что фигуры могут быть различных размеров.</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Развитие ассоциации форм предметов с геометрическими фигурами (например, тарелка-круг, платок-квадрат и другие).</w:t>
            </w:r>
          </w:p>
        </w:tc>
        <w:tc>
          <w:tcPr>
            <w:tcW w:w="5209"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Умение называть и различать строительные детали (брусок, куб, кирпич, пластина).</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Пользоваться строительным материалом с учетом его свой</w:t>
            </w:r>
            <w:proofErr w:type="gramStart"/>
            <w:r w:rsidRPr="00DB7808">
              <w:rPr>
                <w:rFonts w:ascii="Times New Roman" w:hAnsi="Times New Roman"/>
                <w:sz w:val="24"/>
                <w:szCs w:val="24"/>
                <w:lang w:eastAsia="ru-RU"/>
              </w:rPr>
              <w:t>ств дл</w:t>
            </w:r>
            <w:proofErr w:type="gramEnd"/>
            <w:r w:rsidRPr="00DB7808">
              <w:rPr>
                <w:rFonts w:ascii="Times New Roman" w:hAnsi="Times New Roman"/>
                <w:sz w:val="24"/>
                <w:szCs w:val="24"/>
                <w:lang w:eastAsia="ru-RU"/>
              </w:rPr>
              <w:t>я создания конструкции.</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Способность самостоятельно мерить постройки (по высоте, длине и ширине), придерживаться заданного принципа конструкции.</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Развитие ассоциативных связей.</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 xml:space="preserve">На данном этапе изучения может быть </w:t>
            </w:r>
            <w:proofErr w:type="gramStart"/>
            <w:r w:rsidRPr="00DB7808">
              <w:rPr>
                <w:rFonts w:ascii="Times New Roman" w:hAnsi="Times New Roman"/>
                <w:sz w:val="24"/>
                <w:szCs w:val="24"/>
                <w:lang w:eastAsia="ru-RU"/>
              </w:rPr>
              <w:t>предложена</w:t>
            </w:r>
            <w:proofErr w:type="gramEnd"/>
            <w:r w:rsidRPr="00DB7808">
              <w:rPr>
                <w:rFonts w:ascii="Times New Roman" w:hAnsi="Times New Roman"/>
                <w:sz w:val="24"/>
                <w:szCs w:val="24"/>
                <w:lang w:eastAsia="ru-RU"/>
              </w:rPr>
              <w:t xml:space="preserve"> дидактические игры «Разложи по форме», «Найди различия» и другие.</w:t>
            </w:r>
          </w:p>
        </w:tc>
      </w:tr>
      <w:tr w:rsidR="00DB7808" w:rsidTr="00DB7808">
        <w:tc>
          <w:tcPr>
            <w:tcW w:w="1683" w:type="dxa"/>
          </w:tcPr>
          <w:p w:rsidR="00DB7808" w:rsidRPr="000F56B1" w:rsidRDefault="00DB7808" w:rsidP="000F56B1">
            <w:pPr>
              <w:spacing w:line="259" w:lineRule="auto"/>
              <w:jc w:val="both"/>
              <w:rPr>
                <w:rFonts w:ascii="Times New Roman" w:hAnsi="Times New Roman" w:cs="Times New Roman"/>
                <w:sz w:val="24"/>
                <w:szCs w:val="24"/>
              </w:rPr>
            </w:pPr>
            <w:r w:rsidRPr="000F56B1">
              <w:rPr>
                <w:rFonts w:ascii="Times New Roman" w:hAnsi="Times New Roman" w:cs="Times New Roman"/>
                <w:color w:val="111111"/>
                <w:sz w:val="24"/>
                <w:szCs w:val="24"/>
                <w:shd w:val="clear" w:color="auto" w:fill="FFFFFF"/>
              </w:rPr>
              <w:t>Ориентировка в пространстве</w:t>
            </w:r>
          </w:p>
        </w:tc>
        <w:tc>
          <w:tcPr>
            <w:tcW w:w="3245"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Закрепить умение определять место положения предметов относительно себя.</w:t>
            </w:r>
          </w:p>
        </w:tc>
        <w:tc>
          <w:tcPr>
            <w:tcW w:w="5209"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Умение анализировать образец постройки, определять пространственное расположение основных частей постройки относительно друг друга.</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Например, могут быть использованы дидактические игры: конструктор «Коврик», «Построй по условиям» (слева одна фигура, справа другая) и другие.</w:t>
            </w:r>
          </w:p>
        </w:tc>
      </w:tr>
      <w:tr w:rsidR="00DB7808" w:rsidTr="00DB7808">
        <w:tc>
          <w:tcPr>
            <w:tcW w:w="1683" w:type="dxa"/>
          </w:tcPr>
          <w:p w:rsidR="00DB7808" w:rsidRPr="000F56B1" w:rsidRDefault="00DB7808" w:rsidP="000F56B1">
            <w:pPr>
              <w:spacing w:line="259" w:lineRule="auto"/>
              <w:jc w:val="both"/>
              <w:rPr>
                <w:rFonts w:ascii="Times New Roman" w:hAnsi="Times New Roman" w:cs="Times New Roman"/>
                <w:color w:val="111111"/>
                <w:sz w:val="24"/>
                <w:szCs w:val="24"/>
                <w:shd w:val="clear" w:color="auto" w:fill="FFFFFF"/>
              </w:rPr>
            </w:pPr>
            <w:r w:rsidRPr="000F56B1">
              <w:rPr>
                <w:rFonts w:ascii="Times New Roman" w:hAnsi="Times New Roman" w:cs="Times New Roman"/>
                <w:color w:val="111111"/>
                <w:sz w:val="24"/>
                <w:szCs w:val="24"/>
                <w:shd w:val="clear" w:color="auto" w:fill="FFFFFF"/>
              </w:rPr>
              <w:t>Ориентировка во времени</w:t>
            </w:r>
          </w:p>
        </w:tc>
        <w:tc>
          <w:tcPr>
            <w:tcW w:w="3245"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Увеличение знаний детей о частях суток, их свойств и последовательности.</w:t>
            </w:r>
          </w:p>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Вводятся понятия «вчера», «сегодня», «завтра».</w:t>
            </w:r>
          </w:p>
        </w:tc>
        <w:tc>
          <w:tcPr>
            <w:tcW w:w="5209" w:type="dxa"/>
          </w:tcPr>
          <w:p w:rsidR="00DB7808" w:rsidRPr="00DB7808" w:rsidRDefault="00DB7808" w:rsidP="00DB7808">
            <w:pPr>
              <w:pStyle w:val="11"/>
              <w:rPr>
                <w:rFonts w:ascii="Times New Roman" w:hAnsi="Times New Roman"/>
                <w:sz w:val="24"/>
                <w:szCs w:val="24"/>
                <w:lang w:eastAsia="ru-RU"/>
              </w:rPr>
            </w:pPr>
            <w:r w:rsidRPr="00DB7808">
              <w:rPr>
                <w:rFonts w:ascii="Times New Roman" w:hAnsi="Times New Roman"/>
                <w:sz w:val="24"/>
                <w:szCs w:val="24"/>
                <w:lang w:eastAsia="ru-RU"/>
              </w:rPr>
              <w:t>Можно использовать разноцветные объемные и плоские фигуры. Каждая часть суток с помощью ассоциации может быть представлена фигурой определенного цвета. Затем дети из перемешанных фигур выкладывают последовательность времен суток.</w:t>
            </w:r>
          </w:p>
        </w:tc>
      </w:tr>
    </w:tbl>
    <w:p w:rsidR="00DB7808" w:rsidRDefault="00DB7808" w:rsidP="00DB7808">
      <w:pPr>
        <w:pStyle w:val="a9"/>
        <w:ind w:firstLine="709"/>
        <w:jc w:val="both"/>
      </w:pPr>
      <w:r w:rsidRPr="00F675F8">
        <w:t>В целом можно сделать вывод о том, что задачи ФЭМП и задачи, которые ставятся в процессе обучения конструированию, имеют много схожего и практически вытекают одни из других. Конструирование позволяет улучшать сенсорные и интеллектуальные способности, что обеспечивает развитие математических представлений.</w:t>
      </w:r>
    </w:p>
    <w:p w:rsidR="003437C1" w:rsidRPr="00330487" w:rsidRDefault="00DD102F" w:rsidP="00330487">
      <w:pPr>
        <w:pStyle w:val="11"/>
        <w:ind w:firstLine="709"/>
        <w:jc w:val="both"/>
        <w:rPr>
          <w:rFonts w:ascii="Times New Roman" w:hAnsi="Times New Roman"/>
          <w:sz w:val="24"/>
          <w:szCs w:val="24"/>
        </w:rPr>
      </w:pPr>
      <w:r w:rsidRPr="00330487">
        <w:rPr>
          <w:rFonts w:ascii="Times New Roman" w:hAnsi="Times New Roman"/>
          <w:sz w:val="24"/>
          <w:szCs w:val="24"/>
        </w:rPr>
        <w:t xml:space="preserve">Инструментами для формирования элементарных математических представлений выступают кубики, различные конструкторы, мозаика, блоки </w:t>
      </w:r>
      <w:proofErr w:type="spellStart"/>
      <w:r w:rsidRPr="00330487">
        <w:rPr>
          <w:rFonts w:ascii="Times New Roman" w:hAnsi="Times New Roman"/>
          <w:sz w:val="24"/>
          <w:szCs w:val="24"/>
        </w:rPr>
        <w:t>Дьенеша</w:t>
      </w:r>
      <w:proofErr w:type="spellEnd"/>
      <w:r w:rsidRPr="00330487">
        <w:rPr>
          <w:rFonts w:ascii="Times New Roman" w:hAnsi="Times New Roman"/>
          <w:sz w:val="24"/>
          <w:szCs w:val="24"/>
        </w:rPr>
        <w:t xml:space="preserve">, палочки </w:t>
      </w:r>
      <w:proofErr w:type="spellStart"/>
      <w:r w:rsidRPr="00330487">
        <w:rPr>
          <w:rFonts w:ascii="Times New Roman" w:hAnsi="Times New Roman"/>
          <w:sz w:val="24"/>
          <w:szCs w:val="24"/>
        </w:rPr>
        <w:t>Кюизенера</w:t>
      </w:r>
      <w:proofErr w:type="spellEnd"/>
      <w:r w:rsidRPr="00330487">
        <w:rPr>
          <w:rFonts w:ascii="Times New Roman" w:hAnsi="Times New Roman"/>
          <w:sz w:val="24"/>
          <w:szCs w:val="24"/>
        </w:rPr>
        <w:t>, счетные наборы и т. п.</w:t>
      </w:r>
    </w:p>
    <w:tbl>
      <w:tblPr>
        <w:tblStyle w:val="a7"/>
        <w:tblW w:w="0" w:type="auto"/>
        <w:tblLook w:val="04A0"/>
      </w:tblPr>
      <w:tblGrid>
        <w:gridCol w:w="4423"/>
        <w:gridCol w:w="5714"/>
      </w:tblGrid>
      <w:tr w:rsidR="003437C1" w:rsidRPr="00420AE3" w:rsidTr="003437C1">
        <w:tc>
          <w:tcPr>
            <w:tcW w:w="4644" w:type="dxa"/>
          </w:tcPr>
          <w:p w:rsidR="003437C1" w:rsidRPr="00420AE3" w:rsidRDefault="003437C1" w:rsidP="00AA49E9">
            <w:pPr>
              <w:spacing w:line="259" w:lineRule="auto"/>
              <w:rPr>
                <w:rFonts w:ascii="Times New Roman" w:hAnsi="Times New Roman" w:cs="Times New Roman"/>
                <w:sz w:val="24"/>
                <w:szCs w:val="24"/>
              </w:rPr>
            </w:pPr>
            <w:r w:rsidRPr="00420AE3">
              <w:rPr>
                <w:rFonts w:ascii="Times New Roman" w:hAnsi="Times New Roman" w:cs="Times New Roman"/>
                <w:sz w:val="24"/>
                <w:szCs w:val="24"/>
              </w:rPr>
              <w:t xml:space="preserve"> </w:t>
            </w:r>
          </w:p>
          <w:p w:rsidR="003437C1" w:rsidRPr="00420AE3" w:rsidRDefault="003437C1" w:rsidP="003437C1">
            <w:pPr>
              <w:spacing w:line="259" w:lineRule="auto"/>
              <w:jc w:val="center"/>
              <w:rPr>
                <w:rFonts w:ascii="Times New Roman" w:hAnsi="Times New Roman" w:cs="Times New Roman"/>
                <w:sz w:val="24"/>
                <w:szCs w:val="24"/>
              </w:rPr>
            </w:pPr>
            <w:r w:rsidRPr="00420AE3">
              <w:rPr>
                <w:rFonts w:ascii="Times New Roman" w:hAnsi="Times New Roman" w:cs="Times New Roman"/>
                <w:noProof/>
                <w:lang w:eastAsia="ru-RU"/>
              </w:rPr>
              <w:lastRenderedPageBreak/>
              <w:drawing>
                <wp:inline distT="0" distB="0" distL="0" distR="0">
                  <wp:extent cx="1600200" cy="914400"/>
                  <wp:effectExtent l="0" t="0" r="0" b="0"/>
                  <wp:docPr id="703883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rsidR="00CF532C" w:rsidRPr="00420AE3" w:rsidRDefault="00CF532C" w:rsidP="003437C1">
            <w:pPr>
              <w:spacing w:line="259" w:lineRule="auto"/>
              <w:jc w:val="center"/>
              <w:rPr>
                <w:rFonts w:ascii="Times New Roman" w:hAnsi="Times New Roman" w:cs="Times New Roman"/>
                <w:sz w:val="24"/>
                <w:szCs w:val="24"/>
              </w:rPr>
            </w:pPr>
          </w:p>
        </w:tc>
        <w:tc>
          <w:tcPr>
            <w:tcW w:w="6344" w:type="dxa"/>
          </w:tcPr>
          <w:p w:rsidR="003437C1" w:rsidRPr="00420AE3" w:rsidRDefault="003437C1" w:rsidP="00AA49E9">
            <w:pPr>
              <w:spacing w:line="259" w:lineRule="auto"/>
              <w:rPr>
                <w:rFonts w:ascii="Times New Roman" w:hAnsi="Times New Roman" w:cs="Times New Roman"/>
                <w:sz w:val="24"/>
                <w:szCs w:val="24"/>
              </w:rPr>
            </w:pPr>
          </w:p>
          <w:p w:rsidR="003437C1" w:rsidRPr="00420AE3" w:rsidRDefault="003437C1" w:rsidP="00AA49E9">
            <w:pPr>
              <w:spacing w:line="259" w:lineRule="auto"/>
              <w:rPr>
                <w:rFonts w:ascii="Times New Roman" w:hAnsi="Times New Roman" w:cs="Times New Roman"/>
                <w:sz w:val="24"/>
                <w:szCs w:val="24"/>
              </w:rPr>
            </w:pPr>
            <w:r w:rsidRPr="00420AE3">
              <w:rPr>
                <w:rFonts w:ascii="Times New Roman" w:hAnsi="Times New Roman" w:cs="Times New Roman"/>
                <w:sz w:val="24"/>
                <w:szCs w:val="24"/>
              </w:rPr>
              <w:t xml:space="preserve"> </w:t>
            </w:r>
            <w:r w:rsidRPr="00420AE3">
              <w:rPr>
                <w:rFonts w:ascii="Times New Roman" w:hAnsi="Times New Roman" w:cs="Times New Roman"/>
                <w:sz w:val="24"/>
                <w:szCs w:val="24"/>
                <w:u w:val="single"/>
              </w:rPr>
              <w:t>Деревянный конструктор «Строитель»</w:t>
            </w:r>
            <w:r w:rsidRPr="00420AE3">
              <w:rPr>
                <w:rFonts w:ascii="Times New Roman" w:hAnsi="Times New Roman" w:cs="Times New Roman"/>
                <w:sz w:val="24"/>
                <w:szCs w:val="24"/>
              </w:rPr>
              <w:t xml:space="preserve"> помогает развить пространственное мышление, умственные, сенсорные, трудовые, творческие навыки.</w:t>
            </w:r>
            <w:r w:rsidR="00CF532C" w:rsidRPr="00420AE3">
              <w:rPr>
                <w:rFonts w:ascii="Times New Roman" w:hAnsi="Times New Roman" w:cs="Times New Roman"/>
                <w:sz w:val="24"/>
                <w:szCs w:val="24"/>
              </w:rPr>
              <w:t xml:space="preserve"> Можно </w:t>
            </w:r>
            <w:r w:rsidR="00CF532C" w:rsidRPr="00420AE3">
              <w:rPr>
                <w:rFonts w:ascii="Times New Roman" w:hAnsi="Times New Roman" w:cs="Times New Roman"/>
                <w:sz w:val="24"/>
                <w:szCs w:val="24"/>
              </w:rPr>
              <w:lastRenderedPageBreak/>
              <w:t>создавать разные конструкции и использовать их в сюжетно-ролевых играх.</w:t>
            </w:r>
          </w:p>
        </w:tc>
      </w:tr>
      <w:tr w:rsidR="003437C1" w:rsidRPr="00420AE3" w:rsidTr="003437C1">
        <w:tc>
          <w:tcPr>
            <w:tcW w:w="4644" w:type="dxa"/>
          </w:tcPr>
          <w:p w:rsidR="003437C1" w:rsidRPr="00420AE3" w:rsidRDefault="003437C1" w:rsidP="00AA49E9">
            <w:pPr>
              <w:spacing w:line="259" w:lineRule="auto"/>
              <w:rPr>
                <w:rFonts w:ascii="Times New Roman" w:hAnsi="Times New Roman" w:cs="Times New Roman"/>
                <w:sz w:val="24"/>
                <w:szCs w:val="24"/>
              </w:rPr>
            </w:pPr>
          </w:p>
          <w:p w:rsidR="00CF532C" w:rsidRPr="00420AE3" w:rsidRDefault="00CF532C" w:rsidP="00CF532C">
            <w:pPr>
              <w:spacing w:line="259" w:lineRule="auto"/>
              <w:jc w:val="center"/>
              <w:rPr>
                <w:rFonts w:ascii="Times New Roman" w:hAnsi="Times New Roman" w:cs="Times New Roman"/>
                <w:sz w:val="24"/>
                <w:szCs w:val="24"/>
              </w:rPr>
            </w:pPr>
            <w:r w:rsidRPr="00420AE3">
              <w:rPr>
                <w:rFonts w:ascii="Times New Roman" w:hAnsi="Times New Roman" w:cs="Times New Roman"/>
                <w:noProof/>
                <w:lang w:eastAsia="ru-RU"/>
              </w:rPr>
              <w:drawing>
                <wp:inline distT="0" distB="0" distL="0" distR="0">
                  <wp:extent cx="1657350" cy="1043940"/>
                  <wp:effectExtent l="0" t="0" r="0" b="0"/>
                  <wp:docPr id="19084952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043940"/>
                          </a:xfrm>
                          <a:prstGeom prst="rect">
                            <a:avLst/>
                          </a:prstGeom>
                          <a:noFill/>
                          <a:ln>
                            <a:noFill/>
                          </a:ln>
                        </pic:spPr>
                      </pic:pic>
                    </a:graphicData>
                  </a:graphic>
                </wp:inline>
              </w:drawing>
            </w:r>
          </w:p>
          <w:p w:rsidR="00CF532C" w:rsidRPr="00420AE3" w:rsidRDefault="00CF532C" w:rsidP="00CF532C">
            <w:pPr>
              <w:spacing w:line="259" w:lineRule="auto"/>
              <w:jc w:val="center"/>
              <w:rPr>
                <w:rFonts w:ascii="Times New Roman" w:hAnsi="Times New Roman" w:cs="Times New Roman"/>
                <w:sz w:val="24"/>
                <w:szCs w:val="24"/>
              </w:rPr>
            </w:pPr>
          </w:p>
        </w:tc>
        <w:tc>
          <w:tcPr>
            <w:tcW w:w="6344" w:type="dxa"/>
          </w:tcPr>
          <w:p w:rsidR="003437C1" w:rsidRPr="00420AE3" w:rsidRDefault="003437C1" w:rsidP="00AA49E9">
            <w:pPr>
              <w:spacing w:line="259" w:lineRule="auto"/>
              <w:rPr>
                <w:rFonts w:ascii="Times New Roman" w:hAnsi="Times New Roman" w:cs="Times New Roman"/>
                <w:sz w:val="24"/>
                <w:szCs w:val="24"/>
              </w:rPr>
            </w:pPr>
          </w:p>
          <w:p w:rsidR="00CF532C" w:rsidRPr="00420AE3" w:rsidRDefault="00CF532C" w:rsidP="00AA49E9">
            <w:pPr>
              <w:spacing w:line="259" w:lineRule="auto"/>
              <w:rPr>
                <w:rFonts w:ascii="Times New Roman" w:hAnsi="Times New Roman" w:cs="Times New Roman"/>
                <w:sz w:val="24"/>
                <w:szCs w:val="24"/>
              </w:rPr>
            </w:pPr>
            <w:r w:rsidRPr="00420AE3">
              <w:rPr>
                <w:rFonts w:ascii="Times New Roman" w:hAnsi="Times New Roman" w:cs="Times New Roman"/>
                <w:sz w:val="24"/>
                <w:szCs w:val="24"/>
              </w:rPr>
              <w:t xml:space="preserve"> </w:t>
            </w:r>
            <w:r w:rsidRPr="00420AE3">
              <w:rPr>
                <w:rFonts w:ascii="Times New Roman" w:hAnsi="Times New Roman" w:cs="Times New Roman"/>
                <w:sz w:val="24"/>
                <w:szCs w:val="24"/>
                <w:u w:val="single"/>
              </w:rPr>
              <w:t xml:space="preserve">Наборы кубиков </w:t>
            </w:r>
            <w:r w:rsidRPr="00420AE3">
              <w:rPr>
                <w:rFonts w:ascii="Times New Roman" w:hAnsi="Times New Roman" w:cs="Times New Roman"/>
                <w:sz w:val="24"/>
                <w:szCs w:val="24"/>
              </w:rPr>
              <w:t xml:space="preserve">развивают мелкую моторику, мышление, фантазию, воображение. Из кубиков можно строить гараж, дом, машину, башню и др. Используя постройки из кубиков, у детей формируются понятия «большой </w:t>
            </w:r>
            <w:proofErr w:type="gramStart"/>
            <w:r w:rsidRPr="00420AE3">
              <w:rPr>
                <w:rFonts w:ascii="Times New Roman" w:hAnsi="Times New Roman" w:cs="Times New Roman"/>
                <w:sz w:val="24"/>
                <w:szCs w:val="24"/>
              </w:rPr>
              <w:t>-м</w:t>
            </w:r>
            <w:proofErr w:type="gramEnd"/>
            <w:r w:rsidRPr="00420AE3">
              <w:rPr>
                <w:rFonts w:ascii="Times New Roman" w:hAnsi="Times New Roman" w:cs="Times New Roman"/>
                <w:sz w:val="24"/>
                <w:szCs w:val="24"/>
              </w:rPr>
              <w:t>аленький», «высокий – низкий».</w:t>
            </w:r>
          </w:p>
        </w:tc>
      </w:tr>
      <w:tr w:rsidR="003437C1" w:rsidRPr="00420AE3" w:rsidTr="003437C1">
        <w:tc>
          <w:tcPr>
            <w:tcW w:w="4644" w:type="dxa"/>
          </w:tcPr>
          <w:p w:rsidR="003437C1" w:rsidRPr="00420AE3" w:rsidRDefault="003437C1" w:rsidP="00AA49E9">
            <w:pPr>
              <w:spacing w:line="259" w:lineRule="auto"/>
              <w:rPr>
                <w:rFonts w:ascii="Times New Roman" w:hAnsi="Times New Roman" w:cs="Times New Roman"/>
                <w:sz w:val="24"/>
                <w:szCs w:val="24"/>
              </w:rPr>
            </w:pPr>
          </w:p>
          <w:p w:rsidR="00CF532C" w:rsidRPr="00420AE3" w:rsidRDefault="00CF532C" w:rsidP="00CF532C">
            <w:pPr>
              <w:spacing w:line="259" w:lineRule="auto"/>
              <w:jc w:val="center"/>
              <w:rPr>
                <w:rFonts w:ascii="Times New Roman" w:hAnsi="Times New Roman" w:cs="Times New Roman"/>
                <w:sz w:val="24"/>
                <w:szCs w:val="24"/>
              </w:rPr>
            </w:pPr>
            <w:r w:rsidRPr="00420AE3">
              <w:rPr>
                <w:rFonts w:ascii="Times New Roman" w:hAnsi="Times New Roman" w:cs="Times New Roman"/>
                <w:noProof/>
                <w:lang w:eastAsia="ru-RU"/>
              </w:rPr>
              <w:drawing>
                <wp:inline distT="0" distB="0" distL="0" distR="0">
                  <wp:extent cx="1323975" cy="876300"/>
                  <wp:effectExtent l="0" t="0" r="0" b="0"/>
                  <wp:docPr id="14275754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876300"/>
                          </a:xfrm>
                          <a:prstGeom prst="rect">
                            <a:avLst/>
                          </a:prstGeom>
                          <a:noFill/>
                          <a:ln>
                            <a:noFill/>
                          </a:ln>
                        </pic:spPr>
                      </pic:pic>
                    </a:graphicData>
                  </a:graphic>
                </wp:inline>
              </w:drawing>
            </w:r>
          </w:p>
          <w:p w:rsidR="004636B3" w:rsidRPr="00420AE3" w:rsidRDefault="004636B3" w:rsidP="00CF532C">
            <w:pPr>
              <w:spacing w:line="259" w:lineRule="auto"/>
              <w:jc w:val="center"/>
              <w:rPr>
                <w:rFonts w:ascii="Times New Roman" w:hAnsi="Times New Roman" w:cs="Times New Roman"/>
                <w:sz w:val="24"/>
                <w:szCs w:val="24"/>
              </w:rPr>
            </w:pPr>
          </w:p>
        </w:tc>
        <w:tc>
          <w:tcPr>
            <w:tcW w:w="6344" w:type="dxa"/>
          </w:tcPr>
          <w:p w:rsidR="003437C1" w:rsidRPr="00420AE3" w:rsidRDefault="003437C1" w:rsidP="00AA49E9">
            <w:pPr>
              <w:spacing w:line="259" w:lineRule="auto"/>
              <w:rPr>
                <w:rFonts w:ascii="Times New Roman" w:hAnsi="Times New Roman" w:cs="Times New Roman"/>
                <w:sz w:val="24"/>
                <w:szCs w:val="24"/>
              </w:rPr>
            </w:pPr>
          </w:p>
          <w:p w:rsidR="00CF532C" w:rsidRPr="00420AE3" w:rsidRDefault="00CF532C" w:rsidP="00AA49E9">
            <w:pPr>
              <w:spacing w:line="259" w:lineRule="auto"/>
              <w:rPr>
                <w:rFonts w:ascii="Times New Roman" w:hAnsi="Times New Roman" w:cs="Times New Roman"/>
                <w:sz w:val="24"/>
                <w:szCs w:val="24"/>
              </w:rPr>
            </w:pPr>
            <w:r w:rsidRPr="00420AE3">
              <w:rPr>
                <w:rFonts w:ascii="Times New Roman" w:hAnsi="Times New Roman" w:cs="Times New Roman"/>
                <w:sz w:val="24"/>
                <w:szCs w:val="24"/>
              </w:rPr>
              <w:t xml:space="preserve"> </w:t>
            </w:r>
            <w:r w:rsidRPr="00420AE3">
              <w:rPr>
                <w:rFonts w:ascii="Times New Roman" w:hAnsi="Times New Roman" w:cs="Times New Roman"/>
                <w:sz w:val="24"/>
                <w:szCs w:val="24"/>
                <w:u w:val="single"/>
              </w:rPr>
              <w:t>Конструктор «Мозаика»</w:t>
            </w:r>
            <w:r w:rsidRPr="00420AE3">
              <w:rPr>
                <w:rFonts w:ascii="Times New Roman" w:hAnsi="Times New Roman" w:cs="Times New Roman"/>
                <w:sz w:val="24"/>
                <w:szCs w:val="24"/>
              </w:rPr>
              <w:t xml:space="preserve"> - развивающая игра на восприятие цвета, формы, величины у детей; способствует развитию творчества, фантазии, воображения.</w:t>
            </w:r>
          </w:p>
        </w:tc>
      </w:tr>
      <w:tr w:rsidR="003437C1" w:rsidRPr="00420AE3" w:rsidTr="00330487">
        <w:trPr>
          <w:trHeight w:val="3090"/>
        </w:trPr>
        <w:tc>
          <w:tcPr>
            <w:tcW w:w="4644" w:type="dxa"/>
          </w:tcPr>
          <w:p w:rsidR="003437C1" w:rsidRPr="00420AE3" w:rsidRDefault="003437C1" w:rsidP="00AA49E9">
            <w:pPr>
              <w:spacing w:line="259" w:lineRule="auto"/>
              <w:rPr>
                <w:rFonts w:ascii="Times New Roman" w:hAnsi="Times New Roman" w:cs="Times New Roman"/>
                <w:sz w:val="24"/>
                <w:szCs w:val="24"/>
              </w:rPr>
            </w:pPr>
          </w:p>
          <w:p w:rsidR="004636B3" w:rsidRPr="00420AE3" w:rsidRDefault="004636B3" w:rsidP="004636B3">
            <w:pPr>
              <w:spacing w:line="259" w:lineRule="auto"/>
              <w:jc w:val="center"/>
              <w:rPr>
                <w:rFonts w:ascii="Times New Roman" w:hAnsi="Times New Roman" w:cs="Times New Roman"/>
                <w:sz w:val="24"/>
                <w:szCs w:val="24"/>
              </w:rPr>
            </w:pPr>
            <w:r w:rsidRPr="00420AE3">
              <w:rPr>
                <w:rFonts w:ascii="Times New Roman" w:hAnsi="Times New Roman" w:cs="Times New Roman"/>
                <w:noProof/>
                <w:lang w:eastAsia="ru-RU"/>
              </w:rPr>
              <w:drawing>
                <wp:inline distT="0" distB="0" distL="0" distR="0">
                  <wp:extent cx="1247775" cy="1266825"/>
                  <wp:effectExtent l="0" t="0" r="0" b="0"/>
                  <wp:docPr id="14131984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266825"/>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1190625" cy="1119505"/>
                  <wp:effectExtent l="0" t="0" r="0" b="0"/>
                  <wp:docPr id="15155157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119505"/>
                          </a:xfrm>
                          <a:prstGeom prst="rect">
                            <a:avLst/>
                          </a:prstGeom>
                          <a:noFill/>
                          <a:ln>
                            <a:noFill/>
                          </a:ln>
                        </pic:spPr>
                      </pic:pic>
                    </a:graphicData>
                  </a:graphic>
                </wp:inline>
              </w:drawing>
            </w:r>
          </w:p>
          <w:p w:rsidR="004636B3" w:rsidRPr="00420AE3" w:rsidRDefault="004636B3" w:rsidP="004636B3">
            <w:pPr>
              <w:spacing w:line="259" w:lineRule="auto"/>
              <w:jc w:val="center"/>
              <w:rPr>
                <w:rFonts w:ascii="Times New Roman" w:hAnsi="Times New Roman" w:cs="Times New Roman"/>
                <w:sz w:val="24"/>
                <w:szCs w:val="24"/>
              </w:rPr>
            </w:pPr>
          </w:p>
          <w:p w:rsidR="004636B3" w:rsidRPr="00420AE3" w:rsidRDefault="004636B3" w:rsidP="004636B3">
            <w:pPr>
              <w:spacing w:line="259" w:lineRule="auto"/>
              <w:jc w:val="center"/>
              <w:rPr>
                <w:rFonts w:ascii="Times New Roman" w:hAnsi="Times New Roman" w:cs="Times New Roman"/>
                <w:sz w:val="24"/>
                <w:szCs w:val="24"/>
              </w:rPr>
            </w:pPr>
          </w:p>
          <w:p w:rsidR="00F715F8" w:rsidRPr="00420AE3" w:rsidRDefault="00F715F8" w:rsidP="004636B3">
            <w:pPr>
              <w:spacing w:line="259" w:lineRule="auto"/>
              <w:jc w:val="center"/>
              <w:rPr>
                <w:rFonts w:ascii="Times New Roman" w:hAnsi="Times New Roman" w:cs="Times New Roman"/>
                <w:sz w:val="24"/>
                <w:szCs w:val="24"/>
              </w:rPr>
            </w:pPr>
          </w:p>
        </w:tc>
        <w:tc>
          <w:tcPr>
            <w:tcW w:w="6344" w:type="dxa"/>
          </w:tcPr>
          <w:p w:rsidR="003437C1" w:rsidRPr="00420AE3" w:rsidRDefault="003437C1" w:rsidP="00AA49E9">
            <w:pPr>
              <w:spacing w:line="259" w:lineRule="auto"/>
              <w:rPr>
                <w:rFonts w:ascii="Times New Roman" w:hAnsi="Times New Roman" w:cs="Times New Roman"/>
                <w:sz w:val="24"/>
                <w:szCs w:val="24"/>
              </w:rPr>
            </w:pPr>
          </w:p>
          <w:p w:rsidR="004636B3" w:rsidRPr="00420AE3" w:rsidRDefault="004636B3" w:rsidP="00AA49E9">
            <w:pPr>
              <w:spacing w:line="259" w:lineRule="auto"/>
              <w:rPr>
                <w:rFonts w:ascii="Times New Roman" w:hAnsi="Times New Roman" w:cs="Times New Roman"/>
                <w:sz w:val="24"/>
                <w:szCs w:val="24"/>
              </w:rPr>
            </w:pPr>
            <w:r w:rsidRPr="00420AE3">
              <w:rPr>
                <w:rFonts w:ascii="Times New Roman" w:hAnsi="Times New Roman" w:cs="Times New Roman"/>
                <w:sz w:val="24"/>
                <w:szCs w:val="24"/>
              </w:rPr>
              <w:t xml:space="preserve"> </w:t>
            </w:r>
            <w:r w:rsidRPr="00420AE3">
              <w:rPr>
                <w:rFonts w:ascii="Times New Roman" w:hAnsi="Times New Roman" w:cs="Times New Roman"/>
                <w:sz w:val="24"/>
                <w:szCs w:val="24"/>
                <w:u w:val="single"/>
              </w:rPr>
              <w:t xml:space="preserve">Конструктор </w:t>
            </w:r>
            <w:r w:rsidRPr="00420AE3">
              <w:rPr>
                <w:rFonts w:ascii="Times New Roman" w:hAnsi="Times New Roman" w:cs="Times New Roman"/>
                <w:sz w:val="24"/>
                <w:szCs w:val="24"/>
                <w:u w:val="single"/>
                <w:lang w:val="en-US"/>
              </w:rPr>
              <w:t>LEGO</w:t>
            </w:r>
            <w:r w:rsidRPr="00420AE3">
              <w:rPr>
                <w:rFonts w:ascii="Times New Roman" w:hAnsi="Times New Roman" w:cs="Times New Roman"/>
                <w:sz w:val="24"/>
                <w:szCs w:val="24"/>
                <w:u w:val="single"/>
              </w:rPr>
              <w:t xml:space="preserve"> </w:t>
            </w:r>
            <w:r w:rsidRPr="00420AE3">
              <w:rPr>
                <w:rFonts w:ascii="Times New Roman" w:hAnsi="Times New Roman" w:cs="Times New Roman"/>
                <w:sz w:val="24"/>
                <w:szCs w:val="24"/>
              </w:rPr>
              <w:t xml:space="preserve">способствует развитию пространственного мышления, математических способностей, речевых и коммуникативных навыков. Из деталей конструктора можно делать дома, гаражи, машины, сказочных героев. В наборы входят фигурки человечков, животных. Постройки из </w:t>
            </w:r>
            <w:r w:rsidRPr="00420AE3">
              <w:rPr>
                <w:rFonts w:ascii="Times New Roman" w:hAnsi="Times New Roman" w:cs="Times New Roman"/>
                <w:sz w:val="24"/>
                <w:szCs w:val="24"/>
                <w:lang w:val="en-US"/>
              </w:rPr>
              <w:t>LEGO</w:t>
            </w:r>
            <w:r w:rsidRPr="00420AE3">
              <w:rPr>
                <w:rFonts w:ascii="Times New Roman" w:hAnsi="Times New Roman" w:cs="Times New Roman"/>
                <w:sz w:val="24"/>
                <w:szCs w:val="24"/>
              </w:rPr>
              <w:t xml:space="preserve"> можно использовать в сюжетно-ролевых играх, играх – театрализациях.</w:t>
            </w:r>
          </w:p>
        </w:tc>
      </w:tr>
      <w:tr w:rsidR="00330487" w:rsidRPr="00420AE3" w:rsidTr="003437C1">
        <w:trPr>
          <w:trHeight w:val="2130"/>
        </w:trPr>
        <w:tc>
          <w:tcPr>
            <w:tcW w:w="4644" w:type="dxa"/>
          </w:tcPr>
          <w:p w:rsidR="00330487" w:rsidRPr="00420AE3" w:rsidRDefault="00330487" w:rsidP="004636B3">
            <w:pPr>
              <w:spacing w:line="259" w:lineRule="auto"/>
              <w:jc w:val="center"/>
              <w:rPr>
                <w:rFonts w:ascii="Times New Roman" w:hAnsi="Times New Roman" w:cs="Times New Roman"/>
                <w:sz w:val="24"/>
                <w:szCs w:val="24"/>
              </w:rPr>
            </w:pPr>
          </w:p>
          <w:p w:rsidR="00330487" w:rsidRPr="00420AE3" w:rsidRDefault="00330487" w:rsidP="004636B3">
            <w:pPr>
              <w:spacing w:line="259" w:lineRule="auto"/>
              <w:jc w:val="center"/>
              <w:rPr>
                <w:rFonts w:ascii="Times New Roman" w:hAnsi="Times New Roman" w:cs="Times New Roman"/>
                <w:sz w:val="24"/>
                <w:szCs w:val="24"/>
              </w:rPr>
            </w:pPr>
            <w:r w:rsidRPr="00420AE3">
              <w:rPr>
                <w:rFonts w:ascii="Times New Roman" w:hAnsi="Times New Roman" w:cs="Times New Roman"/>
                <w:noProof/>
                <w:lang w:eastAsia="ru-RU"/>
              </w:rPr>
              <w:drawing>
                <wp:inline distT="0" distB="0" distL="0" distR="0">
                  <wp:extent cx="1866900" cy="1039651"/>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039651"/>
                          </a:xfrm>
                          <a:prstGeom prst="rect">
                            <a:avLst/>
                          </a:prstGeom>
                          <a:noFill/>
                          <a:ln>
                            <a:noFill/>
                          </a:ln>
                        </pic:spPr>
                      </pic:pic>
                    </a:graphicData>
                  </a:graphic>
                </wp:inline>
              </w:drawing>
            </w:r>
          </w:p>
          <w:p w:rsidR="00330487" w:rsidRPr="00420AE3" w:rsidRDefault="00330487" w:rsidP="004636B3">
            <w:pPr>
              <w:jc w:val="center"/>
              <w:rPr>
                <w:rFonts w:ascii="Times New Roman" w:hAnsi="Times New Roman" w:cs="Times New Roman"/>
              </w:rPr>
            </w:pPr>
          </w:p>
        </w:tc>
        <w:tc>
          <w:tcPr>
            <w:tcW w:w="6344" w:type="dxa"/>
          </w:tcPr>
          <w:p w:rsidR="00330487" w:rsidRPr="00420AE3" w:rsidRDefault="00330487" w:rsidP="00AA49E9">
            <w:pPr>
              <w:rPr>
                <w:rFonts w:ascii="Times New Roman" w:hAnsi="Times New Roman" w:cs="Times New Roman"/>
              </w:rPr>
            </w:pPr>
            <w:r w:rsidRPr="00420AE3">
              <w:rPr>
                <w:rFonts w:ascii="Times New Roman" w:hAnsi="Times New Roman" w:cs="Times New Roman"/>
                <w:sz w:val="24"/>
                <w:szCs w:val="24"/>
              </w:rPr>
              <w:t xml:space="preserve"> </w:t>
            </w:r>
            <w:r w:rsidRPr="00420AE3">
              <w:rPr>
                <w:rFonts w:ascii="Times New Roman" w:hAnsi="Times New Roman" w:cs="Times New Roman"/>
                <w:sz w:val="24"/>
                <w:szCs w:val="24"/>
                <w:u w:val="single"/>
              </w:rPr>
              <w:t xml:space="preserve">Счетные палочки. </w:t>
            </w:r>
            <w:r w:rsidRPr="00420AE3">
              <w:rPr>
                <w:rFonts w:ascii="Times New Roman" w:hAnsi="Times New Roman" w:cs="Times New Roman"/>
                <w:sz w:val="24"/>
                <w:szCs w:val="24"/>
              </w:rPr>
              <w:t>Игры со счетными палочками развивают внимание, воображение, формируют представления о геометрических фигурах. Можно составлять на плоскости предметы, цифры, буквы, картинки.</w:t>
            </w:r>
          </w:p>
        </w:tc>
      </w:tr>
      <w:tr w:rsidR="003437C1" w:rsidRPr="00420AE3" w:rsidTr="003437C1">
        <w:tc>
          <w:tcPr>
            <w:tcW w:w="4644" w:type="dxa"/>
          </w:tcPr>
          <w:p w:rsidR="003437C1" w:rsidRPr="00420AE3" w:rsidRDefault="003437C1" w:rsidP="00AA49E9">
            <w:pPr>
              <w:spacing w:line="259" w:lineRule="auto"/>
              <w:rPr>
                <w:rFonts w:ascii="Times New Roman" w:hAnsi="Times New Roman" w:cs="Times New Roman"/>
                <w:sz w:val="24"/>
                <w:szCs w:val="24"/>
              </w:rPr>
            </w:pPr>
          </w:p>
          <w:p w:rsidR="00F715F8" w:rsidRPr="00420AE3" w:rsidRDefault="00F715F8" w:rsidP="00F715F8">
            <w:pPr>
              <w:spacing w:line="259" w:lineRule="auto"/>
              <w:jc w:val="center"/>
              <w:rPr>
                <w:rFonts w:ascii="Times New Roman" w:hAnsi="Times New Roman" w:cs="Times New Roman"/>
                <w:sz w:val="24"/>
                <w:szCs w:val="24"/>
              </w:rPr>
            </w:pPr>
            <w:r w:rsidRPr="00420AE3">
              <w:rPr>
                <w:rFonts w:ascii="Times New Roman" w:hAnsi="Times New Roman" w:cs="Times New Roman"/>
                <w:noProof/>
                <w:lang w:eastAsia="ru-RU"/>
              </w:rPr>
              <w:drawing>
                <wp:inline distT="0" distB="0" distL="0" distR="0">
                  <wp:extent cx="1524000" cy="952500"/>
                  <wp:effectExtent l="0" t="0" r="0" b="0"/>
                  <wp:docPr id="20541497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inline>
              </w:drawing>
            </w:r>
          </w:p>
          <w:p w:rsidR="00F715F8" w:rsidRPr="00420AE3" w:rsidRDefault="00F715F8" w:rsidP="00F715F8">
            <w:pPr>
              <w:spacing w:line="259" w:lineRule="auto"/>
              <w:jc w:val="center"/>
              <w:rPr>
                <w:rFonts w:ascii="Times New Roman" w:hAnsi="Times New Roman" w:cs="Times New Roman"/>
                <w:sz w:val="24"/>
                <w:szCs w:val="24"/>
              </w:rPr>
            </w:pPr>
          </w:p>
        </w:tc>
        <w:tc>
          <w:tcPr>
            <w:tcW w:w="6344" w:type="dxa"/>
          </w:tcPr>
          <w:p w:rsidR="003437C1" w:rsidRPr="00420AE3" w:rsidRDefault="003437C1" w:rsidP="00AA49E9">
            <w:pPr>
              <w:spacing w:line="259" w:lineRule="auto"/>
              <w:rPr>
                <w:rFonts w:ascii="Times New Roman" w:hAnsi="Times New Roman" w:cs="Times New Roman"/>
                <w:sz w:val="24"/>
                <w:szCs w:val="24"/>
              </w:rPr>
            </w:pPr>
          </w:p>
          <w:p w:rsidR="00F715F8" w:rsidRPr="00420AE3" w:rsidRDefault="00F715F8" w:rsidP="00AA49E9">
            <w:pPr>
              <w:spacing w:line="259" w:lineRule="auto"/>
              <w:rPr>
                <w:rFonts w:ascii="Times New Roman" w:hAnsi="Times New Roman" w:cs="Times New Roman"/>
                <w:sz w:val="24"/>
                <w:szCs w:val="24"/>
              </w:rPr>
            </w:pPr>
            <w:r w:rsidRPr="00420AE3">
              <w:rPr>
                <w:rFonts w:ascii="Times New Roman" w:hAnsi="Times New Roman" w:cs="Times New Roman"/>
                <w:sz w:val="24"/>
                <w:szCs w:val="24"/>
              </w:rPr>
              <w:t xml:space="preserve"> </w:t>
            </w:r>
            <w:r w:rsidRPr="00420AE3">
              <w:rPr>
                <w:rFonts w:ascii="Times New Roman" w:hAnsi="Times New Roman" w:cs="Times New Roman"/>
                <w:sz w:val="24"/>
                <w:szCs w:val="24"/>
                <w:u w:val="single"/>
              </w:rPr>
              <w:t>Набор геометрических фигур.</w:t>
            </w:r>
            <w:r w:rsidRPr="00420AE3">
              <w:rPr>
                <w:rFonts w:ascii="Times New Roman" w:hAnsi="Times New Roman" w:cs="Times New Roman"/>
                <w:sz w:val="24"/>
                <w:szCs w:val="24"/>
              </w:rPr>
              <w:t xml:space="preserve"> Из них можно на плоскости моделировать фигуры, составлять орнаменты, картинки. Играя, дети закрепляют знания о геометрических фигурах, у них развивается мышление, воображение, способность к самостоятельной поисковой и творческой деятельности.</w:t>
            </w:r>
          </w:p>
        </w:tc>
      </w:tr>
      <w:tr w:rsidR="003437C1" w:rsidRPr="00420AE3" w:rsidTr="003437C1">
        <w:tc>
          <w:tcPr>
            <w:tcW w:w="4644" w:type="dxa"/>
          </w:tcPr>
          <w:p w:rsidR="003437C1" w:rsidRPr="00420AE3" w:rsidRDefault="003437C1" w:rsidP="00AA49E9">
            <w:pPr>
              <w:spacing w:line="259" w:lineRule="auto"/>
              <w:rPr>
                <w:rFonts w:ascii="Times New Roman" w:hAnsi="Times New Roman" w:cs="Times New Roman"/>
                <w:sz w:val="24"/>
                <w:szCs w:val="24"/>
              </w:rPr>
            </w:pPr>
          </w:p>
          <w:p w:rsidR="00F715F8" w:rsidRPr="00420AE3" w:rsidRDefault="00F715F8" w:rsidP="00F715F8">
            <w:pPr>
              <w:spacing w:line="259" w:lineRule="auto"/>
              <w:jc w:val="center"/>
              <w:rPr>
                <w:rFonts w:ascii="Times New Roman" w:hAnsi="Times New Roman" w:cs="Times New Roman"/>
                <w:sz w:val="24"/>
                <w:szCs w:val="24"/>
              </w:rPr>
            </w:pPr>
            <w:r w:rsidRPr="00420AE3">
              <w:rPr>
                <w:rFonts w:ascii="Times New Roman" w:hAnsi="Times New Roman" w:cs="Times New Roman"/>
                <w:noProof/>
                <w:lang w:eastAsia="ru-RU"/>
              </w:rPr>
              <w:lastRenderedPageBreak/>
              <w:drawing>
                <wp:inline distT="0" distB="0" distL="0" distR="0">
                  <wp:extent cx="1438275" cy="857250"/>
                  <wp:effectExtent l="0" t="0" r="0" b="0"/>
                  <wp:docPr id="9784567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857250"/>
                          </a:xfrm>
                          <a:prstGeom prst="rect">
                            <a:avLst/>
                          </a:prstGeom>
                          <a:noFill/>
                          <a:ln>
                            <a:noFill/>
                          </a:ln>
                        </pic:spPr>
                      </pic:pic>
                    </a:graphicData>
                  </a:graphic>
                </wp:inline>
              </w:drawing>
            </w:r>
          </w:p>
          <w:p w:rsidR="00F715F8" w:rsidRPr="00420AE3" w:rsidRDefault="00F715F8" w:rsidP="00F715F8">
            <w:pPr>
              <w:spacing w:line="259" w:lineRule="auto"/>
              <w:jc w:val="center"/>
              <w:rPr>
                <w:rFonts w:ascii="Times New Roman" w:hAnsi="Times New Roman" w:cs="Times New Roman"/>
                <w:sz w:val="24"/>
                <w:szCs w:val="24"/>
              </w:rPr>
            </w:pPr>
          </w:p>
        </w:tc>
        <w:tc>
          <w:tcPr>
            <w:tcW w:w="6344" w:type="dxa"/>
          </w:tcPr>
          <w:p w:rsidR="003437C1" w:rsidRPr="00420AE3" w:rsidRDefault="003437C1" w:rsidP="00AA49E9">
            <w:pPr>
              <w:spacing w:line="259" w:lineRule="auto"/>
              <w:rPr>
                <w:rFonts w:ascii="Times New Roman" w:hAnsi="Times New Roman" w:cs="Times New Roman"/>
                <w:sz w:val="24"/>
                <w:szCs w:val="24"/>
              </w:rPr>
            </w:pPr>
          </w:p>
          <w:p w:rsidR="00F715F8" w:rsidRPr="00420AE3" w:rsidRDefault="00F715F8" w:rsidP="00AA49E9">
            <w:pPr>
              <w:spacing w:line="259" w:lineRule="auto"/>
              <w:rPr>
                <w:rFonts w:ascii="Times New Roman" w:hAnsi="Times New Roman" w:cs="Times New Roman"/>
                <w:sz w:val="24"/>
                <w:szCs w:val="24"/>
              </w:rPr>
            </w:pPr>
            <w:r w:rsidRPr="00420AE3">
              <w:rPr>
                <w:rFonts w:ascii="Times New Roman" w:hAnsi="Times New Roman" w:cs="Times New Roman"/>
                <w:sz w:val="24"/>
                <w:szCs w:val="24"/>
              </w:rPr>
              <w:t xml:space="preserve"> </w:t>
            </w:r>
            <w:r w:rsidRPr="00420AE3">
              <w:rPr>
                <w:rFonts w:ascii="Times New Roman" w:hAnsi="Times New Roman" w:cs="Times New Roman"/>
                <w:sz w:val="24"/>
                <w:szCs w:val="24"/>
                <w:u w:val="single"/>
              </w:rPr>
              <w:t xml:space="preserve">Блоки </w:t>
            </w:r>
            <w:proofErr w:type="spellStart"/>
            <w:r w:rsidRPr="00420AE3">
              <w:rPr>
                <w:rFonts w:ascii="Times New Roman" w:hAnsi="Times New Roman" w:cs="Times New Roman"/>
                <w:sz w:val="24"/>
                <w:szCs w:val="24"/>
                <w:u w:val="single"/>
              </w:rPr>
              <w:t>Дьенеша</w:t>
            </w:r>
            <w:proofErr w:type="spellEnd"/>
            <w:r w:rsidRPr="00420AE3">
              <w:rPr>
                <w:rFonts w:ascii="Times New Roman" w:hAnsi="Times New Roman" w:cs="Times New Roman"/>
                <w:sz w:val="24"/>
                <w:szCs w:val="24"/>
                <w:u w:val="single"/>
              </w:rPr>
              <w:t xml:space="preserve"> </w:t>
            </w:r>
            <w:r w:rsidRPr="00420AE3">
              <w:rPr>
                <w:rFonts w:ascii="Times New Roman" w:hAnsi="Times New Roman" w:cs="Times New Roman"/>
                <w:sz w:val="24"/>
                <w:szCs w:val="24"/>
              </w:rPr>
              <w:t xml:space="preserve">– развивающая игра. Игры с блоками знакомят с формой, цветом, размером, развивают логическое мышление, познавательные </w:t>
            </w:r>
            <w:r w:rsidRPr="00420AE3">
              <w:rPr>
                <w:rFonts w:ascii="Times New Roman" w:hAnsi="Times New Roman" w:cs="Times New Roman"/>
                <w:sz w:val="24"/>
                <w:szCs w:val="24"/>
              </w:rPr>
              <w:lastRenderedPageBreak/>
              <w:t>процессы, творческие способности, воображение, фантазию.</w:t>
            </w:r>
          </w:p>
        </w:tc>
      </w:tr>
      <w:tr w:rsidR="003437C1" w:rsidRPr="00420AE3" w:rsidTr="003437C1">
        <w:tc>
          <w:tcPr>
            <w:tcW w:w="4644" w:type="dxa"/>
          </w:tcPr>
          <w:p w:rsidR="003437C1" w:rsidRPr="00420AE3" w:rsidRDefault="003437C1" w:rsidP="00AA49E9">
            <w:pPr>
              <w:spacing w:line="259" w:lineRule="auto"/>
              <w:rPr>
                <w:rFonts w:ascii="Times New Roman" w:hAnsi="Times New Roman" w:cs="Times New Roman"/>
                <w:sz w:val="24"/>
                <w:szCs w:val="24"/>
              </w:rPr>
            </w:pPr>
          </w:p>
          <w:p w:rsidR="00F715F8" w:rsidRPr="00420AE3" w:rsidRDefault="00F715F8" w:rsidP="00F715F8">
            <w:pPr>
              <w:spacing w:line="259" w:lineRule="auto"/>
              <w:jc w:val="center"/>
              <w:rPr>
                <w:rFonts w:ascii="Times New Roman" w:hAnsi="Times New Roman" w:cs="Times New Roman"/>
                <w:sz w:val="24"/>
                <w:szCs w:val="24"/>
              </w:rPr>
            </w:pPr>
            <w:r w:rsidRPr="00420AE3">
              <w:rPr>
                <w:rFonts w:ascii="Times New Roman" w:hAnsi="Times New Roman" w:cs="Times New Roman"/>
                <w:noProof/>
                <w:lang w:eastAsia="ru-RU"/>
              </w:rPr>
              <w:drawing>
                <wp:inline distT="0" distB="0" distL="0" distR="0">
                  <wp:extent cx="1714500" cy="1239537"/>
                  <wp:effectExtent l="19050" t="0" r="0" b="0"/>
                  <wp:docPr id="12597581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39537"/>
                          </a:xfrm>
                          <a:prstGeom prst="rect">
                            <a:avLst/>
                          </a:prstGeom>
                          <a:noFill/>
                          <a:ln>
                            <a:noFill/>
                          </a:ln>
                        </pic:spPr>
                      </pic:pic>
                    </a:graphicData>
                  </a:graphic>
                </wp:inline>
              </w:drawing>
            </w:r>
          </w:p>
          <w:p w:rsidR="000E1311" w:rsidRPr="00420AE3" w:rsidRDefault="000E1311" w:rsidP="00F715F8">
            <w:pPr>
              <w:spacing w:line="259" w:lineRule="auto"/>
              <w:jc w:val="center"/>
              <w:rPr>
                <w:rFonts w:ascii="Times New Roman" w:hAnsi="Times New Roman" w:cs="Times New Roman"/>
                <w:sz w:val="24"/>
                <w:szCs w:val="24"/>
              </w:rPr>
            </w:pPr>
          </w:p>
        </w:tc>
        <w:tc>
          <w:tcPr>
            <w:tcW w:w="6344" w:type="dxa"/>
          </w:tcPr>
          <w:p w:rsidR="003437C1" w:rsidRPr="00420AE3" w:rsidRDefault="003437C1" w:rsidP="00AA49E9">
            <w:pPr>
              <w:spacing w:line="259" w:lineRule="auto"/>
              <w:rPr>
                <w:rFonts w:ascii="Times New Roman" w:hAnsi="Times New Roman" w:cs="Times New Roman"/>
                <w:sz w:val="24"/>
                <w:szCs w:val="24"/>
              </w:rPr>
            </w:pPr>
          </w:p>
          <w:p w:rsidR="00F715F8" w:rsidRPr="00420AE3" w:rsidRDefault="00F715F8" w:rsidP="00AA49E9">
            <w:pPr>
              <w:spacing w:line="259" w:lineRule="auto"/>
              <w:rPr>
                <w:rFonts w:ascii="Times New Roman" w:hAnsi="Times New Roman" w:cs="Times New Roman"/>
                <w:sz w:val="24"/>
                <w:szCs w:val="24"/>
              </w:rPr>
            </w:pPr>
            <w:r w:rsidRPr="00420AE3">
              <w:rPr>
                <w:rFonts w:ascii="Times New Roman" w:hAnsi="Times New Roman" w:cs="Times New Roman"/>
                <w:sz w:val="24"/>
                <w:szCs w:val="24"/>
              </w:rPr>
              <w:t xml:space="preserve"> </w:t>
            </w:r>
            <w:r w:rsidRPr="00420AE3">
              <w:rPr>
                <w:rFonts w:ascii="Times New Roman" w:hAnsi="Times New Roman" w:cs="Times New Roman"/>
                <w:sz w:val="24"/>
                <w:szCs w:val="24"/>
                <w:u w:val="single"/>
              </w:rPr>
              <w:t xml:space="preserve">Палочки </w:t>
            </w:r>
            <w:proofErr w:type="spellStart"/>
            <w:r w:rsidRPr="00420AE3">
              <w:rPr>
                <w:rFonts w:ascii="Times New Roman" w:hAnsi="Times New Roman" w:cs="Times New Roman"/>
                <w:sz w:val="24"/>
                <w:szCs w:val="24"/>
                <w:u w:val="single"/>
              </w:rPr>
              <w:t>Кюизенера</w:t>
            </w:r>
            <w:proofErr w:type="spellEnd"/>
            <w:r w:rsidRPr="00420AE3">
              <w:rPr>
                <w:rFonts w:ascii="Times New Roman" w:hAnsi="Times New Roman" w:cs="Times New Roman"/>
                <w:sz w:val="24"/>
                <w:szCs w:val="24"/>
                <w:u w:val="single"/>
              </w:rPr>
              <w:t xml:space="preserve"> </w:t>
            </w:r>
            <w:r w:rsidRPr="00420AE3">
              <w:rPr>
                <w:rFonts w:ascii="Times New Roman" w:hAnsi="Times New Roman" w:cs="Times New Roman"/>
                <w:sz w:val="24"/>
                <w:szCs w:val="24"/>
              </w:rPr>
              <w:t>– набор цветных счетных палочек. Играя с палочками, дети знакомятся с математикой, у них развиваются конструктивные навыки. Из палочек можно выкладывать на плоскости разные изображения.</w:t>
            </w:r>
          </w:p>
        </w:tc>
      </w:tr>
    </w:tbl>
    <w:p w:rsidR="00B60586" w:rsidRPr="00420AE3" w:rsidRDefault="00B60586" w:rsidP="00B60586">
      <w:pPr>
        <w:jc w:val="right"/>
        <w:rPr>
          <w:rFonts w:ascii="Times New Roman" w:hAnsi="Times New Roman" w:cs="Times New Roman"/>
        </w:rPr>
      </w:pPr>
    </w:p>
    <w:p w:rsidR="00DB7808" w:rsidRDefault="006A59DC" w:rsidP="006A59DC">
      <w:pPr>
        <w:ind w:firstLine="709"/>
        <w:jc w:val="both"/>
        <w:rPr>
          <w:rStyle w:val="NoSpacingChar1"/>
          <w:rFonts w:ascii="Times New Roman" w:eastAsiaTheme="minorHAnsi" w:hAnsi="Times New Roman"/>
        </w:rPr>
      </w:pPr>
      <w:r w:rsidRPr="00330487">
        <w:rPr>
          <w:rFonts w:ascii="Times New Roman" w:hAnsi="Times New Roman" w:cs="Times New Roman"/>
          <w:color w:val="000000" w:themeColor="text1"/>
        </w:rPr>
        <w:t>Обучение математике детей дошкольного возраста немыслимо без использования занимательных игр, задач, развлечений.</w:t>
      </w:r>
      <w:r>
        <w:rPr>
          <w:rFonts w:ascii="Times New Roman" w:hAnsi="Times New Roman" w:cs="Times New Roman"/>
          <w:color w:val="000000" w:themeColor="text1"/>
        </w:rPr>
        <w:t xml:space="preserve"> </w:t>
      </w:r>
      <w:r w:rsidRPr="006A59DC">
        <w:rPr>
          <w:rStyle w:val="NoSpacingChar1"/>
          <w:rFonts w:ascii="Times New Roman" w:eastAsiaTheme="minorHAnsi" w:hAnsi="Times New Roman"/>
        </w:rPr>
        <w:t>Игре принадлежит ведущая роль в формировании психических процессов (мышления, речи, памяти, внимания, восприятия,</w:t>
      </w:r>
      <w:r>
        <w:rPr>
          <w:rStyle w:val="NoSpacingChar1"/>
          <w:rFonts w:ascii="Times New Roman" w:eastAsiaTheme="minorHAnsi" w:hAnsi="Times New Roman"/>
        </w:rPr>
        <w:t xml:space="preserve"> воображения). </w:t>
      </w:r>
    </w:p>
    <w:p w:rsidR="00DB7808" w:rsidRPr="00DB7808" w:rsidRDefault="006A59DC" w:rsidP="00DB7808">
      <w:pPr>
        <w:ind w:firstLine="709"/>
        <w:jc w:val="both"/>
        <w:rPr>
          <w:rFonts w:ascii="Times New Roman" w:hAnsi="Times New Roman" w:cs="Times New Roman"/>
          <w:b/>
          <w:bCs/>
        </w:rPr>
      </w:pPr>
      <w:r>
        <w:rPr>
          <w:rStyle w:val="NoSpacingChar1"/>
          <w:rFonts w:ascii="Times New Roman" w:eastAsiaTheme="minorHAnsi" w:hAnsi="Times New Roman"/>
        </w:rPr>
        <w:t xml:space="preserve">Согласно ФГОС </w:t>
      </w:r>
      <w:proofErr w:type="gramStart"/>
      <w:r>
        <w:rPr>
          <w:rStyle w:val="NoSpacingChar1"/>
          <w:rFonts w:ascii="Times New Roman" w:eastAsiaTheme="minorHAnsi" w:hAnsi="Times New Roman"/>
        </w:rPr>
        <w:t>ДО</w:t>
      </w:r>
      <w:proofErr w:type="gramEnd"/>
      <w:r w:rsidRPr="006A59DC">
        <w:rPr>
          <w:rStyle w:val="NoSpacingChar1"/>
          <w:rFonts w:ascii="Times New Roman" w:eastAsiaTheme="minorHAnsi" w:hAnsi="Times New Roman"/>
        </w:rPr>
        <w:t xml:space="preserve"> </w:t>
      </w:r>
      <w:proofErr w:type="gramStart"/>
      <w:r w:rsidRPr="006A59DC">
        <w:rPr>
          <w:rStyle w:val="NoSpacingChar1"/>
          <w:rFonts w:ascii="Times New Roman" w:eastAsiaTheme="minorHAnsi" w:hAnsi="Times New Roman"/>
        </w:rPr>
        <w:t>игра</w:t>
      </w:r>
      <w:proofErr w:type="gramEnd"/>
      <w:r w:rsidRPr="006A59DC">
        <w:rPr>
          <w:rStyle w:val="NoSpacingChar1"/>
          <w:rFonts w:ascii="Times New Roman" w:eastAsiaTheme="minorHAnsi" w:hAnsi="Times New Roman"/>
        </w:rPr>
        <w:t xml:space="preserve"> является основной формой работы и ведущей деятельностью детей дошкольного возраста, поэтому </w:t>
      </w:r>
      <w:r>
        <w:rPr>
          <w:rStyle w:val="NoSpacingChar1"/>
          <w:rFonts w:ascii="Times New Roman" w:eastAsiaTheme="minorHAnsi" w:hAnsi="Times New Roman"/>
        </w:rPr>
        <w:t>я</w:t>
      </w:r>
      <w:r w:rsidRPr="006A59DC">
        <w:rPr>
          <w:rStyle w:val="NoSpacingChar1"/>
          <w:rFonts w:ascii="Times New Roman" w:eastAsiaTheme="minorHAnsi" w:hAnsi="Times New Roman"/>
        </w:rPr>
        <w:t xml:space="preserve"> </w:t>
      </w:r>
      <w:r w:rsidR="00DB7808" w:rsidRPr="006A59DC">
        <w:rPr>
          <w:rStyle w:val="NoSpacingChar1"/>
          <w:rFonts w:ascii="Times New Roman" w:eastAsiaTheme="minorHAnsi" w:hAnsi="Times New Roman"/>
        </w:rPr>
        <w:t>считаю</w:t>
      </w:r>
      <w:r w:rsidRPr="006A59DC">
        <w:rPr>
          <w:rStyle w:val="NoSpacingChar1"/>
          <w:rFonts w:ascii="Times New Roman" w:eastAsiaTheme="minorHAnsi" w:hAnsi="Times New Roman"/>
        </w:rPr>
        <w:t xml:space="preserve"> целесообразным включить ее в процесс формирования элементарных математических представлений с использованием возможностей конструирования</w:t>
      </w:r>
      <w:r w:rsidRPr="007D46F8">
        <w:rPr>
          <w:lang w:eastAsia="ru-RU"/>
        </w:rPr>
        <w:t>.</w:t>
      </w:r>
      <w:r w:rsidR="00DB7808">
        <w:rPr>
          <w:lang w:eastAsia="ru-RU"/>
        </w:rPr>
        <w:t xml:space="preserve"> </w:t>
      </w:r>
      <w:proofErr w:type="gramStart"/>
      <w:r w:rsidR="00DB7808" w:rsidRPr="00330487">
        <w:rPr>
          <w:rFonts w:ascii="Times New Roman" w:hAnsi="Times New Roman"/>
        </w:rPr>
        <w:t>Д</w:t>
      </w:r>
      <w:proofErr w:type="gramEnd"/>
      <w:r w:rsidR="00DB7808" w:rsidRPr="00330487">
        <w:rPr>
          <w:rFonts w:ascii="Times New Roman" w:hAnsi="Times New Roman"/>
        </w:rPr>
        <w:t>етское конструирование тесно связано с ведущим видом деятельности ребенка дошкольного возраста – игрой, отвечающей интересам детей. Меня заинтересовало, как можно использовать игру для формирования элементарных математических представлений у дошкольников, в частности один из видов игры – строительно-конструктивную. В своем выступлении хочу рассказать о своей работе по этому виду деятельности с детьми второй младшей группы, так как начала свою работу с детьми этого возраста.</w:t>
      </w:r>
    </w:p>
    <w:p w:rsidR="008D62A6" w:rsidRPr="007D46F8" w:rsidRDefault="008D62A6" w:rsidP="008D62A6">
      <w:pPr>
        <w:pStyle w:val="a9"/>
        <w:ind w:firstLine="709"/>
        <w:jc w:val="both"/>
        <w:rPr>
          <w:lang w:eastAsia="ru-RU"/>
        </w:rPr>
      </w:pPr>
      <w:r w:rsidRPr="007D46F8">
        <w:rPr>
          <w:lang w:eastAsia="ru-RU"/>
        </w:rPr>
        <w:t>Рассмотрим несколько вариантов заданий по математическому развитию, с использованием конструирования, для выполнения которых предлагается такая последовательность действий:</w:t>
      </w:r>
    </w:p>
    <w:p w:rsidR="008D62A6" w:rsidRPr="007D46F8" w:rsidRDefault="008D62A6" w:rsidP="008D62A6">
      <w:pPr>
        <w:pStyle w:val="a9"/>
        <w:ind w:firstLine="709"/>
        <w:jc w:val="both"/>
        <w:rPr>
          <w:lang w:eastAsia="ru-RU"/>
        </w:rPr>
      </w:pPr>
      <w:r w:rsidRPr="007D46F8">
        <w:rPr>
          <w:lang w:eastAsia="ru-RU"/>
        </w:rPr>
        <w:t>1) введение в игровую ситуацию;</w:t>
      </w:r>
    </w:p>
    <w:p w:rsidR="008D62A6" w:rsidRPr="007D46F8" w:rsidRDefault="008D62A6" w:rsidP="008D62A6">
      <w:pPr>
        <w:pStyle w:val="a9"/>
        <w:ind w:firstLine="709"/>
        <w:jc w:val="both"/>
        <w:rPr>
          <w:lang w:eastAsia="ru-RU"/>
        </w:rPr>
      </w:pPr>
      <w:r w:rsidRPr="007D46F8">
        <w:rPr>
          <w:lang w:eastAsia="ru-RU"/>
        </w:rPr>
        <w:t>2) непосредственное конструирование из предлагаемого материала;</w:t>
      </w:r>
    </w:p>
    <w:p w:rsidR="008D62A6" w:rsidRPr="007D46F8" w:rsidRDefault="008D62A6" w:rsidP="008D62A6">
      <w:pPr>
        <w:pStyle w:val="a9"/>
        <w:ind w:firstLine="709"/>
        <w:jc w:val="both"/>
        <w:rPr>
          <w:lang w:eastAsia="ru-RU"/>
        </w:rPr>
      </w:pPr>
      <w:r w:rsidRPr="007D46F8">
        <w:rPr>
          <w:lang w:eastAsia="ru-RU"/>
        </w:rPr>
        <w:t>3) решение образовательных задач по формированию элементарных математических представлений.</w:t>
      </w:r>
    </w:p>
    <w:p w:rsidR="008D62A6" w:rsidRDefault="00104AB2" w:rsidP="0075707F">
      <w:pPr>
        <w:rPr>
          <w:rFonts w:ascii="Times New Roman" w:hAnsi="Times New Roman" w:cs="Times New Roman"/>
        </w:rPr>
      </w:pPr>
      <w:r w:rsidRPr="00420AE3">
        <w:rPr>
          <w:rFonts w:ascii="Times New Roman" w:hAnsi="Times New Roman" w:cs="Times New Roman"/>
        </w:rPr>
        <w:t xml:space="preserve">  </w:t>
      </w:r>
    </w:p>
    <w:p w:rsidR="00EC628F" w:rsidRPr="00912614" w:rsidRDefault="00104AB2" w:rsidP="00912614">
      <w:pPr>
        <w:jc w:val="center"/>
        <w:rPr>
          <w:rFonts w:ascii="Times New Roman" w:hAnsi="Times New Roman" w:cs="Times New Roman"/>
          <w:b/>
        </w:rPr>
      </w:pPr>
      <w:r w:rsidRPr="00912614">
        <w:rPr>
          <w:rFonts w:ascii="Times New Roman" w:hAnsi="Times New Roman" w:cs="Times New Roman"/>
          <w:b/>
          <w:u w:val="single"/>
        </w:rPr>
        <w:t>Элементы конструирования на занятиях математики</w:t>
      </w:r>
    </w:p>
    <w:p w:rsidR="00EC628F" w:rsidRPr="00420AE3" w:rsidRDefault="00EC628F" w:rsidP="0075707F">
      <w:pPr>
        <w:rPr>
          <w:rFonts w:ascii="Times New Roman" w:hAnsi="Times New Roman" w:cs="Times New Roman"/>
        </w:rPr>
      </w:pPr>
      <w:r w:rsidRPr="00420AE3">
        <w:rPr>
          <w:rFonts w:ascii="Times New Roman" w:hAnsi="Times New Roman" w:cs="Times New Roman"/>
        </w:rPr>
        <w:t xml:space="preserve">   Вот фрагмент такого занятия на формирование представлений о геометрических фигурах (круг, квадрат, треугольник).</w:t>
      </w:r>
    </w:p>
    <w:p w:rsidR="00EC628F" w:rsidRPr="00420AE3" w:rsidRDefault="00EC628F" w:rsidP="0075707F">
      <w:pPr>
        <w:rPr>
          <w:rFonts w:ascii="Times New Roman" w:hAnsi="Times New Roman" w:cs="Times New Roman"/>
          <w:u w:val="single"/>
        </w:rPr>
      </w:pPr>
      <w:r w:rsidRPr="00420AE3">
        <w:rPr>
          <w:rFonts w:ascii="Times New Roman" w:hAnsi="Times New Roman" w:cs="Times New Roman"/>
        </w:rPr>
        <w:t xml:space="preserve">                </w:t>
      </w:r>
      <w:r w:rsidRPr="00420AE3">
        <w:rPr>
          <w:rFonts w:ascii="Times New Roman" w:hAnsi="Times New Roman" w:cs="Times New Roman"/>
          <w:u w:val="single"/>
        </w:rPr>
        <w:t>Загадка.</w:t>
      </w:r>
    </w:p>
    <w:p w:rsidR="00EC628F" w:rsidRPr="00420AE3" w:rsidRDefault="00EC628F" w:rsidP="0075707F">
      <w:pPr>
        <w:rPr>
          <w:rFonts w:ascii="Times New Roman" w:hAnsi="Times New Roman" w:cs="Times New Roman"/>
          <w:i/>
          <w:iCs/>
        </w:rPr>
      </w:pPr>
      <w:r w:rsidRPr="00420AE3">
        <w:rPr>
          <w:rFonts w:ascii="Times New Roman" w:hAnsi="Times New Roman" w:cs="Times New Roman"/>
        </w:rPr>
        <w:t xml:space="preserve">        </w:t>
      </w:r>
      <w:r w:rsidRPr="00420AE3">
        <w:rPr>
          <w:rFonts w:ascii="Times New Roman" w:hAnsi="Times New Roman" w:cs="Times New Roman"/>
          <w:i/>
          <w:iCs/>
        </w:rPr>
        <w:t>- В чистом поле вырос дом,</w:t>
      </w:r>
    </w:p>
    <w:p w:rsidR="00EC628F" w:rsidRPr="00420AE3" w:rsidRDefault="00EC628F" w:rsidP="0075707F">
      <w:pPr>
        <w:rPr>
          <w:rFonts w:ascii="Times New Roman" w:hAnsi="Times New Roman" w:cs="Times New Roman"/>
          <w:i/>
          <w:iCs/>
        </w:rPr>
      </w:pPr>
      <w:r w:rsidRPr="00420AE3">
        <w:rPr>
          <w:rFonts w:ascii="Times New Roman" w:hAnsi="Times New Roman" w:cs="Times New Roman"/>
          <w:i/>
          <w:iCs/>
        </w:rPr>
        <w:t xml:space="preserve">        Всех </w:t>
      </w:r>
      <w:proofErr w:type="gramStart"/>
      <w:r w:rsidRPr="00420AE3">
        <w:rPr>
          <w:rFonts w:ascii="Times New Roman" w:hAnsi="Times New Roman" w:cs="Times New Roman"/>
          <w:i/>
          <w:iCs/>
        </w:rPr>
        <w:t>зверюшек</w:t>
      </w:r>
      <w:proofErr w:type="gramEnd"/>
      <w:r w:rsidRPr="00420AE3">
        <w:rPr>
          <w:rFonts w:ascii="Times New Roman" w:hAnsi="Times New Roman" w:cs="Times New Roman"/>
          <w:i/>
          <w:iCs/>
        </w:rPr>
        <w:t xml:space="preserve"> спрятал он.</w:t>
      </w:r>
    </w:p>
    <w:p w:rsidR="00EC628F" w:rsidRPr="00420AE3" w:rsidRDefault="00EC628F" w:rsidP="0075707F">
      <w:pPr>
        <w:rPr>
          <w:rFonts w:ascii="Times New Roman" w:hAnsi="Times New Roman" w:cs="Times New Roman"/>
          <w:i/>
          <w:iCs/>
        </w:rPr>
      </w:pPr>
      <w:r w:rsidRPr="00420AE3">
        <w:rPr>
          <w:rFonts w:ascii="Times New Roman" w:hAnsi="Times New Roman" w:cs="Times New Roman"/>
          <w:i/>
          <w:iCs/>
        </w:rPr>
        <w:t xml:space="preserve">        Дом не низок, не высок.</w:t>
      </w:r>
    </w:p>
    <w:p w:rsidR="00EC628F" w:rsidRPr="00420AE3" w:rsidRDefault="00EC628F" w:rsidP="0075707F">
      <w:pPr>
        <w:rPr>
          <w:rFonts w:ascii="Times New Roman" w:hAnsi="Times New Roman" w:cs="Times New Roman"/>
        </w:rPr>
      </w:pPr>
      <w:r w:rsidRPr="00420AE3">
        <w:rPr>
          <w:rFonts w:ascii="Times New Roman" w:hAnsi="Times New Roman" w:cs="Times New Roman"/>
          <w:i/>
          <w:iCs/>
        </w:rPr>
        <w:t xml:space="preserve">       Что за домик?  </w:t>
      </w:r>
      <w:r w:rsidRPr="00420AE3">
        <w:rPr>
          <w:rFonts w:ascii="Times New Roman" w:hAnsi="Times New Roman" w:cs="Times New Roman"/>
        </w:rPr>
        <w:t>(теремок) (показать картинку с изображением теремка)</w:t>
      </w:r>
      <w:r w:rsidR="00136655" w:rsidRPr="00420AE3">
        <w:rPr>
          <w:rFonts w:ascii="Times New Roman" w:hAnsi="Times New Roman" w:cs="Times New Roman"/>
        </w:rPr>
        <w:t xml:space="preserve">    </w:t>
      </w:r>
      <w:r w:rsidR="00136655" w:rsidRPr="00420AE3">
        <w:rPr>
          <w:rFonts w:ascii="Times New Roman" w:hAnsi="Times New Roman" w:cs="Times New Roman"/>
          <w:noProof/>
          <w:lang w:eastAsia="ru-RU"/>
        </w:rPr>
        <w:drawing>
          <wp:inline distT="0" distB="0" distL="0" distR="0">
            <wp:extent cx="2286000" cy="1600200"/>
            <wp:effectExtent l="0" t="0" r="0" b="0"/>
            <wp:docPr id="11017547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p w:rsidR="00EC628F" w:rsidRPr="00420AE3" w:rsidRDefault="00EC628F" w:rsidP="0075707F">
      <w:pPr>
        <w:rPr>
          <w:rFonts w:ascii="Times New Roman" w:hAnsi="Times New Roman" w:cs="Times New Roman"/>
        </w:rPr>
      </w:pPr>
      <w:r w:rsidRPr="00420AE3">
        <w:rPr>
          <w:rFonts w:ascii="Times New Roman" w:hAnsi="Times New Roman" w:cs="Times New Roman"/>
        </w:rPr>
        <w:t xml:space="preserve">  - Кто первый прибежал к теремку? (мышка)</w:t>
      </w:r>
    </w:p>
    <w:p w:rsidR="00EC628F" w:rsidRPr="00420AE3" w:rsidRDefault="00EC628F" w:rsidP="0075707F">
      <w:pPr>
        <w:rPr>
          <w:rFonts w:ascii="Times New Roman" w:hAnsi="Times New Roman" w:cs="Times New Roman"/>
        </w:rPr>
      </w:pPr>
      <w:r w:rsidRPr="00420AE3">
        <w:rPr>
          <w:rFonts w:ascii="Times New Roman" w:hAnsi="Times New Roman" w:cs="Times New Roman"/>
        </w:rPr>
        <w:lastRenderedPageBreak/>
        <w:t xml:space="preserve">  - Кто второй прибежала к теремку? (лягушка)</w:t>
      </w:r>
    </w:p>
    <w:p w:rsidR="00EC628F" w:rsidRPr="00420AE3" w:rsidRDefault="00136655" w:rsidP="00136655">
      <w:pPr>
        <w:jc w:val="center"/>
        <w:rPr>
          <w:rFonts w:ascii="Times New Roman" w:hAnsi="Times New Roman" w:cs="Times New Roman"/>
        </w:rPr>
      </w:pPr>
      <w:r w:rsidRPr="00420AE3">
        <w:rPr>
          <w:rFonts w:ascii="Times New Roman" w:hAnsi="Times New Roman" w:cs="Times New Roman"/>
          <w:noProof/>
          <w:lang w:eastAsia="ru-RU"/>
        </w:rPr>
        <w:drawing>
          <wp:inline distT="0" distB="0" distL="0" distR="0">
            <wp:extent cx="1400175" cy="1752600"/>
            <wp:effectExtent l="0" t="0" r="0" b="0"/>
            <wp:docPr id="1529888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752600"/>
                    </a:xfrm>
                    <a:prstGeom prst="rect">
                      <a:avLst/>
                    </a:prstGeom>
                    <a:noFill/>
                    <a:ln>
                      <a:noFill/>
                    </a:ln>
                  </pic:spPr>
                </pic:pic>
              </a:graphicData>
            </a:graphic>
          </wp:inline>
        </w:drawing>
      </w:r>
    </w:p>
    <w:p w:rsidR="00136655" w:rsidRPr="00420AE3" w:rsidRDefault="00136655" w:rsidP="00136655">
      <w:pPr>
        <w:rPr>
          <w:rFonts w:ascii="Times New Roman" w:hAnsi="Times New Roman" w:cs="Times New Roman"/>
        </w:rPr>
      </w:pPr>
      <w:r w:rsidRPr="00420AE3">
        <w:rPr>
          <w:rFonts w:ascii="Times New Roman" w:hAnsi="Times New Roman" w:cs="Times New Roman"/>
        </w:rPr>
        <w:t xml:space="preserve">   - А лягушка бежала и бусы растеряла. Давайте ей поможем, соберем. Посмотрите, у вас на столах лежат геометрические фигуры</w:t>
      </w:r>
      <w:r w:rsidR="009C4122" w:rsidRPr="00420AE3">
        <w:rPr>
          <w:rFonts w:ascii="Times New Roman" w:hAnsi="Times New Roman" w:cs="Times New Roman"/>
        </w:rPr>
        <w:t xml:space="preserve">, вот из них мы и выложим бусы для лягушки. Вы внимательно слушайте, какую фигуру я буду называть, такую фигуру вы и выкладывайте у себя на столе (дети выкладывают бусы, потом сравнивают с образцом) </w:t>
      </w:r>
    </w:p>
    <w:p w:rsidR="009C4122" w:rsidRPr="00420AE3" w:rsidRDefault="009C4122" w:rsidP="009C4122">
      <w:pPr>
        <w:jc w:val="center"/>
        <w:rPr>
          <w:rFonts w:ascii="Times New Roman" w:hAnsi="Times New Roman" w:cs="Times New Roman"/>
        </w:rPr>
      </w:pPr>
      <w:r w:rsidRPr="00420AE3">
        <w:rPr>
          <w:rFonts w:ascii="Times New Roman" w:hAnsi="Times New Roman" w:cs="Times New Roman"/>
        </w:rPr>
        <w:t>Д/и «Собери бусы»</w:t>
      </w:r>
    </w:p>
    <w:p w:rsidR="009C4122" w:rsidRPr="00420AE3" w:rsidRDefault="009C4122" w:rsidP="009C4122">
      <w:pPr>
        <w:jc w:val="center"/>
        <w:rPr>
          <w:rFonts w:ascii="Times New Roman" w:hAnsi="Times New Roman" w:cs="Times New Roman"/>
        </w:rPr>
      </w:pPr>
      <w:r w:rsidRPr="00420AE3">
        <w:rPr>
          <w:rFonts w:ascii="Times New Roman" w:hAnsi="Times New Roman" w:cs="Times New Roman"/>
          <w:noProof/>
          <w:lang w:eastAsia="ru-RU"/>
        </w:rPr>
        <w:drawing>
          <wp:inline distT="0" distB="0" distL="0" distR="0">
            <wp:extent cx="2419350" cy="1524000"/>
            <wp:effectExtent l="0" t="0" r="0" b="0"/>
            <wp:docPr id="518790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524000"/>
                    </a:xfrm>
                    <a:prstGeom prst="rect">
                      <a:avLst/>
                    </a:prstGeom>
                    <a:noFill/>
                    <a:ln>
                      <a:noFill/>
                    </a:ln>
                  </pic:spPr>
                </pic:pic>
              </a:graphicData>
            </a:graphic>
          </wp:inline>
        </w:drawing>
      </w:r>
    </w:p>
    <w:p w:rsidR="009C4122" w:rsidRPr="00420AE3" w:rsidRDefault="009C4122" w:rsidP="009C4122">
      <w:pPr>
        <w:rPr>
          <w:rFonts w:ascii="Times New Roman" w:hAnsi="Times New Roman" w:cs="Times New Roman"/>
        </w:rPr>
      </w:pPr>
    </w:p>
    <w:p w:rsidR="009C4122" w:rsidRPr="00420AE3" w:rsidRDefault="009C4122" w:rsidP="009C4122">
      <w:pPr>
        <w:rPr>
          <w:rFonts w:ascii="Times New Roman" w:hAnsi="Times New Roman" w:cs="Times New Roman"/>
        </w:rPr>
      </w:pPr>
      <w:r w:rsidRPr="00420AE3">
        <w:rPr>
          <w:rFonts w:ascii="Times New Roman" w:hAnsi="Times New Roman" w:cs="Times New Roman"/>
        </w:rPr>
        <w:t xml:space="preserve">   На занятиях по формированию представлений о геометрических фигурах, на развитие умений анализировать свойства предмета (цвет, форма, размер) применяю блоки </w:t>
      </w:r>
      <w:proofErr w:type="spellStart"/>
      <w:r w:rsidRPr="00420AE3">
        <w:rPr>
          <w:rFonts w:ascii="Times New Roman" w:hAnsi="Times New Roman" w:cs="Times New Roman"/>
        </w:rPr>
        <w:t>Дьенеша</w:t>
      </w:r>
      <w:proofErr w:type="spellEnd"/>
      <w:r w:rsidRPr="00420AE3">
        <w:rPr>
          <w:rFonts w:ascii="Times New Roman" w:hAnsi="Times New Roman" w:cs="Times New Roman"/>
        </w:rPr>
        <w:t>.</w:t>
      </w:r>
    </w:p>
    <w:p w:rsidR="009C4122" w:rsidRPr="00420AE3" w:rsidRDefault="009C4122" w:rsidP="009C4122">
      <w:pPr>
        <w:rPr>
          <w:rFonts w:ascii="Times New Roman" w:hAnsi="Times New Roman" w:cs="Times New Roman"/>
        </w:rPr>
      </w:pPr>
      <w:r w:rsidRPr="00420AE3">
        <w:rPr>
          <w:rFonts w:ascii="Times New Roman" w:hAnsi="Times New Roman" w:cs="Times New Roman"/>
        </w:rPr>
        <w:t xml:space="preserve">  - Вот чудесные коробочки. Посмотрим, что в них</w:t>
      </w:r>
      <w:proofErr w:type="gramStart"/>
      <w:r w:rsidRPr="00420AE3">
        <w:rPr>
          <w:rFonts w:ascii="Times New Roman" w:hAnsi="Times New Roman" w:cs="Times New Roman"/>
        </w:rPr>
        <w:t>.</w:t>
      </w:r>
      <w:proofErr w:type="gramEnd"/>
      <w:r w:rsidRPr="00420AE3">
        <w:rPr>
          <w:rFonts w:ascii="Times New Roman" w:hAnsi="Times New Roman" w:cs="Times New Roman"/>
        </w:rPr>
        <w:t xml:space="preserve"> (</w:t>
      </w:r>
      <w:proofErr w:type="gramStart"/>
      <w:r w:rsidRPr="00420AE3">
        <w:rPr>
          <w:rFonts w:ascii="Times New Roman" w:hAnsi="Times New Roman" w:cs="Times New Roman"/>
        </w:rPr>
        <w:t>ф</w:t>
      </w:r>
      <w:proofErr w:type="gramEnd"/>
      <w:r w:rsidRPr="00420AE3">
        <w:rPr>
          <w:rFonts w:ascii="Times New Roman" w:hAnsi="Times New Roman" w:cs="Times New Roman"/>
        </w:rPr>
        <w:t>игуры)</w:t>
      </w:r>
    </w:p>
    <w:p w:rsidR="009C4122" w:rsidRPr="00420AE3" w:rsidRDefault="009C4122" w:rsidP="009C4122">
      <w:pPr>
        <w:rPr>
          <w:rFonts w:ascii="Times New Roman" w:hAnsi="Times New Roman" w:cs="Times New Roman"/>
        </w:rPr>
      </w:pPr>
      <w:r w:rsidRPr="00420AE3">
        <w:rPr>
          <w:rFonts w:ascii="Times New Roman" w:hAnsi="Times New Roman" w:cs="Times New Roman"/>
        </w:rPr>
        <w:t xml:space="preserve">  - Какого цвета фигуры? Размера? Формы?</w:t>
      </w:r>
    </w:p>
    <w:p w:rsidR="000B17FE" w:rsidRPr="00420AE3" w:rsidRDefault="000B17FE" w:rsidP="009C4122">
      <w:pPr>
        <w:rPr>
          <w:rFonts w:ascii="Times New Roman" w:hAnsi="Times New Roman" w:cs="Times New Roman"/>
        </w:rPr>
      </w:pPr>
      <w:r w:rsidRPr="00420AE3">
        <w:rPr>
          <w:rFonts w:ascii="Times New Roman" w:hAnsi="Times New Roman" w:cs="Times New Roman"/>
        </w:rPr>
        <w:t xml:space="preserve"> Воспитатель показывает схему большого и маленького домика. Дети сравнивают, анализируют, из каких фигур построены домики и затем из блоков строят большой и маленький дом.</w:t>
      </w:r>
    </w:p>
    <w:p w:rsidR="00630EA6" w:rsidRPr="00420AE3" w:rsidRDefault="00630EA6" w:rsidP="009C4122">
      <w:pPr>
        <w:rPr>
          <w:rFonts w:ascii="Times New Roman" w:hAnsi="Times New Roman" w:cs="Times New Roman"/>
        </w:rPr>
      </w:pPr>
      <w:r w:rsidRPr="00420AE3">
        <w:rPr>
          <w:rFonts w:ascii="Times New Roman" w:hAnsi="Times New Roman" w:cs="Times New Roman"/>
        </w:rPr>
        <w:t xml:space="preserve"> </w:t>
      </w:r>
    </w:p>
    <w:p w:rsidR="00630EA6" w:rsidRPr="00420AE3" w:rsidRDefault="00630EA6" w:rsidP="009C4122">
      <w:pPr>
        <w:rPr>
          <w:rFonts w:ascii="Times New Roman" w:hAnsi="Times New Roman" w:cs="Times New Roman"/>
        </w:rPr>
      </w:pPr>
      <w:r w:rsidRPr="00420AE3">
        <w:rPr>
          <w:rFonts w:ascii="Times New Roman" w:hAnsi="Times New Roman" w:cs="Times New Roman"/>
        </w:rPr>
        <w:t xml:space="preserve"> </w:t>
      </w:r>
      <w:r w:rsidRPr="00420AE3">
        <w:rPr>
          <w:rFonts w:ascii="Times New Roman" w:hAnsi="Times New Roman" w:cs="Times New Roman"/>
          <w:noProof/>
          <w:lang w:eastAsia="ru-RU"/>
        </w:rPr>
        <w:drawing>
          <wp:inline distT="0" distB="0" distL="0" distR="0">
            <wp:extent cx="1900579" cy="2486025"/>
            <wp:effectExtent l="19050" t="0" r="4421" b="0"/>
            <wp:docPr id="20199311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0579" cy="2486025"/>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3811888" cy="3238500"/>
            <wp:effectExtent l="19050" t="0" r="0" b="0"/>
            <wp:docPr id="10733733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06" r="1136" b="6282"/>
                    <a:stretch>
                      <a:fillRect/>
                    </a:stretch>
                  </pic:blipFill>
                  <pic:spPr bwMode="auto">
                    <a:xfrm>
                      <a:off x="0" y="0"/>
                      <a:ext cx="3811888" cy="3238500"/>
                    </a:xfrm>
                    <a:prstGeom prst="rect">
                      <a:avLst/>
                    </a:prstGeom>
                    <a:noFill/>
                    <a:ln>
                      <a:noFill/>
                    </a:ln>
                  </pic:spPr>
                </pic:pic>
              </a:graphicData>
            </a:graphic>
          </wp:inline>
        </w:drawing>
      </w:r>
    </w:p>
    <w:p w:rsidR="00630EA6" w:rsidRPr="00420AE3" w:rsidRDefault="00630EA6" w:rsidP="009C4122">
      <w:pPr>
        <w:rPr>
          <w:rFonts w:ascii="Times New Roman" w:hAnsi="Times New Roman" w:cs="Times New Roman"/>
        </w:rPr>
      </w:pPr>
      <w:r w:rsidRPr="00420AE3">
        <w:rPr>
          <w:rFonts w:ascii="Times New Roman" w:hAnsi="Times New Roman" w:cs="Times New Roman"/>
        </w:rPr>
        <w:t xml:space="preserve">    - Какими деталями можно дополнить домики? (маленький квадрат – окно, маленький прямоугольник – труба на крыше).</w:t>
      </w:r>
    </w:p>
    <w:p w:rsidR="00630EA6" w:rsidRPr="00420AE3" w:rsidRDefault="00630EA6" w:rsidP="009C4122">
      <w:pPr>
        <w:rPr>
          <w:rFonts w:ascii="Times New Roman" w:hAnsi="Times New Roman" w:cs="Times New Roman"/>
        </w:rPr>
      </w:pPr>
    </w:p>
    <w:p w:rsidR="00630EA6" w:rsidRPr="00F735E3" w:rsidRDefault="00630EA6" w:rsidP="00F735E3">
      <w:pPr>
        <w:jc w:val="center"/>
        <w:rPr>
          <w:rFonts w:ascii="Times New Roman" w:hAnsi="Times New Roman" w:cs="Times New Roman"/>
          <w:b/>
        </w:rPr>
      </w:pPr>
      <w:r w:rsidRPr="00F735E3">
        <w:rPr>
          <w:rFonts w:ascii="Times New Roman" w:hAnsi="Times New Roman" w:cs="Times New Roman"/>
          <w:b/>
          <w:u w:val="single"/>
        </w:rPr>
        <w:t>Игровые ситуации</w:t>
      </w:r>
    </w:p>
    <w:p w:rsidR="00630EA6" w:rsidRPr="00420AE3" w:rsidRDefault="00630EA6" w:rsidP="009C4122">
      <w:pPr>
        <w:rPr>
          <w:rFonts w:ascii="Times New Roman" w:hAnsi="Times New Roman" w:cs="Times New Roman"/>
        </w:rPr>
      </w:pPr>
      <w:r w:rsidRPr="00420AE3">
        <w:rPr>
          <w:rFonts w:ascii="Times New Roman" w:hAnsi="Times New Roman" w:cs="Times New Roman"/>
        </w:rPr>
        <w:t xml:space="preserve">  Формирование математических представлений с</w:t>
      </w:r>
      <w:r w:rsidR="004715D9" w:rsidRPr="00420AE3">
        <w:rPr>
          <w:rFonts w:ascii="Times New Roman" w:hAnsi="Times New Roman" w:cs="Times New Roman"/>
        </w:rPr>
        <w:t xml:space="preserve"> помощью конструирования происходят в различных игровых ситуациях. Для обыгрывания построек необходимо создавать условия, подобрав мелкие игрушки (машинки, фигурки животных, людей и т. д.) Важным условием для строительно-конструктивных игр является их тема. </w:t>
      </w:r>
      <w:proofErr w:type="gramStart"/>
      <w:r w:rsidR="004715D9" w:rsidRPr="00420AE3">
        <w:rPr>
          <w:rFonts w:ascii="Times New Roman" w:hAnsi="Times New Roman" w:cs="Times New Roman"/>
        </w:rPr>
        <w:t>Например, во второй младшей группе (3-4 года) – ворота, дорожки, грузовая машина, мебель для кукол, домики, башенки, гараж, поезд, загородки для животных, птиц и т. д.</w:t>
      </w:r>
      <w:r w:rsidR="006D45F8" w:rsidRPr="00420AE3">
        <w:rPr>
          <w:rFonts w:ascii="Times New Roman" w:hAnsi="Times New Roman" w:cs="Times New Roman"/>
        </w:rPr>
        <w:t xml:space="preserve"> В младших группах дети строят по образцу.</w:t>
      </w:r>
      <w:proofErr w:type="gramEnd"/>
      <w:r w:rsidR="006D45F8" w:rsidRPr="00420AE3">
        <w:rPr>
          <w:rFonts w:ascii="Times New Roman" w:hAnsi="Times New Roman" w:cs="Times New Roman"/>
        </w:rPr>
        <w:t xml:space="preserve"> Воспитатель строит сам в присутствии детей, вовлекает их затем в обыгрывание постройки.</w:t>
      </w:r>
    </w:p>
    <w:p w:rsidR="006D45F8" w:rsidRPr="00420AE3" w:rsidRDefault="006D45F8" w:rsidP="009C4122">
      <w:pPr>
        <w:rPr>
          <w:rFonts w:ascii="Times New Roman" w:hAnsi="Times New Roman" w:cs="Times New Roman"/>
          <w:b/>
          <w:bCs/>
        </w:rPr>
      </w:pPr>
      <w:r w:rsidRPr="00420AE3">
        <w:rPr>
          <w:rFonts w:ascii="Times New Roman" w:hAnsi="Times New Roman" w:cs="Times New Roman"/>
        </w:rPr>
        <w:t xml:space="preserve">       </w:t>
      </w:r>
      <w:r w:rsidRPr="00420AE3">
        <w:rPr>
          <w:rFonts w:ascii="Times New Roman" w:hAnsi="Times New Roman" w:cs="Times New Roman"/>
          <w:b/>
          <w:bCs/>
        </w:rPr>
        <w:t>Игровая ситуация «Строим загон для животных»</w:t>
      </w:r>
    </w:p>
    <w:p w:rsidR="006D45F8" w:rsidRPr="00420AE3" w:rsidRDefault="006D45F8" w:rsidP="009C4122">
      <w:pPr>
        <w:rPr>
          <w:rFonts w:ascii="Times New Roman" w:hAnsi="Times New Roman" w:cs="Times New Roman"/>
        </w:rPr>
      </w:pPr>
      <w:r w:rsidRPr="00420AE3">
        <w:rPr>
          <w:rFonts w:ascii="Times New Roman" w:hAnsi="Times New Roman" w:cs="Times New Roman"/>
        </w:rPr>
        <w:t xml:space="preserve">    </w:t>
      </w:r>
      <w:r w:rsidRPr="00420AE3">
        <w:rPr>
          <w:rFonts w:ascii="Times New Roman" w:hAnsi="Times New Roman" w:cs="Times New Roman"/>
          <w:u w:val="single"/>
        </w:rPr>
        <w:t>Цель:</w:t>
      </w:r>
      <w:r w:rsidRPr="00420AE3">
        <w:rPr>
          <w:rFonts w:ascii="Times New Roman" w:hAnsi="Times New Roman" w:cs="Times New Roman"/>
        </w:rPr>
        <w:t xml:space="preserve"> учить строить из вертикально поставленных кирпичиков; воспитывать бережное обращение к постройке; активизировать словарь: </w:t>
      </w:r>
      <w:r w:rsidRPr="00420AE3">
        <w:rPr>
          <w:rFonts w:ascii="Times New Roman" w:hAnsi="Times New Roman" w:cs="Times New Roman"/>
          <w:i/>
          <w:iCs/>
        </w:rPr>
        <w:t>кирпичик, загончик.</w:t>
      </w:r>
    </w:p>
    <w:p w:rsidR="006D45F8" w:rsidRPr="00420AE3" w:rsidRDefault="006D45F8" w:rsidP="009C4122">
      <w:pPr>
        <w:rPr>
          <w:rFonts w:ascii="Times New Roman" w:hAnsi="Times New Roman" w:cs="Times New Roman"/>
        </w:rPr>
      </w:pPr>
      <w:r w:rsidRPr="00420AE3">
        <w:rPr>
          <w:rFonts w:ascii="Times New Roman" w:hAnsi="Times New Roman" w:cs="Times New Roman"/>
        </w:rPr>
        <w:t xml:space="preserve">    </w:t>
      </w:r>
      <w:r w:rsidRPr="00420AE3">
        <w:rPr>
          <w:rFonts w:ascii="Times New Roman" w:hAnsi="Times New Roman" w:cs="Times New Roman"/>
          <w:u w:val="single"/>
        </w:rPr>
        <w:t xml:space="preserve">Материал: </w:t>
      </w:r>
      <w:r w:rsidRPr="00420AE3">
        <w:rPr>
          <w:rFonts w:ascii="Times New Roman" w:hAnsi="Times New Roman" w:cs="Times New Roman"/>
        </w:rPr>
        <w:t>деревянный конструктор, фигурки животных.</w:t>
      </w:r>
    </w:p>
    <w:p w:rsidR="006D45F8" w:rsidRPr="00420AE3" w:rsidRDefault="006D45F8" w:rsidP="009C4122">
      <w:pPr>
        <w:rPr>
          <w:rFonts w:ascii="Times New Roman" w:hAnsi="Times New Roman" w:cs="Times New Roman"/>
        </w:rPr>
      </w:pPr>
      <w:r w:rsidRPr="00420AE3">
        <w:rPr>
          <w:rFonts w:ascii="Times New Roman" w:hAnsi="Times New Roman" w:cs="Times New Roman"/>
        </w:rPr>
        <w:t xml:space="preserve">  - Воспитатель: домашние животные гуляют на лугу, а рядом лес. Они могут зайти в лес, а в лесу волки. </w:t>
      </w:r>
      <w:r w:rsidR="007671EF" w:rsidRPr="00420AE3">
        <w:rPr>
          <w:rFonts w:ascii="Times New Roman" w:hAnsi="Times New Roman" w:cs="Times New Roman"/>
        </w:rPr>
        <w:t>Давайте построим загоны для животных, чтобы они не разбежались. Строить надо из кирпичиков, поставленных вертикально.</w:t>
      </w:r>
    </w:p>
    <w:p w:rsidR="007671EF" w:rsidRPr="00420AE3" w:rsidRDefault="007671EF" w:rsidP="009C4122">
      <w:pPr>
        <w:rPr>
          <w:rFonts w:ascii="Times New Roman" w:hAnsi="Times New Roman" w:cs="Times New Roman"/>
        </w:rPr>
      </w:pPr>
      <w:r w:rsidRPr="00420AE3">
        <w:rPr>
          <w:rFonts w:ascii="Times New Roman" w:hAnsi="Times New Roman" w:cs="Times New Roman"/>
        </w:rPr>
        <w:t xml:space="preserve"> Дети выполняют по образцу. В этой игре формируются логическое, образное мышление, познавательные способности детей, трудолюбие.</w:t>
      </w:r>
    </w:p>
    <w:p w:rsidR="007671EF" w:rsidRPr="00420AE3" w:rsidRDefault="007671EF" w:rsidP="007671EF">
      <w:pPr>
        <w:jc w:val="center"/>
        <w:rPr>
          <w:rFonts w:ascii="Times New Roman" w:hAnsi="Times New Roman" w:cs="Times New Roman"/>
        </w:rPr>
      </w:pPr>
      <w:r w:rsidRPr="00420AE3">
        <w:rPr>
          <w:rFonts w:ascii="Times New Roman" w:hAnsi="Times New Roman" w:cs="Times New Roman"/>
          <w:noProof/>
          <w:lang w:eastAsia="ru-RU"/>
        </w:rPr>
        <w:drawing>
          <wp:inline distT="0" distB="0" distL="0" distR="0">
            <wp:extent cx="1228725" cy="752475"/>
            <wp:effectExtent l="0" t="0" r="0" b="0"/>
            <wp:docPr id="6267167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r w:rsidR="00667FC6" w:rsidRPr="00420AE3">
        <w:rPr>
          <w:rFonts w:ascii="Times New Roman" w:hAnsi="Times New Roman" w:cs="Times New Roman"/>
          <w:noProof/>
          <w:lang w:eastAsia="ru-RU"/>
        </w:rPr>
        <w:drawing>
          <wp:inline distT="0" distB="0" distL="0" distR="0">
            <wp:extent cx="1638300" cy="758190"/>
            <wp:effectExtent l="0" t="0" r="0" b="0"/>
            <wp:docPr id="12389312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758190"/>
                    </a:xfrm>
                    <a:prstGeom prst="rect">
                      <a:avLst/>
                    </a:prstGeom>
                    <a:noFill/>
                    <a:ln>
                      <a:noFill/>
                    </a:ln>
                  </pic:spPr>
                </pic:pic>
              </a:graphicData>
            </a:graphic>
          </wp:inline>
        </w:drawing>
      </w:r>
    </w:p>
    <w:p w:rsidR="00667FC6" w:rsidRPr="00420AE3" w:rsidRDefault="00667FC6" w:rsidP="00667FC6">
      <w:pPr>
        <w:rPr>
          <w:rFonts w:ascii="Times New Roman" w:hAnsi="Times New Roman" w:cs="Times New Roman"/>
        </w:rPr>
      </w:pPr>
      <w:r w:rsidRPr="00420AE3">
        <w:rPr>
          <w:rFonts w:ascii="Times New Roman" w:hAnsi="Times New Roman" w:cs="Times New Roman"/>
        </w:rPr>
        <w:t xml:space="preserve">        </w:t>
      </w:r>
      <w:r w:rsidRPr="00420AE3">
        <w:rPr>
          <w:rFonts w:ascii="Times New Roman" w:hAnsi="Times New Roman" w:cs="Times New Roman"/>
          <w:b/>
          <w:bCs/>
        </w:rPr>
        <w:t xml:space="preserve">Игровая ситуация «Теремок для зверей» </w:t>
      </w:r>
      <w:r w:rsidRPr="00420AE3">
        <w:rPr>
          <w:rFonts w:ascii="Times New Roman" w:hAnsi="Times New Roman" w:cs="Times New Roman"/>
        </w:rPr>
        <w:t xml:space="preserve">с использованием палочек </w:t>
      </w:r>
      <w:proofErr w:type="spellStart"/>
      <w:r w:rsidRPr="00420AE3">
        <w:rPr>
          <w:rFonts w:ascii="Times New Roman" w:hAnsi="Times New Roman" w:cs="Times New Roman"/>
        </w:rPr>
        <w:t>Кюизенера</w:t>
      </w:r>
      <w:proofErr w:type="spellEnd"/>
      <w:r w:rsidRPr="00420AE3">
        <w:rPr>
          <w:rFonts w:ascii="Times New Roman" w:hAnsi="Times New Roman" w:cs="Times New Roman"/>
        </w:rPr>
        <w:t xml:space="preserve"> для детей младшей группы (3-4 года)</w:t>
      </w:r>
    </w:p>
    <w:p w:rsidR="00E361C1" w:rsidRPr="00420AE3" w:rsidRDefault="00E361C1" w:rsidP="00667FC6">
      <w:pPr>
        <w:rPr>
          <w:rFonts w:ascii="Times New Roman" w:hAnsi="Times New Roman" w:cs="Times New Roman"/>
        </w:rPr>
      </w:pPr>
      <w:r w:rsidRPr="00420AE3">
        <w:rPr>
          <w:rFonts w:ascii="Times New Roman" w:hAnsi="Times New Roman" w:cs="Times New Roman"/>
        </w:rPr>
        <w:t xml:space="preserve">     </w:t>
      </w:r>
      <w:r w:rsidRPr="00420AE3">
        <w:rPr>
          <w:rFonts w:ascii="Times New Roman" w:hAnsi="Times New Roman" w:cs="Times New Roman"/>
          <w:u w:val="single"/>
        </w:rPr>
        <w:t>Цель:</w:t>
      </w:r>
      <w:r w:rsidRPr="00420AE3">
        <w:rPr>
          <w:rFonts w:ascii="Times New Roman" w:hAnsi="Times New Roman" w:cs="Times New Roman"/>
        </w:rPr>
        <w:t xml:space="preserve"> учить детей создавать плоскостные модели из палочек </w:t>
      </w:r>
      <w:proofErr w:type="spellStart"/>
      <w:r w:rsidRPr="00420AE3">
        <w:rPr>
          <w:rFonts w:ascii="Times New Roman" w:hAnsi="Times New Roman" w:cs="Times New Roman"/>
        </w:rPr>
        <w:t>Кюизенера</w:t>
      </w:r>
      <w:proofErr w:type="spellEnd"/>
      <w:r w:rsidRPr="00420AE3">
        <w:rPr>
          <w:rFonts w:ascii="Times New Roman" w:hAnsi="Times New Roman" w:cs="Times New Roman"/>
        </w:rPr>
        <w:t xml:space="preserve"> по образцу и схемам; воспитывать гуманные чувства по отношению к животным.</w:t>
      </w:r>
    </w:p>
    <w:p w:rsidR="00E361C1" w:rsidRPr="00420AE3" w:rsidRDefault="00E361C1" w:rsidP="00667FC6">
      <w:pPr>
        <w:rPr>
          <w:rFonts w:ascii="Times New Roman" w:hAnsi="Times New Roman" w:cs="Times New Roman"/>
        </w:rPr>
      </w:pPr>
      <w:r w:rsidRPr="00420AE3">
        <w:rPr>
          <w:rFonts w:ascii="Times New Roman" w:hAnsi="Times New Roman" w:cs="Times New Roman"/>
        </w:rPr>
        <w:t xml:space="preserve">     </w:t>
      </w:r>
      <w:r w:rsidRPr="00420AE3">
        <w:rPr>
          <w:rFonts w:ascii="Times New Roman" w:hAnsi="Times New Roman" w:cs="Times New Roman"/>
          <w:u w:val="single"/>
        </w:rPr>
        <w:t>Материал:</w:t>
      </w:r>
      <w:r w:rsidRPr="00420AE3">
        <w:rPr>
          <w:rFonts w:ascii="Times New Roman" w:hAnsi="Times New Roman" w:cs="Times New Roman"/>
        </w:rPr>
        <w:t xml:space="preserve"> </w:t>
      </w:r>
      <w:r w:rsidR="00DA7A11" w:rsidRPr="00420AE3">
        <w:rPr>
          <w:rFonts w:ascii="Times New Roman" w:hAnsi="Times New Roman" w:cs="Times New Roman"/>
        </w:rPr>
        <w:t xml:space="preserve">наборы палочек </w:t>
      </w:r>
      <w:proofErr w:type="spellStart"/>
      <w:r w:rsidR="00DA7A11" w:rsidRPr="00420AE3">
        <w:rPr>
          <w:rFonts w:ascii="Times New Roman" w:hAnsi="Times New Roman" w:cs="Times New Roman"/>
        </w:rPr>
        <w:t>Кюизенера</w:t>
      </w:r>
      <w:proofErr w:type="spellEnd"/>
      <w:r w:rsidR="00DA7A11" w:rsidRPr="00420AE3">
        <w:rPr>
          <w:rFonts w:ascii="Times New Roman" w:hAnsi="Times New Roman" w:cs="Times New Roman"/>
        </w:rPr>
        <w:t>, игрушки-звери – герои сказки «Теремок», картинка с изображением теремка, схема для построения теремка.</w:t>
      </w:r>
    </w:p>
    <w:p w:rsidR="00DA7A11" w:rsidRPr="00420AE3" w:rsidRDefault="00DA7A11" w:rsidP="00667FC6">
      <w:pPr>
        <w:rPr>
          <w:rFonts w:ascii="Times New Roman" w:hAnsi="Times New Roman" w:cs="Times New Roman"/>
        </w:rPr>
      </w:pPr>
      <w:r w:rsidRPr="00420AE3">
        <w:rPr>
          <w:rFonts w:ascii="Times New Roman" w:hAnsi="Times New Roman" w:cs="Times New Roman"/>
        </w:rPr>
        <w:t xml:space="preserve">    - Ребята, </w:t>
      </w:r>
      <w:proofErr w:type="gramStart"/>
      <w:r w:rsidRPr="00420AE3">
        <w:rPr>
          <w:rFonts w:ascii="Times New Roman" w:hAnsi="Times New Roman" w:cs="Times New Roman"/>
        </w:rPr>
        <w:t>зверюшкам</w:t>
      </w:r>
      <w:proofErr w:type="gramEnd"/>
      <w:r w:rsidRPr="00420AE3">
        <w:rPr>
          <w:rFonts w:ascii="Times New Roman" w:hAnsi="Times New Roman" w:cs="Times New Roman"/>
        </w:rPr>
        <w:t xml:space="preserve"> из сказки «Теремок» нужна ваша помощь. Помните: в сказке теремок раздавил медведь. </w:t>
      </w:r>
      <w:proofErr w:type="gramStart"/>
      <w:r w:rsidRPr="00420AE3">
        <w:rPr>
          <w:rFonts w:ascii="Times New Roman" w:hAnsi="Times New Roman" w:cs="Times New Roman"/>
        </w:rPr>
        <w:t>Какие звери приходили в теремок? (мышка, лягушка, петушок, зайчик, лисичка, волчок, медведь) Им нужен новый теремок, чтобы всех зверей разместить.</w:t>
      </w:r>
      <w:proofErr w:type="gramEnd"/>
      <w:r w:rsidRPr="00420AE3">
        <w:rPr>
          <w:rFonts w:ascii="Times New Roman" w:hAnsi="Times New Roman" w:cs="Times New Roman"/>
        </w:rPr>
        <w:t xml:space="preserve"> Какой был теремок? Посмотрите на картинку (маленький)</w:t>
      </w:r>
    </w:p>
    <w:p w:rsidR="00DA7A11" w:rsidRPr="00420AE3" w:rsidRDefault="00DA7A11" w:rsidP="00DA7A11">
      <w:pPr>
        <w:jc w:val="center"/>
        <w:rPr>
          <w:rFonts w:ascii="Times New Roman" w:hAnsi="Times New Roman" w:cs="Times New Roman"/>
        </w:rPr>
      </w:pPr>
      <w:r w:rsidRPr="00420AE3">
        <w:rPr>
          <w:rFonts w:ascii="Times New Roman" w:hAnsi="Times New Roman" w:cs="Times New Roman"/>
          <w:noProof/>
          <w:lang w:eastAsia="ru-RU"/>
        </w:rPr>
        <w:drawing>
          <wp:inline distT="0" distB="0" distL="0" distR="0">
            <wp:extent cx="1933575" cy="1276350"/>
            <wp:effectExtent l="0" t="0" r="0" b="0"/>
            <wp:docPr id="8946608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276350"/>
                    </a:xfrm>
                    <a:prstGeom prst="rect">
                      <a:avLst/>
                    </a:prstGeom>
                    <a:noFill/>
                    <a:ln>
                      <a:noFill/>
                    </a:ln>
                  </pic:spPr>
                </pic:pic>
              </a:graphicData>
            </a:graphic>
          </wp:inline>
        </w:drawing>
      </w:r>
    </w:p>
    <w:p w:rsidR="00DA7A11" w:rsidRPr="00420AE3" w:rsidRDefault="00DA7A11" w:rsidP="00DA7A11">
      <w:pPr>
        <w:rPr>
          <w:rFonts w:ascii="Times New Roman" w:hAnsi="Times New Roman" w:cs="Times New Roman"/>
        </w:rPr>
      </w:pPr>
      <w:r w:rsidRPr="00420AE3">
        <w:rPr>
          <w:rFonts w:ascii="Times New Roman" w:hAnsi="Times New Roman" w:cs="Times New Roman"/>
        </w:rPr>
        <w:t xml:space="preserve">  - А я предлагаю вам построить большой теремок для всех зверей. Посмотрите: вот такой.</w:t>
      </w:r>
    </w:p>
    <w:p w:rsidR="00DA7A11" w:rsidRPr="00420AE3" w:rsidRDefault="00DA7A11" w:rsidP="00DA7A11">
      <w:pPr>
        <w:jc w:val="center"/>
        <w:rPr>
          <w:rFonts w:ascii="Times New Roman" w:hAnsi="Times New Roman" w:cs="Times New Roman"/>
        </w:rPr>
      </w:pPr>
    </w:p>
    <w:p w:rsidR="00DA7A11" w:rsidRPr="00420AE3" w:rsidRDefault="00DA7A11" w:rsidP="00DA7A11">
      <w:pPr>
        <w:jc w:val="center"/>
        <w:rPr>
          <w:rFonts w:ascii="Times New Roman" w:hAnsi="Times New Roman" w:cs="Times New Roman"/>
        </w:rPr>
      </w:pPr>
      <w:r w:rsidRPr="00420AE3">
        <w:rPr>
          <w:rFonts w:ascii="Times New Roman" w:hAnsi="Times New Roman" w:cs="Times New Roman"/>
          <w:noProof/>
          <w:lang w:eastAsia="ru-RU"/>
        </w:rPr>
        <w:drawing>
          <wp:inline distT="0" distB="0" distL="0" distR="0">
            <wp:extent cx="1933575" cy="1181100"/>
            <wp:effectExtent l="0" t="0" r="0" b="0"/>
            <wp:docPr id="3194604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inline>
        </w:drawing>
      </w:r>
    </w:p>
    <w:p w:rsidR="00DA7A11" w:rsidRPr="00420AE3" w:rsidRDefault="00DA7A11" w:rsidP="00DA7A11">
      <w:pPr>
        <w:rPr>
          <w:rFonts w:ascii="Times New Roman" w:hAnsi="Times New Roman" w:cs="Times New Roman"/>
        </w:rPr>
      </w:pPr>
    </w:p>
    <w:p w:rsidR="00DA7A11" w:rsidRPr="00420AE3" w:rsidRDefault="00DA7A11" w:rsidP="00DA7A11">
      <w:pPr>
        <w:rPr>
          <w:rFonts w:ascii="Times New Roman" w:hAnsi="Times New Roman" w:cs="Times New Roman"/>
        </w:rPr>
      </w:pPr>
      <w:r w:rsidRPr="00420AE3">
        <w:rPr>
          <w:rFonts w:ascii="Times New Roman" w:hAnsi="Times New Roman" w:cs="Times New Roman"/>
        </w:rPr>
        <w:t xml:space="preserve">  - Сколько этажей в большом доме? Что еще есть? (крыша с окошком). Здесь мы поселим петушка.</w:t>
      </w:r>
    </w:p>
    <w:p w:rsidR="00DA7A11" w:rsidRPr="00420AE3" w:rsidRDefault="00DA7A11" w:rsidP="00DA7A11">
      <w:pPr>
        <w:rPr>
          <w:rFonts w:ascii="Times New Roman" w:hAnsi="Times New Roman" w:cs="Times New Roman"/>
        </w:rPr>
      </w:pPr>
      <w:r w:rsidRPr="00420AE3">
        <w:rPr>
          <w:rFonts w:ascii="Times New Roman" w:hAnsi="Times New Roman" w:cs="Times New Roman"/>
        </w:rPr>
        <w:t xml:space="preserve"> Дети рассматривают схему, выполняют постройку по образцу.</w:t>
      </w:r>
    </w:p>
    <w:p w:rsidR="00DA7A11" w:rsidRDefault="00DA7A11" w:rsidP="00DA7A11">
      <w:pPr>
        <w:rPr>
          <w:rFonts w:ascii="Times New Roman" w:hAnsi="Times New Roman" w:cs="Times New Roman"/>
        </w:rPr>
      </w:pPr>
    </w:p>
    <w:p w:rsidR="00D87425" w:rsidRPr="00D87425" w:rsidRDefault="00D87425" w:rsidP="00D87425">
      <w:pPr>
        <w:pStyle w:val="a9"/>
        <w:rPr>
          <w:b/>
          <w:lang w:eastAsia="ru-RU"/>
        </w:rPr>
      </w:pPr>
      <w:r w:rsidRPr="00D87425">
        <w:rPr>
          <w:b/>
          <w:lang w:eastAsia="ru-RU"/>
        </w:rPr>
        <w:t>Игровая ситуация: «Грузовые машины».</w:t>
      </w:r>
    </w:p>
    <w:p w:rsidR="00D87425" w:rsidRPr="007D46F8" w:rsidRDefault="00D87425" w:rsidP="00D87425">
      <w:pPr>
        <w:pStyle w:val="a9"/>
        <w:ind w:firstLine="709"/>
        <w:jc w:val="both"/>
        <w:rPr>
          <w:lang w:eastAsia="ru-RU"/>
        </w:rPr>
      </w:pPr>
      <w:r w:rsidRPr="007D46F8">
        <w:rPr>
          <w:lang w:eastAsia="ru-RU"/>
        </w:rPr>
        <w:lastRenderedPageBreak/>
        <w:t>Выполнение задания. Педагогом проводится предварительное наблюдение грузового транспорта с целью определения его практического назначения (для перевозки различных грузов), акцентируется внимание на том, какие бывают грузовые машины. Далее педагог показывает образец грузовой машины, спрашивает у детей, какие у нее есть части. Затем педагог обращает внимание на игрушки-мишки, и говорит, что необходимо сконструировать грузовые машины для их перевозки. Дети по образцу конструируют грузовые машины, затем им предлагается подобрать игрушку для каждой машины, дети опытным путем приходят к выводу, что машины и игрушки разных размеров и каждому мишке для перевозки нужна машина соответствующего размера.</w:t>
      </w:r>
    </w:p>
    <w:p w:rsidR="00D87425" w:rsidRPr="00D87425" w:rsidRDefault="00D87425" w:rsidP="00D87425">
      <w:pPr>
        <w:pStyle w:val="a9"/>
        <w:rPr>
          <w:b/>
          <w:lang w:eastAsia="ru-RU"/>
        </w:rPr>
      </w:pPr>
      <w:r w:rsidRPr="00D87425">
        <w:rPr>
          <w:b/>
          <w:lang w:eastAsia="ru-RU"/>
        </w:rPr>
        <w:t>Игровая ситуация: «На улице».</w:t>
      </w:r>
    </w:p>
    <w:p w:rsidR="00D87425" w:rsidRPr="007D46F8" w:rsidRDefault="00D87425" w:rsidP="00D87425">
      <w:pPr>
        <w:pStyle w:val="a9"/>
        <w:ind w:firstLine="709"/>
        <w:jc w:val="both"/>
        <w:rPr>
          <w:lang w:eastAsia="ru-RU"/>
        </w:rPr>
      </w:pPr>
      <w:r w:rsidRPr="007D46F8">
        <w:rPr>
          <w:lang w:eastAsia="ru-RU"/>
        </w:rPr>
        <w:t>Материал: пластмассовые кубики разных цветов.</w:t>
      </w:r>
    </w:p>
    <w:p w:rsidR="00D87425" w:rsidRPr="007D46F8" w:rsidRDefault="00D87425" w:rsidP="00D87425">
      <w:pPr>
        <w:pStyle w:val="a9"/>
        <w:ind w:firstLine="709"/>
        <w:jc w:val="both"/>
        <w:rPr>
          <w:lang w:eastAsia="ru-RU"/>
        </w:rPr>
      </w:pPr>
      <w:r w:rsidRPr="007D46F8">
        <w:rPr>
          <w:lang w:eastAsia="ru-RU"/>
        </w:rPr>
        <w:t>Выполнение задания. Педагог с детьми проводит беседу, в ходе которой активизирует их знания о городе и улицах. В завершении предлагает детям построить улицу по заданным условиям, примером может быть улица, на которой находится детский сад. Сначала строится модель детского сада, затем здание справа и слева. Например: детский сад, справа от него 1- этажный магазин, слева от него 5-этажный дом.</w:t>
      </w:r>
    </w:p>
    <w:p w:rsidR="00D87425" w:rsidRPr="00420AE3" w:rsidRDefault="00D87425" w:rsidP="00D87425">
      <w:pPr>
        <w:jc w:val="center"/>
        <w:rPr>
          <w:rFonts w:ascii="Times New Roman" w:hAnsi="Times New Roman" w:cs="Times New Roman"/>
        </w:rPr>
      </w:pPr>
      <w:r w:rsidRPr="00D87425">
        <w:rPr>
          <w:rFonts w:ascii="Times New Roman" w:hAnsi="Times New Roman" w:cs="Times New Roman"/>
          <w:noProof/>
          <w:lang w:eastAsia="ru-RU"/>
        </w:rPr>
        <w:drawing>
          <wp:inline distT="0" distB="0" distL="0" distR="0">
            <wp:extent cx="2320290" cy="2152650"/>
            <wp:effectExtent l="19050" t="0" r="3810" b="0"/>
            <wp:docPr id="6" name="Рисунок 6" descr="https://www.prodlenka.org/components/com_mtree/attachments/517/517091/63930021216019818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odlenka.org/components/com_mtree/attachments/517/517091/6393002121601981801251.jpg"/>
                    <pic:cNvPicPr>
                      <a:picLocks noChangeAspect="1" noChangeArrowheads="1"/>
                    </pic:cNvPicPr>
                  </pic:nvPicPr>
                  <pic:blipFill>
                    <a:blip r:embed="rId26" cstate="print"/>
                    <a:srcRect t="28176" b="19630"/>
                    <a:stretch>
                      <a:fillRect/>
                    </a:stretch>
                  </pic:blipFill>
                  <pic:spPr bwMode="auto">
                    <a:xfrm>
                      <a:off x="0" y="0"/>
                      <a:ext cx="2320290" cy="2152650"/>
                    </a:xfrm>
                    <a:prstGeom prst="rect">
                      <a:avLst/>
                    </a:prstGeom>
                    <a:noFill/>
                    <a:ln w="9525">
                      <a:noFill/>
                      <a:miter lim="800000"/>
                      <a:headEnd/>
                      <a:tailEnd/>
                    </a:ln>
                  </pic:spPr>
                </pic:pic>
              </a:graphicData>
            </a:graphic>
          </wp:inline>
        </w:drawing>
      </w:r>
    </w:p>
    <w:p w:rsidR="00D87425" w:rsidRDefault="00E565A7" w:rsidP="00DA7A11">
      <w:pPr>
        <w:rPr>
          <w:rFonts w:ascii="Times New Roman" w:hAnsi="Times New Roman" w:cs="Times New Roman"/>
        </w:rPr>
      </w:pPr>
      <w:r w:rsidRPr="00420AE3">
        <w:rPr>
          <w:rFonts w:ascii="Times New Roman" w:hAnsi="Times New Roman" w:cs="Times New Roman"/>
        </w:rPr>
        <w:t xml:space="preserve">    </w:t>
      </w:r>
    </w:p>
    <w:p w:rsidR="00D87425" w:rsidRPr="00D87425" w:rsidRDefault="00D87425" w:rsidP="00DA7A11">
      <w:pPr>
        <w:rPr>
          <w:rFonts w:ascii="Times New Roman" w:hAnsi="Times New Roman" w:cs="Times New Roman"/>
          <w:b/>
        </w:rPr>
      </w:pPr>
    </w:p>
    <w:p w:rsidR="000F56B1" w:rsidRPr="000F56B1" w:rsidRDefault="00E565A7" w:rsidP="000F56B1">
      <w:pPr>
        <w:pStyle w:val="11"/>
        <w:rPr>
          <w:rFonts w:ascii="Times New Roman" w:hAnsi="Times New Roman"/>
          <w:sz w:val="24"/>
          <w:szCs w:val="24"/>
        </w:rPr>
      </w:pPr>
      <w:r w:rsidRPr="000F56B1">
        <w:rPr>
          <w:rFonts w:ascii="Times New Roman" w:hAnsi="Times New Roman"/>
          <w:sz w:val="24"/>
          <w:szCs w:val="24"/>
        </w:rPr>
        <w:t xml:space="preserve"> </w:t>
      </w:r>
      <w:r w:rsidR="000F56B1" w:rsidRPr="000F56B1">
        <w:rPr>
          <w:rStyle w:val="a5"/>
          <w:rFonts w:ascii="Times New Roman" w:hAnsi="Times New Roman"/>
          <w:color w:val="333333"/>
          <w:sz w:val="24"/>
          <w:szCs w:val="24"/>
        </w:rPr>
        <w:t>Игровая ситуация: «Строительство башни для царицы Математики».</w:t>
      </w:r>
    </w:p>
    <w:p w:rsidR="000F56B1" w:rsidRPr="000F56B1" w:rsidRDefault="000F56B1" w:rsidP="000F56B1">
      <w:pPr>
        <w:pStyle w:val="11"/>
        <w:ind w:firstLine="709"/>
        <w:jc w:val="both"/>
        <w:rPr>
          <w:rFonts w:ascii="Times New Roman" w:hAnsi="Times New Roman"/>
          <w:sz w:val="24"/>
          <w:szCs w:val="24"/>
        </w:rPr>
      </w:pPr>
      <w:r w:rsidRPr="000F56B1">
        <w:rPr>
          <w:rFonts w:ascii="Times New Roman" w:hAnsi="Times New Roman"/>
          <w:sz w:val="24"/>
          <w:szCs w:val="24"/>
        </w:rPr>
        <w:t>Материал: блоки конструктора LEGO с изображением цифр до 5 и соответствующее количество простых блоков.</w:t>
      </w:r>
    </w:p>
    <w:p w:rsidR="000F56B1" w:rsidRPr="000F56B1" w:rsidRDefault="000F56B1" w:rsidP="000F56B1">
      <w:pPr>
        <w:pStyle w:val="11"/>
        <w:ind w:firstLine="709"/>
        <w:jc w:val="both"/>
        <w:rPr>
          <w:rFonts w:ascii="Times New Roman" w:hAnsi="Times New Roman"/>
          <w:sz w:val="24"/>
          <w:szCs w:val="24"/>
        </w:rPr>
      </w:pPr>
      <w:r w:rsidRPr="000F56B1">
        <w:rPr>
          <w:rFonts w:ascii="Times New Roman" w:hAnsi="Times New Roman"/>
          <w:sz w:val="24"/>
          <w:szCs w:val="24"/>
        </w:rPr>
        <w:t xml:space="preserve">Выполнение задания. Педагог предлагает детям из общего множества блоков выбрать те, на которых изображены цифры. По порядку разложить блоки и построить из них башню для царицы Математики. После того, как дети выполнили конструирование, педагог задает вопросы. </w:t>
      </w:r>
      <w:proofErr w:type="gramStart"/>
      <w:r w:rsidRPr="000F56B1">
        <w:rPr>
          <w:rFonts w:ascii="Times New Roman" w:hAnsi="Times New Roman"/>
          <w:sz w:val="24"/>
          <w:szCs w:val="24"/>
        </w:rPr>
        <w:t>(Например: сколько этажей у башни?</w:t>
      </w:r>
      <w:proofErr w:type="gramEnd"/>
      <w:r w:rsidRPr="000F56B1">
        <w:rPr>
          <w:rFonts w:ascii="Times New Roman" w:hAnsi="Times New Roman"/>
          <w:sz w:val="24"/>
          <w:szCs w:val="24"/>
        </w:rPr>
        <w:t xml:space="preserve"> </w:t>
      </w:r>
      <w:proofErr w:type="gramStart"/>
      <w:r w:rsidRPr="000F56B1">
        <w:rPr>
          <w:rFonts w:ascii="Times New Roman" w:hAnsi="Times New Roman"/>
          <w:sz w:val="24"/>
          <w:szCs w:val="24"/>
        </w:rPr>
        <w:t>Какая цифра живет на этаже?).</w:t>
      </w:r>
      <w:proofErr w:type="gramEnd"/>
    </w:p>
    <w:p w:rsidR="000F56B1" w:rsidRPr="000F56B1" w:rsidRDefault="000F56B1" w:rsidP="000F56B1">
      <w:pPr>
        <w:pStyle w:val="11"/>
        <w:rPr>
          <w:rFonts w:ascii="Times New Roman" w:hAnsi="Times New Roman"/>
          <w:sz w:val="24"/>
          <w:szCs w:val="24"/>
        </w:rPr>
      </w:pPr>
    </w:p>
    <w:p w:rsidR="00E565A7" w:rsidRPr="00D87425" w:rsidRDefault="00E565A7" w:rsidP="00DA7A11">
      <w:pPr>
        <w:rPr>
          <w:rFonts w:ascii="Times New Roman" w:hAnsi="Times New Roman" w:cs="Times New Roman"/>
          <w:b/>
        </w:rPr>
      </w:pPr>
      <w:r w:rsidRPr="00D87425">
        <w:rPr>
          <w:rFonts w:ascii="Times New Roman" w:hAnsi="Times New Roman" w:cs="Times New Roman"/>
          <w:b/>
        </w:rPr>
        <w:t xml:space="preserve"> </w:t>
      </w:r>
      <w:r w:rsidRPr="00D87425">
        <w:rPr>
          <w:rFonts w:ascii="Times New Roman" w:hAnsi="Times New Roman" w:cs="Times New Roman"/>
          <w:b/>
          <w:u w:val="single"/>
        </w:rPr>
        <w:t>Дидактические игры по конструированию</w:t>
      </w:r>
    </w:p>
    <w:p w:rsidR="00E565A7" w:rsidRPr="00420AE3" w:rsidRDefault="00E565A7" w:rsidP="00DA7A11">
      <w:pPr>
        <w:rPr>
          <w:rFonts w:ascii="Times New Roman" w:hAnsi="Times New Roman" w:cs="Times New Roman"/>
        </w:rPr>
      </w:pPr>
      <w:r w:rsidRPr="00420AE3">
        <w:rPr>
          <w:rFonts w:ascii="Times New Roman" w:hAnsi="Times New Roman" w:cs="Times New Roman"/>
        </w:rPr>
        <w:t xml:space="preserve">  Чтобы вызвать интерес у дошкольников к постройкам, воспитатель показывает, как с ними можно играть</w:t>
      </w:r>
      <w:r w:rsidR="003D6D4B" w:rsidRPr="00420AE3">
        <w:rPr>
          <w:rFonts w:ascii="Times New Roman" w:hAnsi="Times New Roman" w:cs="Times New Roman"/>
        </w:rPr>
        <w:t>, предоставляет детям подходящие игрушки, помогает придать игре новое содержание, направить ее сюжет. Чтобы конструктивная деятельность еще больше увлекала детей, включаю стихотворения, песенки, сказки, физ. минутки соответствующей тематике. Например, когда дети конструируют грузовики, которые повезут фрукты и овощи, можно спеть им куплет из песни «Урожайная»:</w:t>
      </w:r>
    </w:p>
    <w:p w:rsidR="003D6D4B" w:rsidRPr="00420AE3" w:rsidRDefault="003D6D4B" w:rsidP="00D2584A">
      <w:pPr>
        <w:jc w:val="center"/>
        <w:rPr>
          <w:rFonts w:ascii="Times New Roman" w:hAnsi="Times New Roman" w:cs="Times New Roman"/>
          <w:i/>
          <w:iCs/>
        </w:rPr>
      </w:pPr>
      <w:r w:rsidRPr="00420AE3">
        <w:rPr>
          <w:rFonts w:ascii="Times New Roman" w:hAnsi="Times New Roman" w:cs="Times New Roman"/>
          <w:i/>
          <w:iCs/>
        </w:rPr>
        <w:t>Едем, едем мы домой</w:t>
      </w:r>
    </w:p>
    <w:p w:rsidR="003D6D4B" w:rsidRPr="00420AE3" w:rsidRDefault="003D6D4B" w:rsidP="00D2584A">
      <w:pPr>
        <w:jc w:val="center"/>
        <w:rPr>
          <w:rFonts w:ascii="Times New Roman" w:hAnsi="Times New Roman" w:cs="Times New Roman"/>
          <w:i/>
          <w:iCs/>
        </w:rPr>
      </w:pPr>
      <w:r w:rsidRPr="00420AE3">
        <w:rPr>
          <w:rFonts w:ascii="Times New Roman" w:hAnsi="Times New Roman" w:cs="Times New Roman"/>
          <w:i/>
          <w:iCs/>
        </w:rPr>
        <w:t>На машине грузовой.</w:t>
      </w:r>
    </w:p>
    <w:p w:rsidR="003D6D4B" w:rsidRPr="00420AE3" w:rsidRDefault="00D2584A" w:rsidP="00D2584A">
      <w:pPr>
        <w:jc w:val="center"/>
        <w:rPr>
          <w:rFonts w:ascii="Times New Roman" w:hAnsi="Times New Roman" w:cs="Times New Roman"/>
          <w:i/>
          <w:iCs/>
        </w:rPr>
      </w:pPr>
      <w:r w:rsidRPr="00420AE3">
        <w:rPr>
          <w:rFonts w:ascii="Times New Roman" w:hAnsi="Times New Roman" w:cs="Times New Roman"/>
          <w:i/>
          <w:iCs/>
        </w:rPr>
        <w:t>Ворота отворяй,</w:t>
      </w:r>
    </w:p>
    <w:p w:rsidR="00D2584A" w:rsidRPr="00420AE3" w:rsidRDefault="00D2584A" w:rsidP="00D2584A">
      <w:pPr>
        <w:jc w:val="center"/>
        <w:rPr>
          <w:rFonts w:ascii="Times New Roman" w:hAnsi="Times New Roman" w:cs="Times New Roman"/>
        </w:rPr>
      </w:pPr>
      <w:r w:rsidRPr="00420AE3">
        <w:rPr>
          <w:rFonts w:ascii="Times New Roman" w:hAnsi="Times New Roman" w:cs="Times New Roman"/>
          <w:i/>
          <w:iCs/>
        </w:rPr>
        <w:t>Едет с поля урожай.</w:t>
      </w:r>
    </w:p>
    <w:p w:rsidR="00D2584A" w:rsidRPr="00420AE3" w:rsidRDefault="00D2584A" w:rsidP="00D2584A">
      <w:pPr>
        <w:jc w:val="center"/>
        <w:rPr>
          <w:rFonts w:ascii="Times New Roman" w:hAnsi="Times New Roman" w:cs="Times New Roman"/>
        </w:rPr>
      </w:pPr>
      <w:r w:rsidRPr="00420AE3">
        <w:rPr>
          <w:rFonts w:ascii="Times New Roman" w:hAnsi="Times New Roman" w:cs="Times New Roman"/>
          <w:noProof/>
          <w:lang w:eastAsia="ru-RU"/>
        </w:rPr>
        <w:lastRenderedPageBreak/>
        <w:drawing>
          <wp:inline distT="0" distB="0" distL="0" distR="0">
            <wp:extent cx="1914525" cy="1285875"/>
            <wp:effectExtent l="0" t="0" r="0" b="0"/>
            <wp:docPr id="3705033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285875"/>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2305050" cy="1390650"/>
            <wp:effectExtent l="0" t="0" r="0" b="0"/>
            <wp:docPr id="18913361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p>
    <w:p w:rsidR="00D2584A" w:rsidRPr="00420AE3" w:rsidRDefault="00D2584A" w:rsidP="00D2584A">
      <w:pPr>
        <w:jc w:val="center"/>
        <w:rPr>
          <w:rFonts w:ascii="Times New Roman" w:hAnsi="Times New Roman" w:cs="Times New Roman"/>
        </w:rPr>
      </w:pPr>
    </w:p>
    <w:p w:rsidR="00D2584A" w:rsidRPr="00420AE3" w:rsidRDefault="00D2584A" w:rsidP="00D2584A">
      <w:pPr>
        <w:rPr>
          <w:rFonts w:ascii="Times New Roman" w:hAnsi="Times New Roman" w:cs="Times New Roman"/>
        </w:rPr>
      </w:pPr>
      <w:r w:rsidRPr="00420AE3">
        <w:rPr>
          <w:rFonts w:ascii="Times New Roman" w:hAnsi="Times New Roman" w:cs="Times New Roman"/>
        </w:rPr>
        <w:t xml:space="preserve">  При конструировании башни можно рассказать коротенькую сказочную историю про принцессу, которую злой колдун заточил в высокой башне.</w:t>
      </w:r>
    </w:p>
    <w:p w:rsidR="00D2584A" w:rsidRPr="00420AE3" w:rsidRDefault="00D2584A" w:rsidP="00D2584A">
      <w:pPr>
        <w:rPr>
          <w:rFonts w:ascii="Times New Roman" w:hAnsi="Times New Roman" w:cs="Times New Roman"/>
        </w:rPr>
      </w:pPr>
      <w:r w:rsidRPr="00420AE3">
        <w:rPr>
          <w:rFonts w:ascii="Times New Roman" w:hAnsi="Times New Roman" w:cs="Times New Roman"/>
          <w:noProof/>
          <w:lang w:eastAsia="ru-RU"/>
        </w:rPr>
        <w:drawing>
          <wp:inline distT="0" distB="0" distL="0" distR="0">
            <wp:extent cx="1838325" cy="1447800"/>
            <wp:effectExtent l="0" t="0" r="0" b="0"/>
            <wp:docPr id="146136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447800"/>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2000250" cy="1442085"/>
            <wp:effectExtent l="0" t="0" r="0" b="0"/>
            <wp:docPr id="16585883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442085"/>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1419225" cy="1438275"/>
            <wp:effectExtent l="0" t="0" r="0" b="0"/>
            <wp:docPr id="2773602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rsidR="00D2584A" w:rsidRPr="00420AE3" w:rsidRDefault="00D2584A" w:rsidP="00D2584A">
      <w:pPr>
        <w:rPr>
          <w:rFonts w:ascii="Times New Roman" w:hAnsi="Times New Roman" w:cs="Times New Roman"/>
        </w:rPr>
      </w:pPr>
      <w:r w:rsidRPr="00420AE3">
        <w:rPr>
          <w:rFonts w:ascii="Times New Roman" w:hAnsi="Times New Roman" w:cs="Times New Roman"/>
        </w:rPr>
        <w:t>(фото игры детей с воспитателем)</w:t>
      </w:r>
    </w:p>
    <w:p w:rsidR="00DC55B8" w:rsidRPr="00420AE3" w:rsidRDefault="00DC55B8" w:rsidP="00D2584A">
      <w:pPr>
        <w:rPr>
          <w:rFonts w:ascii="Times New Roman" w:hAnsi="Times New Roman" w:cs="Times New Roman"/>
        </w:rPr>
      </w:pPr>
    </w:p>
    <w:p w:rsidR="00DC55B8" w:rsidRPr="00420AE3" w:rsidRDefault="00DC55B8" w:rsidP="00D2584A">
      <w:pPr>
        <w:rPr>
          <w:rFonts w:ascii="Times New Roman" w:hAnsi="Times New Roman" w:cs="Times New Roman"/>
        </w:rPr>
      </w:pPr>
      <w:r w:rsidRPr="00420AE3">
        <w:rPr>
          <w:rFonts w:ascii="Times New Roman" w:hAnsi="Times New Roman" w:cs="Times New Roman"/>
        </w:rPr>
        <w:t xml:space="preserve">  </w:t>
      </w:r>
      <w:r w:rsidRPr="00D87425">
        <w:rPr>
          <w:rFonts w:ascii="Times New Roman" w:hAnsi="Times New Roman" w:cs="Times New Roman"/>
          <w:b/>
          <w:u w:val="single"/>
        </w:rPr>
        <w:t>Развивающие игры по конструированию, сделанные своими руками</w:t>
      </w:r>
      <w:r w:rsidRPr="00D87425">
        <w:rPr>
          <w:rFonts w:ascii="Times New Roman" w:hAnsi="Times New Roman" w:cs="Times New Roman"/>
          <w:b/>
        </w:rPr>
        <w:t xml:space="preserve"> </w:t>
      </w:r>
      <w:r w:rsidRPr="00420AE3">
        <w:rPr>
          <w:rFonts w:ascii="Times New Roman" w:hAnsi="Times New Roman" w:cs="Times New Roman"/>
        </w:rPr>
        <w:t>представляют собой совместную деятельность детей и взрослых. Также дети могут играть самостоятельно.</w:t>
      </w:r>
    </w:p>
    <w:p w:rsidR="00057E71" w:rsidRPr="00420AE3" w:rsidRDefault="00057E71" w:rsidP="00D2584A">
      <w:pPr>
        <w:rPr>
          <w:rFonts w:ascii="Times New Roman" w:hAnsi="Times New Roman" w:cs="Times New Roman"/>
        </w:rPr>
      </w:pPr>
      <w:r w:rsidRPr="00420AE3">
        <w:rPr>
          <w:rFonts w:ascii="Times New Roman" w:hAnsi="Times New Roman" w:cs="Times New Roman"/>
        </w:rPr>
        <w:t xml:space="preserve">  </w:t>
      </w:r>
    </w:p>
    <w:p w:rsidR="00057E71" w:rsidRPr="00420AE3" w:rsidRDefault="00057E71" w:rsidP="00D2584A">
      <w:pPr>
        <w:rPr>
          <w:rFonts w:ascii="Times New Roman" w:hAnsi="Times New Roman" w:cs="Times New Roman"/>
        </w:rPr>
      </w:pPr>
      <w:r w:rsidRPr="00420AE3">
        <w:rPr>
          <w:rFonts w:ascii="Times New Roman" w:hAnsi="Times New Roman" w:cs="Times New Roman"/>
        </w:rPr>
        <w:t xml:space="preserve">  </w:t>
      </w:r>
      <w:r w:rsidRPr="00420AE3">
        <w:rPr>
          <w:rFonts w:ascii="Times New Roman" w:hAnsi="Times New Roman" w:cs="Times New Roman"/>
          <w:noProof/>
          <w:lang w:eastAsia="ru-RU"/>
        </w:rPr>
        <w:drawing>
          <wp:inline distT="0" distB="0" distL="0" distR="0">
            <wp:extent cx="1920567" cy="1529715"/>
            <wp:effectExtent l="19050" t="0" r="3483" b="0"/>
            <wp:docPr id="470971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567" cy="1529715"/>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1704975" cy="1340361"/>
            <wp:effectExtent l="19050" t="0" r="9525" b="0"/>
            <wp:docPr id="5817228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340361"/>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2228850" cy="1729740"/>
            <wp:effectExtent l="0" t="0" r="0" b="0"/>
            <wp:docPr id="4645965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729740"/>
                    </a:xfrm>
                    <a:prstGeom prst="rect">
                      <a:avLst/>
                    </a:prstGeom>
                    <a:noFill/>
                    <a:ln>
                      <a:noFill/>
                    </a:ln>
                  </pic:spPr>
                </pic:pic>
              </a:graphicData>
            </a:graphic>
          </wp:inline>
        </w:drawing>
      </w:r>
    </w:p>
    <w:p w:rsidR="00057E71" w:rsidRPr="00420AE3" w:rsidRDefault="00057E71" w:rsidP="00D2584A">
      <w:pPr>
        <w:rPr>
          <w:rFonts w:ascii="Times New Roman" w:hAnsi="Times New Roman" w:cs="Times New Roman"/>
        </w:rPr>
      </w:pPr>
    </w:p>
    <w:p w:rsidR="00057E71" w:rsidRPr="00420AE3" w:rsidRDefault="00057E71" w:rsidP="00057E71">
      <w:pPr>
        <w:shd w:val="clear" w:color="auto" w:fill="FFFFFF"/>
        <w:spacing w:after="240"/>
        <w:jc w:val="both"/>
        <w:rPr>
          <w:rFonts w:ascii="Times New Roman" w:hAnsi="Times New Roman" w:cs="Times New Roman"/>
        </w:rPr>
      </w:pPr>
      <w:r w:rsidRPr="00420AE3">
        <w:rPr>
          <w:rFonts w:ascii="Times New Roman" w:hAnsi="Times New Roman" w:cs="Times New Roman"/>
        </w:rPr>
        <w:t xml:space="preserve">           «Разложи по цвету»       </w:t>
      </w:r>
      <w:r w:rsidR="00330487">
        <w:rPr>
          <w:rFonts w:ascii="Times New Roman" w:hAnsi="Times New Roman" w:cs="Times New Roman"/>
        </w:rPr>
        <w:t xml:space="preserve">          </w:t>
      </w:r>
      <w:r w:rsidRPr="00420AE3">
        <w:rPr>
          <w:rFonts w:ascii="Times New Roman" w:hAnsi="Times New Roman" w:cs="Times New Roman"/>
        </w:rPr>
        <w:t>«Сложи по образцу»                                «Собери фигуры»</w:t>
      </w:r>
    </w:p>
    <w:p w:rsidR="00057E71" w:rsidRPr="00420AE3" w:rsidRDefault="00057E71" w:rsidP="00057E71">
      <w:pPr>
        <w:jc w:val="center"/>
        <w:rPr>
          <w:rFonts w:ascii="Times New Roman" w:hAnsi="Times New Roman" w:cs="Times New Roman"/>
        </w:rPr>
      </w:pPr>
      <w:r w:rsidRPr="00420AE3">
        <w:rPr>
          <w:rFonts w:ascii="Times New Roman" w:hAnsi="Times New Roman" w:cs="Times New Roman"/>
          <w:noProof/>
          <w:lang w:eastAsia="ru-RU"/>
        </w:rPr>
        <w:drawing>
          <wp:inline distT="0" distB="0" distL="0" distR="0">
            <wp:extent cx="2647950" cy="1739265"/>
            <wp:effectExtent l="0" t="0" r="0" b="0"/>
            <wp:docPr id="6097026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739265"/>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2781300" cy="1739265"/>
            <wp:effectExtent l="0" t="0" r="0" b="0"/>
            <wp:docPr id="18567056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739265"/>
                    </a:xfrm>
                    <a:prstGeom prst="rect">
                      <a:avLst/>
                    </a:prstGeom>
                    <a:noFill/>
                    <a:ln>
                      <a:noFill/>
                    </a:ln>
                  </pic:spPr>
                </pic:pic>
              </a:graphicData>
            </a:graphic>
          </wp:inline>
        </w:drawing>
      </w:r>
    </w:p>
    <w:p w:rsidR="00057E71" w:rsidRPr="00420AE3" w:rsidRDefault="00057E71" w:rsidP="00057E71">
      <w:pPr>
        <w:jc w:val="center"/>
        <w:rPr>
          <w:rFonts w:ascii="Times New Roman" w:hAnsi="Times New Roman" w:cs="Times New Roman"/>
        </w:rPr>
      </w:pPr>
    </w:p>
    <w:p w:rsidR="00057E71" w:rsidRPr="00420AE3" w:rsidRDefault="00057E71" w:rsidP="00057E71">
      <w:pPr>
        <w:shd w:val="clear" w:color="auto" w:fill="FFFFFF"/>
        <w:spacing w:after="240"/>
        <w:jc w:val="both"/>
        <w:rPr>
          <w:rFonts w:ascii="Times New Roman" w:hAnsi="Times New Roman" w:cs="Times New Roman"/>
        </w:rPr>
      </w:pPr>
      <w:r w:rsidRPr="00420AE3">
        <w:rPr>
          <w:rFonts w:ascii="Times New Roman" w:hAnsi="Times New Roman" w:cs="Times New Roman"/>
        </w:rPr>
        <w:t xml:space="preserve">                           </w:t>
      </w:r>
      <w:r w:rsidR="00330487">
        <w:rPr>
          <w:rFonts w:ascii="Times New Roman" w:hAnsi="Times New Roman" w:cs="Times New Roman"/>
        </w:rPr>
        <w:t xml:space="preserve">    </w:t>
      </w:r>
      <w:r w:rsidRPr="00420AE3">
        <w:rPr>
          <w:rFonts w:ascii="Times New Roman" w:hAnsi="Times New Roman" w:cs="Times New Roman"/>
        </w:rPr>
        <w:t xml:space="preserve">  «Сложи узор»                                               «Построй из фигур»</w:t>
      </w:r>
    </w:p>
    <w:p w:rsidR="00057E71" w:rsidRPr="00330487" w:rsidRDefault="00057E71" w:rsidP="00330487">
      <w:pPr>
        <w:shd w:val="clear" w:color="auto" w:fill="FFFFFF"/>
        <w:jc w:val="center"/>
        <w:rPr>
          <w:rFonts w:ascii="Times New Roman" w:eastAsia="Times New Roman" w:hAnsi="Times New Roman" w:cs="Times New Roman"/>
          <w:b/>
          <w:color w:val="000000"/>
          <w:lang w:eastAsia="ru-RU"/>
        </w:rPr>
      </w:pPr>
      <w:r w:rsidRPr="00330487">
        <w:rPr>
          <w:rFonts w:ascii="Times New Roman" w:eastAsia="Times New Roman" w:hAnsi="Times New Roman" w:cs="Times New Roman"/>
          <w:b/>
          <w:color w:val="000000" w:themeColor="text1"/>
          <w:lang w:eastAsia="ru-RU"/>
        </w:rPr>
        <w:t>Самостоятельная деятельность детей в игре с конструкторами,</w:t>
      </w:r>
      <w:r w:rsidRPr="00330487">
        <w:rPr>
          <w:rFonts w:ascii="Times New Roman" w:eastAsia="Times New Roman" w:hAnsi="Times New Roman" w:cs="Times New Roman"/>
          <w:b/>
          <w:color w:val="000000"/>
          <w:lang w:eastAsia="ru-RU"/>
        </w:rPr>
        <w:t xml:space="preserve"> направленная на формирование математических представлений.</w:t>
      </w:r>
    </w:p>
    <w:p w:rsidR="00120D34" w:rsidRPr="00420AE3" w:rsidRDefault="00330487" w:rsidP="00330487">
      <w:pPr>
        <w:shd w:val="clear" w:color="auto" w:fill="FFFFFF"/>
        <w:ind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120D34" w:rsidRPr="00420AE3">
        <w:rPr>
          <w:rFonts w:ascii="Times New Roman" w:eastAsia="Times New Roman" w:hAnsi="Times New Roman" w:cs="Times New Roman"/>
          <w:color w:val="000000"/>
          <w:lang w:eastAsia="ru-RU"/>
        </w:rPr>
        <w:t xml:space="preserve">Самостоятельная деятельность – это игра. Играя, создавая постройки, предметы, узоры, дети </w:t>
      </w:r>
      <w:r w:rsidR="00120D34" w:rsidRPr="00330487">
        <w:rPr>
          <w:rStyle w:val="NoSpacingChar1"/>
          <w:rFonts w:ascii="Times New Roman" w:eastAsiaTheme="minorHAnsi" w:hAnsi="Times New Roman"/>
        </w:rPr>
        <w:t>вступают в общение со сверстниками. Их объединяет единая цель, совместные усилия к ее достижению, общие интересы и переживания.</w:t>
      </w:r>
      <w:r w:rsidR="009F5DA1" w:rsidRPr="00330487">
        <w:rPr>
          <w:rStyle w:val="NoSpacingChar1"/>
          <w:rFonts w:ascii="Times New Roman" w:eastAsiaTheme="minorHAnsi" w:hAnsi="Times New Roman"/>
        </w:rPr>
        <w:t xml:space="preserve"> Самостоятельные строительные игры помогают </w:t>
      </w:r>
      <w:r w:rsidR="009F5DA1" w:rsidRPr="00330487">
        <w:rPr>
          <w:rStyle w:val="NoSpacingChar1"/>
          <w:rFonts w:ascii="Times New Roman" w:eastAsiaTheme="minorHAnsi" w:hAnsi="Times New Roman"/>
        </w:rPr>
        <w:lastRenderedPageBreak/>
        <w:t>овладевать трудовыми умениями и навыками. В самостоятельной деятельности дети используют схемы.</w:t>
      </w:r>
    </w:p>
    <w:p w:rsidR="009F5DA1" w:rsidRPr="00420AE3" w:rsidRDefault="009F5DA1" w:rsidP="00120D34">
      <w:pPr>
        <w:shd w:val="clear" w:color="auto" w:fill="FFFFFF"/>
        <w:rPr>
          <w:rFonts w:ascii="Times New Roman" w:eastAsia="Times New Roman" w:hAnsi="Times New Roman" w:cs="Times New Roman"/>
          <w:color w:val="000000"/>
          <w:lang w:eastAsia="ru-RU"/>
        </w:rPr>
      </w:pPr>
      <w:r w:rsidRPr="00420AE3">
        <w:rPr>
          <w:rFonts w:ascii="Times New Roman" w:eastAsia="Times New Roman" w:hAnsi="Times New Roman" w:cs="Times New Roman"/>
          <w:color w:val="000000"/>
          <w:lang w:eastAsia="ru-RU"/>
        </w:rPr>
        <w:t xml:space="preserve"> Мною созданы картотеки схем для конструирования.</w:t>
      </w:r>
    </w:p>
    <w:p w:rsidR="009F5DA1" w:rsidRPr="00420AE3" w:rsidRDefault="009F5DA1" w:rsidP="00120D34">
      <w:pPr>
        <w:shd w:val="clear" w:color="auto" w:fill="FFFFFF"/>
        <w:rPr>
          <w:rFonts w:ascii="Times New Roman" w:eastAsia="Times New Roman" w:hAnsi="Times New Roman" w:cs="Times New Roman"/>
          <w:color w:val="000000"/>
          <w:u w:val="single"/>
          <w:lang w:eastAsia="ru-RU"/>
        </w:rPr>
      </w:pPr>
      <w:r w:rsidRPr="00420AE3">
        <w:rPr>
          <w:rFonts w:ascii="Times New Roman" w:eastAsia="Times New Roman" w:hAnsi="Times New Roman" w:cs="Times New Roman"/>
          <w:color w:val="000000"/>
          <w:lang w:eastAsia="ru-RU"/>
        </w:rPr>
        <w:t xml:space="preserve"> - </w:t>
      </w:r>
      <w:r w:rsidRPr="00420AE3">
        <w:rPr>
          <w:rFonts w:ascii="Times New Roman" w:eastAsia="Times New Roman" w:hAnsi="Times New Roman" w:cs="Times New Roman"/>
          <w:color w:val="000000"/>
          <w:u w:val="single"/>
          <w:lang w:eastAsia="ru-RU"/>
        </w:rPr>
        <w:t>со счетными палочками</w:t>
      </w:r>
    </w:p>
    <w:p w:rsidR="009F5DA1" w:rsidRPr="00420AE3" w:rsidRDefault="009F5DA1" w:rsidP="00120D34">
      <w:pPr>
        <w:shd w:val="clear" w:color="auto" w:fill="FFFFFF"/>
        <w:rPr>
          <w:rFonts w:ascii="Times New Roman" w:eastAsia="Times New Roman" w:hAnsi="Times New Roman" w:cs="Times New Roman"/>
          <w:color w:val="000000"/>
          <w:u w:val="single"/>
          <w:lang w:eastAsia="ru-RU"/>
        </w:rPr>
      </w:pPr>
      <w:r w:rsidRPr="00420AE3">
        <w:rPr>
          <w:rFonts w:ascii="Times New Roman" w:eastAsia="Times New Roman" w:hAnsi="Times New Roman" w:cs="Times New Roman"/>
          <w:color w:val="000000"/>
          <w:u w:val="single"/>
          <w:lang w:eastAsia="ru-RU"/>
        </w:rPr>
        <w:t xml:space="preserve"> </w:t>
      </w:r>
      <w:r w:rsidR="00225E9A" w:rsidRPr="00420AE3">
        <w:rPr>
          <w:rFonts w:ascii="Times New Roman" w:hAnsi="Times New Roman" w:cs="Times New Roman"/>
          <w:noProof/>
          <w:lang w:eastAsia="ru-RU"/>
        </w:rPr>
        <w:drawing>
          <wp:inline distT="0" distB="0" distL="0" distR="0">
            <wp:extent cx="2428875" cy="1171575"/>
            <wp:effectExtent l="0" t="0" r="0" b="0"/>
            <wp:docPr id="1647617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171575"/>
                    </a:xfrm>
                    <a:prstGeom prst="rect">
                      <a:avLst/>
                    </a:prstGeom>
                    <a:noFill/>
                    <a:ln>
                      <a:noFill/>
                    </a:ln>
                  </pic:spPr>
                </pic:pic>
              </a:graphicData>
            </a:graphic>
          </wp:inline>
        </w:drawing>
      </w:r>
      <w:r w:rsidR="00225E9A" w:rsidRPr="00420AE3">
        <w:rPr>
          <w:rFonts w:ascii="Times New Roman" w:hAnsi="Times New Roman" w:cs="Times New Roman"/>
          <w:noProof/>
          <w:lang w:eastAsia="ru-RU"/>
        </w:rPr>
        <w:drawing>
          <wp:inline distT="0" distB="0" distL="0" distR="0">
            <wp:extent cx="2133600" cy="1171575"/>
            <wp:effectExtent l="0" t="0" r="0" b="0"/>
            <wp:docPr id="21359506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171575"/>
                    </a:xfrm>
                    <a:prstGeom prst="rect">
                      <a:avLst/>
                    </a:prstGeom>
                    <a:noFill/>
                    <a:ln>
                      <a:noFill/>
                    </a:ln>
                  </pic:spPr>
                </pic:pic>
              </a:graphicData>
            </a:graphic>
          </wp:inline>
        </w:drawing>
      </w:r>
    </w:p>
    <w:p w:rsidR="00225E9A" w:rsidRPr="00420AE3" w:rsidRDefault="00225E9A" w:rsidP="00120D34">
      <w:pPr>
        <w:shd w:val="clear" w:color="auto" w:fill="FFFFFF"/>
        <w:rPr>
          <w:rFonts w:ascii="Times New Roman" w:eastAsia="Times New Roman" w:hAnsi="Times New Roman" w:cs="Times New Roman"/>
          <w:color w:val="000000"/>
          <w:lang w:eastAsia="ru-RU"/>
        </w:rPr>
      </w:pPr>
    </w:p>
    <w:p w:rsidR="00225E9A" w:rsidRPr="00420AE3" w:rsidRDefault="00225E9A" w:rsidP="00120D34">
      <w:pPr>
        <w:shd w:val="clear" w:color="auto" w:fill="FFFFFF"/>
        <w:rPr>
          <w:rFonts w:ascii="Times New Roman" w:eastAsia="Times New Roman" w:hAnsi="Times New Roman" w:cs="Times New Roman"/>
          <w:color w:val="000000"/>
          <w:u w:val="single"/>
          <w:lang w:eastAsia="ru-RU"/>
        </w:rPr>
      </w:pPr>
      <w:r w:rsidRPr="00420AE3">
        <w:rPr>
          <w:rFonts w:ascii="Times New Roman" w:eastAsia="Times New Roman" w:hAnsi="Times New Roman" w:cs="Times New Roman"/>
          <w:color w:val="000000"/>
          <w:lang w:eastAsia="ru-RU"/>
        </w:rPr>
        <w:t xml:space="preserve"> - </w:t>
      </w:r>
      <w:r w:rsidRPr="00420AE3">
        <w:rPr>
          <w:rFonts w:ascii="Times New Roman" w:eastAsia="Times New Roman" w:hAnsi="Times New Roman" w:cs="Times New Roman"/>
          <w:color w:val="000000"/>
          <w:u w:val="single"/>
          <w:lang w:eastAsia="ru-RU"/>
        </w:rPr>
        <w:t>с плоскостными геометрическими фигурами</w:t>
      </w:r>
    </w:p>
    <w:p w:rsidR="00225E9A" w:rsidRPr="00420AE3" w:rsidRDefault="00225E9A" w:rsidP="00120D34">
      <w:pPr>
        <w:shd w:val="clear" w:color="auto" w:fill="FFFFFF"/>
        <w:rPr>
          <w:rFonts w:ascii="Times New Roman" w:eastAsia="Times New Roman" w:hAnsi="Times New Roman" w:cs="Times New Roman"/>
          <w:color w:val="000000"/>
          <w:u w:val="single"/>
          <w:lang w:eastAsia="ru-RU"/>
        </w:rPr>
      </w:pPr>
      <w:r w:rsidRPr="00420AE3">
        <w:rPr>
          <w:rFonts w:ascii="Times New Roman" w:eastAsia="Times New Roman" w:hAnsi="Times New Roman" w:cs="Times New Roman"/>
          <w:color w:val="000000"/>
          <w:u w:val="single"/>
          <w:lang w:eastAsia="ru-RU"/>
        </w:rPr>
        <w:t xml:space="preserve"> </w:t>
      </w:r>
      <w:r w:rsidRPr="00420AE3">
        <w:rPr>
          <w:rFonts w:ascii="Times New Roman" w:hAnsi="Times New Roman" w:cs="Times New Roman"/>
          <w:noProof/>
          <w:lang w:eastAsia="ru-RU"/>
        </w:rPr>
        <w:drawing>
          <wp:inline distT="0" distB="0" distL="0" distR="0">
            <wp:extent cx="2085975" cy="1000125"/>
            <wp:effectExtent l="0" t="0" r="0" b="0"/>
            <wp:docPr id="4540318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000125"/>
                    </a:xfrm>
                    <a:prstGeom prst="rect">
                      <a:avLst/>
                    </a:prstGeom>
                    <a:noFill/>
                    <a:ln>
                      <a:noFill/>
                    </a:ln>
                  </pic:spPr>
                </pic:pic>
              </a:graphicData>
            </a:graphic>
          </wp:inline>
        </w:drawing>
      </w:r>
    </w:p>
    <w:p w:rsidR="00225E9A" w:rsidRPr="00420AE3" w:rsidRDefault="00225E9A" w:rsidP="00120D34">
      <w:pPr>
        <w:shd w:val="clear" w:color="auto" w:fill="FFFFFF"/>
        <w:rPr>
          <w:rFonts w:ascii="Times New Roman" w:eastAsia="Times New Roman" w:hAnsi="Times New Roman" w:cs="Times New Roman"/>
          <w:color w:val="000000"/>
          <w:lang w:eastAsia="ru-RU"/>
        </w:rPr>
      </w:pPr>
      <w:r w:rsidRPr="00420AE3">
        <w:rPr>
          <w:rFonts w:ascii="Times New Roman" w:eastAsia="Times New Roman" w:hAnsi="Times New Roman" w:cs="Times New Roman"/>
          <w:color w:val="000000"/>
          <w:lang w:eastAsia="ru-RU"/>
        </w:rPr>
        <w:t xml:space="preserve"> - </w:t>
      </w:r>
      <w:r w:rsidRPr="00420AE3">
        <w:rPr>
          <w:rFonts w:ascii="Times New Roman" w:eastAsia="Times New Roman" w:hAnsi="Times New Roman" w:cs="Times New Roman"/>
          <w:color w:val="000000"/>
          <w:u w:val="single"/>
          <w:lang w:eastAsia="ru-RU"/>
        </w:rPr>
        <w:t>с деревянным конструктором</w:t>
      </w:r>
    </w:p>
    <w:p w:rsidR="00225E9A" w:rsidRPr="00420AE3" w:rsidRDefault="00225E9A" w:rsidP="00120D34">
      <w:pPr>
        <w:shd w:val="clear" w:color="auto" w:fill="FFFFFF"/>
        <w:rPr>
          <w:rFonts w:ascii="Times New Roman" w:eastAsia="Times New Roman" w:hAnsi="Times New Roman" w:cs="Times New Roman"/>
          <w:color w:val="000000"/>
          <w:lang w:eastAsia="ru-RU"/>
        </w:rPr>
      </w:pPr>
      <w:r w:rsidRPr="00420AE3">
        <w:rPr>
          <w:rFonts w:ascii="Times New Roman" w:eastAsia="Times New Roman" w:hAnsi="Times New Roman" w:cs="Times New Roman"/>
          <w:color w:val="000000"/>
          <w:lang w:eastAsia="ru-RU"/>
        </w:rPr>
        <w:t xml:space="preserve"> </w:t>
      </w:r>
    </w:p>
    <w:p w:rsidR="00057E71" w:rsidRPr="00420AE3" w:rsidRDefault="00225E9A" w:rsidP="00225E9A">
      <w:pPr>
        <w:rPr>
          <w:rFonts w:ascii="Times New Roman" w:hAnsi="Times New Roman" w:cs="Times New Roman"/>
        </w:rPr>
      </w:pPr>
      <w:r w:rsidRPr="00420AE3">
        <w:rPr>
          <w:rFonts w:ascii="Times New Roman" w:hAnsi="Times New Roman" w:cs="Times New Roman"/>
          <w:noProof/>
          <w:lang w:eastAsia="ru-RU"/>
        </w:rPr>
        <w:drawing>
          <wp:inline distT="0" distB="0" distL="0" distR="0">
            <wp:extent cx="1952625" cy="1158240"/>
            <wp:effectExtent l="0" t="0" r="0" b="0"/>
            <wp:docPr id="8557178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158240"/>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1924050" cy="1158240"/>
            <wp:effectExtent l="0" t="0" r="0" b="0"/>
            <wp:docPr id="19680084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158240"/>
                    </a:xfrm>
                    <a:prstGeom prst="rect">
                      <a:avLst/>
                    </a:prstGeom>
                    <a:noFill/>
                    <a:ln>
                      <a:noFill/>
                    </a:ln>
                  </pic:spPr>
                </pic:pic>
              </a:graphicData>
            </a:graphic>
          </wp:inline>
        </w:drawing>
      </w:r>
      <w:r w:rsidRPr="00420AE3">
        <w:rPr>
          <w:rFonts w:ascii="Times New Roman" w:hAnsi="Times New Roman" w:cs="Times New Roman"/>
          <w:noProof/>
          <w:lang w:eastAsia="ru-RU"/>
        </w:rPr>
        <w:drawing>
          <wp:inline distT="0" distB="0" distL="0" distR="0">
            <wp:extent cx="1866900" cy="1158240"/>
            <wp:effectExtent l="0" t="0" r="0" b="0"/>
            <wp:docPr id="18570911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158240"/>
                    </a:xfrm>
                    <a:prstGeom prst="rect">
                      <a:avLst/>
                    </a:prstGeom>
                    <a:noFill/>
                    <a:ln>
                      <a:noFill/>
                    </a:ln>
                  </pic:spPr>
                </pic:pic>
              </a:graphicData>
            </a:graphic>
          </wp:inline>
        </w:drawing>
      </w:r>
    </w:p>
    <w:p w:rsidR="00225E9A" w:rsidRPr="00420AE3" w:rsidRDefault="00225E9A" w:rsidP="00225E9A">
      <w:pPr>
        <w:rPr>
          <w:rFonts w:ascii="Times New Roman" w:hAnsi="Times New Roman" w:cs="Times New Roman"/>
        </w:rPr>
      </w:pPr>
    </w:p>
    <w:p w:rsidR="00225E9A" w:rsidRPr="00420AE3" w:rsidRDefault="00225E9A" w:rsidP="00225E9A">
      <w:pPr>
        <w:rPr>
          <w:rFonts w:ascii="Times New Roman" w:hAnsi="Times New Roman" w:cs="Times New Roman"/>
        </w:rPr>
      </w:pPr>
      <w:r w:rsidRPr="00420AE3">
        <w:rPr>
          <w:rFonts w:ascii="Times New Roman" w:hAnsi="Times New Roman" w:cs="Times New Roman"/>
        </w:rPr>
        <w:t xml:space="preserve"> - </w:t>
      </w:r>
      <w:r w:rsidRPr="00420AE3">
        <w:rPr>
          <w:rFonts w:ascii="Times New Roman" w:hAnsi="Times New Roman" w:cs="Times New Roman"/>
          <w:u w:val="single"/>
        </w:rPr>
        <w:t xml:space="preserve">с блоками </w:t>
      </w:r>
      <w:proofErr w:type="spellStart"/>
      <w:r w:rsidRPr="00420AE3">
        <w:rPr>
          <w:rFonts w:ascii="Times New Roman" w:hAnsi="Times New Roman" w:cs="Times New Roman"/>
          <w:u w:val="single"/>
        </w:rPr>
        <w:t>Дьенеша</w:t>
      </w:r>
      <w:proofErr w:type="spellEnd"/>
      <w:r w:rsidRPr="00420AE3">
        <w:rPr>
          <w:rFonts w:ascii="Times New Roman" w:hAnsi="Times New Roman" w:cs="Times New Roman"/>
        </w:rPr>
        <w:t xml:space="preserve">                                                            - </w:t>
      </w:r>
      <w:r w:rsidRPr="00420AE3">
        <w:rPr>
          <w:rFonts w:ascii="Times New Roman" w:hAnsi="Times New Roman" w:cs="Times New Roman"/>
          <w:u w:val="single"/>
        </w:rPr>
        <w:t xml:space="preserve">с палочками </w:t>
      </w:r>
      <w:proofErr w:type="spellStart"/>
      <w:r w:rsidRPr="00420AE3">
        <w:rPr>
          <w:rFonts w:ascii="Times New Roman" w:hAnsi="Times New Roman" w:cs="Times New Roman"/>
          <w:u w:val="single"/>
        </w:rPr>
        <w:t>Кюизенера</w:t>
      </w:r>
      <w:proofErr w:type="spellEnd"/>
    </w:p>
    <w:p w:rsidR="00225E9A" w:rsidRPr="00420AE3" w:rsidRDefault="00225E9A" w:rsidP="00225E9A">
      <w:pPr>
        <w:rPr>
          <w:rFonts w:ascii="Times New Roman" w:hAnsi="Times New Roman" w:cs="Times New Roman"/>
        </w:rPr>
      </w:pPr>
    </w:p>
    <w:p w:rsidR="00225E9A" w:rsidRPr="00420AE3" w:rsidRDefault="00225E9A" w:rsidP="00225E9A">
      <w:pPr>
        <w:rPr>
          <w:rFonts w:ascii="Times New Roman" w:hAnsi="Times New Roman" w:cs="Times New Roman"/>
        </w:rPr>
      </w:pPr>
      <w:r w:rsidRPr="00420AE3">
        <w:rPr>
          <w:rFonts w:ascii="Times New Roman" w:hAnsi="Times New Roman" w:cs="Times New Roman"/>
        </w:rPr>
        <w:t xml:space="preserve"> </w:t>
      </w:r>
      <w:r w:rsidRPr="00420AE3">
        <w:rPr>
          <w:rFonts w:ascii="Times New Roman" w:hAnsi="Times New Roman" w:cs="Times New Roman"/>
          <w:noProof/>
          <w:lang w:eastAsia="ru-RU"/>
        </w:rPr>
        <w:drawing>
          <wp:inline distT="0" distB="0" distL="0" distR="0">
            <wp:extent cx="1674952" cy="1028700"/>
            <wp:effectExtent l="19050" t="0" r="1448" b="0"/>
            <wp:docPr id="4820711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9510" cy="1031499"/>
                    </a:xfrm>
                    <a:prstGeom prst="rect">
                      <a:avLst/>
                    </a:prstGeom>
                    <a:noFill/>
                    <a:ln>
                      <a:noFill/>
                    </a:ln>
                  </pic:spPr>
                </pic:pic>
              </a:graphicData>
            </a:graphic>
          </wp:inline>
        </w:drawing>
      </w:r>
      <w:r w:rsidRPr="00420AE3">
        <w:rPr>
          <w:rFonts w:ascii="Times New Roman" w:hAnsi="Times New Roman" w:cs="Times New Roman"/>
        </w:rPr>
        <w:t xml:space="preserve">                          </w:t>
      </w:r>
      <w:r w:rsidRPr="00420AE3">
        <w:rPr>
          <w:rFonts w:ascii="Times New Roman" w:hAnsi="Times New Roman" w:cs="Times New Roman"/>
          <w:noProof/>
          <w:lang w:eastAsia="ru-RU"/>
        </w:rPr>
        <w:drawing>
          <wp:inline distT="0" distB="0" distL="0" distR="0">
            <wp:extent cx="1611390" cy="1028700"/>
            <wp:effectExtent l="19050" t="0" r="7860" b="0"/>
            <wp:docPr id="4407689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1390" cy="1028700"/>
                    </a:xfrm>
                    <a:prstGeom prst="rect">
                      <a:avLst/>
                    </a:prstGeom>
                    <a:noFill/>
                    <a:ln>
                      <a:noFill/>
                    </a:ln>
                  </pic:spPr>
                </pic:pic>
              </a:graphicData>
            </a:graphic>
          </wp:inline>
        </w:drawing>
      </w:r>
    </w:p>
    <w:p w:rsidR="00225E9A" w:rsidRPr="00420AE3" w:rsidRDefault="00225E9A" w:rsidP="00225E9A">
      <w:pPr>
        <w:rPr>
          <w:rFonts w:ascii="Times New Roman" w:hAnsi="Times New Roman" w:cs="Times New Roman"/>
        </w:rPr>
      </w:pPr>
    </w:p>
    <w:p w:rsidR="00225E9A" w:rsidRPr="00420AE3" w:rsidRDefault="00225E9A" w:rsidP="00225E9A">
      <w:pPr>
        <w:rPr>
          <w:rFonts w:ascii="Times New Roman" w:hAnsi="Times New Roman" w:cs="Times New Roman"/>
          <w:lang w:val="en-US"/>
        </w:rPr>
      </w:pPr>
      <w:r w:rsidRPr="00420AE3">
        <w:rPr>
          <w:rFonts w:ascii="Times New Roman" w:hAnsi="Times New Roman" w:cs="Times New Roman"/>
        </w:rPr>
        <w:t xml:space="preserve"> - </w:t>
      </w:r>
      <w:r w:rsidRPr="00420AE3">
        <w:rPr>
          <w:rFonts w:ascii="Times New Roman" w:hAnsi="Times New Roman" w:cs="Times New Roman"/>
          <w:u w:val="single"/>
        </w:rPr>
        <w:t xml:space="preserve">с конструктором </w:t>
      </w:r>
      <w:r w:rsidRPr="00420AE3">
        <w:rPr>
          <w:rFonts w:ascii="Times New Roman" w:hAnsi="Times New Roman" w:cs="Times New Roman"/>
          <w:u w:val="single"/>
          <w:lang w:val="en-US"/>
        </w:rPr>
        <w:t>LEGO</w:t>
      </w:r>
    </w:p>
    <w:p w:rsidR="00225E9A" w:rsidRPr="00420AE3" w:rsidRDefault="00225E9A" w:rsidP="00225E9A">
      <w:pPr>
        <w:rPr>
          <w:rFonts w:ascii="Times New Roman" w:hAnsi="Times New Roman" w:cs="Times New Roman"/>
          <w:lang w:val="en-US"/>
        </w:rPr>
      </w:pPr>
    </w:p>
    <w:p w:rsidR="00225E9A" w:rsidRPr="00420AE3" w:rsidRDefault="00225E9A" w:rsidP="00225E9A">
      <w:pPr>
        <w:rPr>
          <w:rFonts w:ascii="Times New Roman" w:hAnsi="Times New Roman" w:cs="Times New Roman"/>
          <w:lang w:val="en-US"/>
        </w:rPr>
      </w:pPr>
      <w:r w:rsidRPr="00420AE3">
        <w:rPr>
          <w:rFonts w:ascii="Times New Roman" w:hAnsi="Times New Roman" w:cs="Times New Roman"/>
          <w:lang w:val="en-US"/>
        </w:rPr>
        <w:t xml:space="preserve"> </w:t>
      </w:r>
      <w:r w:rsidRPr="00420AE3">
        <w:rPr>
          <w:rFonts w:ascii="Times New Roman" w:hAnsi="Times New Roman" w:cs="Times New Roman"/>
          <w:noProof/>
          <w:lang w:eastAsia="ru-RU"/>
        </w:rPr>
        <w:drawing>
          <wp:inline distT="0" distB="0" distL="0" distR="0">
            <wp:extent cx="2581275" cy="1699895"/>
            <wp:effectExtent l="0" t="0" r="0" b="0"/>
            <wp:docPr id="20089749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699895"/>
                    </a:xfrm>
                    <a:prstGeom prst="rect">
                      <a:avLst/>
                    </a:prstGeom>
                    <a:noFill/>
                    <a:ln>
                      <a:noFill/>
                    </a:ln>
                  </pic:spPr>
                </pic:pic>
              </a:graphicData>
            </a:graphic>
          </wp:inline>
        </w:drawing>
      </w:r>
    </w:p>
    <w:p w:rsidR="00225E9A" w:rsidRPr="00420AE3" w:rsidRDefault="00225E9A" w:rsidP="00225E9A">
      <w:pPr>
        <w:rPr>
          <w:rFonts w:ascii="Times New Roman" w:hAnsi="Times New Roman" w:cs="Times New Roman"/>
          <w:lang w:val="en-US"/>
        </w:rPr>
      </w:pPr>
    </w:p>
    <w:p w:rsidR="00225E9A" w:rsidRPr="00330487" w:rsidRDefault="00330487" w:rsidP="00330487">
      <w:pPr>
        <w:jc w:val="center"/>
        <w:rPr>
          <w:rFonts w:ascii="Times New Roman" w:hAnsi="Times New Roman" w:cs="Times New Roman"/>
          <w:b/>
          <w:color w:val="000000" w:themeColor="text1"/>
        </w:rPr>
      </w:pPr>
      <w:r w:rsidRPr="00330487">
        <w:rPr>
          <w:rFonts w:ascii="Times New Roman" w:hAnsi="Times New Roman" w:cs="Times New Roman"/>
          <w:b/>
          <w:color w:val="000000" w:themeColor="text1"/>
        </w:rPr>
        <w:t>Р</w:t>
      </w:r>
      <w:r w:rsidR="00225E9A" w:rsidRPr="00330487">
        <w:rPr>
          <w:rFonts w:ascii="Times New Roman" w:hAnsi="Times New Roman" w:cs="Times New Roman"/>
          <w:b/>
          <w:color w:val="000000" w:themeColor="text1"/>
        </w:rPr>
        <w:t xml:space="preserve">азвивающая </w:t>
      </w:r>
      <w:r w:rsidRPr="00330487">
        <w:rPr>
          <w:rFonts w:ascii="Times New Roman" w:hAnsi="Times New Roman" w:cs="Times New Roman"/>
          <w:b/>
          <w:color w:val="000000" w:themeColor="text1"/>
        </w:rPr>
        <w:t xml:space="preserve">предметно – пространственная </w:t>
      </w:r>
      <w:r w:rsidR="00225E9A" w:rsidRPr="00330487">
        <w:rPr>
          <w:rFonts w:ascii="Times New Roman" w:hAnsi="Times New Roman" w:cs="Times New Roman"/>
          <w:b/>
          <w:color w:val="000000" w:themeColor="text1"/>
        </w:rPr>
        <w:t>среда</w:t>
      </w:r>
    </w:p>
    <w:p w:rsidR="00375574" w:rsidRPr="00330487" w:rsidRDefault="00375574" w:rsidP="00330487">
      <w:pPr>
        <w:pStyle w:val="11"/>
        <w:ind w:firstLine="709"/>
        <w:jc w:val="both"/>
        <w:rPr>
          <w:rFonts w:ascii="Times New Roman" w:hAnsi="Times New Roman"/>
          <w:sz w:val="24"/>
          <w:szCs w:val="24"/>
        </w:rPr>
      </w:pPr>
      <w:r w:rsidRPr="00330487">
        <w:rPr>
          <w:rFonts w:ascii="Times New Roman" w:hAnsi="Times New Roman"/>
          <w:sz w:val="24"/>
          <w:szCs w:val="24"/>
        </w:rPr>
        <w:t xml:space="preserve">  Главным условием успешной реализации программы по формированию элементарных математических представлений является создание развивающей среды. Создание математического уголка, уголка конструирования в развивающей </w:t>
      </w:r>
      <w:r w:rsidR="009A005F" w:rsidRPr="00330487">
        <w:rPr>
          <w:rFonts w:ascii="Times New Roman" w:hAnsi="Times New Roman"/>
          <w:sz w:val="24"/>
          <w:szCs w:val="24"/>
        </w:rPr>
        <w:t>предметно-</w:t>
      </w:r>
      <w:r w:rsidR="009A005F">
        <w:rPr>
          <w:rFonts w:ascii="Times New Roman" w:hAnsi="Times New Roman"/>
          <w:sz w:val="24"/>
          <w:szCs w:val="24"/>
        </w:rPr>
        <w:t xml:space="preserve">пространственной </w:t>
      </w:r>
      <w:r w:rsidRPr="00330487">
        <w:rPr>
          <w:rFonts w:ascii="Times New Roman" w:hAnsi="Times New Roman"/>
          <w:sz w:val="24"/>
          <w:szCs w:val="24"/>
        </w:rPr>
        <w:lastRenderedPageBreak/>
        <w:t>среде способствует организации самостоятельной деятельности детей, развитию самооценки, самоконтроля, самоорганизации детей.</w:t>
      </w:r>
    </w:p>
    <w:p w:rsidR="00375574" w:rsidRPr="00420AE3" w:rsidRDefault="00375574" w:rsidP="00225E9A">
      <w:pPr>
        <w:rPr>
          <w:rFonts w:ascii="Times New Roman" w:hAnsi="Times New Roman" w:cs="Times New Roman"/>
        </w:rPr>
      </w:pPr>
    </w:p>
    <w:p w:rsidR="00375574" w:rsidRPr="009A005F" w:rsidRDefault="00375574" w:rsidP="009A005F">
      <w:pPr>
        <w:jc w:val="center"/>
        <w:rPr>
          <w:rFonts w:ascii="Times New Roman" w:hAnsi="Times New Roman" w:cs="Times New Roman"/>
          <w:b/>
          <w:color w:val="000000" w:themeColor="text1"/>
          <w:u w:val="single"/>
        </w:rPr>
      </w:pPr>
      <w:r w:rsidRPr="009A005F">
        <w:rPr>
          <w:rFonts w:ascii="Times New Roman" w:hAnsi="Times New Roman" w:cs="Times New Roman"/>
          <w:b/>
          <w:color w:val="000000" w:themeColor="text1"/>
          <w:u w:val="single"/>
        </w:rPr>
        <w:t>Работа с родителями</w:t>
      </w:r>
    </w:p>
    <w:p w:rsidR="00375574" w:rsidRPr="009A005F" w:rsidRDefault="009A005F" w:rsidP="009A005F">
      <w:pPr>
        <w:pStyle w:val="11"/>
        <w:ind w:firstLine="709"/>
        <w:jc w:val="both"/>
        <w:rPr>
          <w:rFonts w:ascii="Times New Roman" w:hAnsi="Times New Roman"/>
          <w:sz w:val="24"/>
          <w:szCs w:val="24"/>
        </w:rPr>
      </w:pPr>
      <w:r w:rsidRPr="009A005F">
        <w:rPr>
          <w:rFonts w:ascii="Times New Roman" w:hAnsi="Times New Roman"/>
          <w:sz w:val="24"/>
          <w:szCs w:val="24"/>
        </w:rPr>
        <w:t xml:space="preserve"> </w:t>
      </w:r>
      <w:r w:rsidR="00375574" w:rsidRPr="009A005F">
        <w:rPr>
          <w:rFonts w:ascii="Times New Roman" w:hAnsi="Times New Roman"/>
          <w:sz w:val="24"/>
          <w:szCs w:val="24"/>
        </w:rPr>
        <w:t>Необходимо привлекать родителей к решению задач математического развития детей. Для этого использовала разнообразные формы работы с родителями. Проводила индивидуальные беседы, консультацию «Конструирование в младшей группе»</w:t>
      </w:r>
      <w:r w:rsidR="0015629D" w:rsidRPr="009A005F">
        <w:rPr>
          <w:rFonts w:ascii="Times New Roman" w:hAnsi="Times New Roman"/>
          <w:sz w:val="24"/>
          <w:szCs w:val="24"/>
        </w:rPr>
        <w:t>, привлекала родителей к организации математического уголка, уголка конструирования, знакомила родителей с приемами руководства конструктивными играми, методикой их проведения, напоминала, чтобы играли с детьми, учили их последовательным действиям, успешно планировали в уме, приучали детей к умственному труду. Чтобы родителям было легче определить, в какие игры и как играть с детьми, какие конструкторы иметь дома и как с ними играть, составила буклет «Игры с конструктором дома», памятку «Что нужно знать родителям маленьких конструкторов», в которых была отражена тематика игр по разделам Программы и возрастам с содержанием игр.</w:t>
      </w:r>
    </w:p>
    <w:p w:rsidR="0015629D" w:rsidRPr="00420AE3" w:rsidRDefault="0015629D" w:rsidP="00375574">
      <w:pPr>
        <w:rPr>
          <w:rFonts w:ascii="Times New Roman" w:hAnsi="Times New Roman" w:cs="Times New Roman"/>
        </w:rPr>
      </w:pPr>
    </w:p>
    <w:p w:rsidR="0015629D" w:rsidRPr="00420AE3" w:rsidRDefault="0015629D" w:rsidP="00265F31">
      <w:pPr>
        <w:jc w:val="center"/>
        <w:rPr>
          <w:rFonts w:ascii="Times New Roman" w:hAnsi="Times New Roman" w:cs="Times New Roman"/>
        </w:rPr>
      </w:pPr>
      <w:r w:rsidRPr="00420AE3">
        <w:rPr>
          <w:rFonts w:ascii="Times New Roman" w:hAnsi="Times New Roman" w:cs="Times New Roman"/>
          <w:noProof/>
          <w:lang w:eastAsia="ru-RU"/>
        </w:rPr>
        <w:drawing>
          <wp:inline distT="0" distB="0" distL="0" distR="0">
            <wp:extent cx="1892214" cy="1733550"/>
            <wp:effectExtent l="19050" t="0" r="0" b="0"/>
            <wp:docPr id="436969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214" cy="1733550"/>
                    </a:xfrm>
                    <a:prstGeom prst="rect">
                      <a:avLst/>
                    </a:prstGeom>
                    <a:noFill/>
                    <a:ln>
                      <a:noFill/>
                    </a:ln>
                  </pic:spPr>
                </pic:pic>
              </a:graphicData>
            </a:graphic>
          </wp:inline>
        </w:drawing>
      </w:r>
      <w:r w:rsidR="00265F31" w:rsidRPr="00420AE3">
        <w:rPr>
          <w:rFonts w:ascii="Times New Roman" w:hAnsi="Times New Roman" w:cs="Times New Roman"/>
          <w:noProof/>
          <w:lang w:eastAsia="ru-RU"/>
        </w:rPr>
        <w:drawing>
          <wp:inline distT="0" distB="0" distL="0" distR="0">
            <wp:extent cx="2057400" cy="1698792"/>
            <wp:effectExtent l="19050" t="0" r="0" b="0"/>
            <wp:docPr id="20097190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698792"/>
                    </a:xfrm>
                    <a:prstGeom prst="rect">
                      <a:avLst/>
                    </a:prstGeom>
                    <a:noFill/>
                    <a:ln>
                      <a:noFill/>
                    </a:ln>
                  </pic:spPr>
                </pic:pic>
              </a:graphicData>
            </a:graphic>
          </wp:inline>
        </w:drawing>
      </w:r>
    </w:p>
    <w:p w:rsidR="00265F31" w:rsidRPr="00420AE3" w:rsidRDefault="002E1EEA" w:rsidP="00A53D84">
      <w:pPr>
        <w:jc w:val="center"/>
        <w:rPr>
          <w:rFonts w:ascii="Times New Roman" w:hAnsi="Times New Roman" w:cs="Times New Roman"/>
        </w:rPr>
      </w:pPr>
      <w:r w:rsidRPr="00420AE3">
        <w:rPr>
          <w:rFonts w:ascii="Times New Roman" w:hAnsi="Times New Roman" w:cs="Times New Roman"/>
          <w:noProof/>
          <w:lang w:eastAsia="ru-RU"/>
        </w:rPr>
        <w:drawing>
          <wp:inline distT="0" distB="0" distL="0" distR="0">
            <wp:extent cx="2481310" cy="2371725"/>
            <wp:effectExtent l="19050" t="0" r="0" b="0"/>
            <wp:docPr id="58234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310" cy="2371725"/>
                    </a:xfrm>
                    <a:prstGeom prst="rect">
                      <a:avLst/>
                    </a:prstGeom>
                    <a:noFill/>
                    <a:ln>
                      <a:noFill/>
                    </a:ln>
                  </pic:spPr>
                </pic:pic>
              </a:graphicData>
            </a:graphic>
          </wp:inline>
        </w:drawing>
      </w:r>
      <w:r w:rsidR="00A53D84" w:rsidRPr="00420AE3">
        <w:rPr>
          <w:rFonts w:ascii="Times New Roman" w:hAnsi="Times New Roman" w:cs="Times New Roman"/>
          <w:noProof/>
          <w:lang w:eastAsia="ru-RU"/>
        </w:rPr>
        <w:drawing>
          <wp:inline distT="0" distB="0" distL="0" distR="0">
            <wp:extent cx="2532707" cy="2324100"/>
            <wp:effectExtent l="19050" t="0" r="943" b="0"/>
            <wp:docPr id="12705307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5112" cy="2326307"/>
                    </a:xfrm>
                    <a:prstGeom prst="rect">
                      <a:avLst/>
                    </a:prstGeom>
                    <a:noFill/>
                    <a:ln>
                      <a:noFill/>
                    </a:ln>
                  </pic:spPr>
                </pic:pic>
              </a:graphicData>
            </a:graphic>
          </wp:inline>
        </w:drawing>
      </w:r>
    </w:p>
    <w:p w:rsidR="002E1EEA" w:rsidRPr="00420AE3" w:rsidRDefault="002E1EEA" w:rsidP="00265F31">
      <w:pPr>
        <w:jc w:val="center"/>
        <w:rPr>
          <w:rFonts w:ascii="Times New Roman" w:hAnsi="Times New Roman" w:cs="Times New Roman"/>
        </w:rPr>
      </w:pPr>
    </w:p>
    <w:p w:rsidR="00265F31" w:rsidRPr="009A005F" w:rsidRDefault="00265F31" w:rsidP="009A005F">
      <w:pPr>
        <w:pStyle w:val="11"/>
        <w:ind w:firstLine="709"/>
        <w:jc w:val="both"/>
        <w:rPr>
          <w:rFonts w:ascii="Times New Roman" w:eastAsia="Calibri" w:hAnsi="Times New Roman"/>
          <w:kern w:val="24"/>
          <w:sz w:val="24"/>
          <w:szCs w:val="24"/>
        </w:rPr>
      </w:pPr>
      <w:r w:rsidRPr="009A005F">
        <w:rPr>
          <w:rFonts w:ascii="Times New Roman" w:hAnsi="Times New Roman"/>
          <w:sz w:val="24"/>
          <w:szCs w:val="24"/>
        </w:rPr>
        <w:t xml:space="preserve"> </w:t>
      </w:r>
      <w:r w:rsidR="009A005F" w:rsidRPr="009A005F">
        <w:rPr>
          <w:rFonts w:ascii="Times New Roman" w:hAnsi="Times New Roman"/>
          <w:b/>
          <w:sz w:val="24"/>
          <w:szCs w:val="24"/>
        </w:rPr>
        <w:t>Вывод:</w:t>
      </w:r>
      <w:r w:rsidR="009A005F" w:rsidRPr="009A005F">
        <w:rPr>
          <w:rFonts w:ascii="Times New Roman" w:hAnsi="Times New Roman"/>
          <w:sz w:val="24"/>
          <w:szCs w:val="24"/>
        </w:rPr>
        <w:t xml:space="preserve"> </w:t>
      </w:r>
      <w:r w:rsidRPr="009A005F">
        <w:rPr>
          <w:rFonts w:ascii="Times New Roman" w:eastAsia="Calibri" w:hAnsi="Times New Roman"/>
          <w:kern w:val="24"/>
          <w:sz w:val="24"/>
          <w:szCs w:val="24"/>
        </w:rPr>
        <w:t>Используя различные конструктивные дидактические игры, физкультминутки, пальчиковые игры в работе с детьми, я убедилась в том, что, играя, дети лучше усваивают программный материал по математике, правильно выполняют сложные задания. Применение игр повышает эффективность педагогического процесса, кроме того, они способствуют развитию памяти, мышления у детей, оказывая огромное влияние на умственное развитие ребенка. Обучая детей в процессе игры, стремлюсь к тому, чтобы радость от игр перешла в радость учения. Благодаря использованию продуманной системы игровой конструктивной деятельности в различных формах работы, дети усваивают математические знания и умения по программе без перегрузок и утомительных занятий. Систематическая, специально организованная работа по ознакомлению детей дошкольного возраста с математической грамотностью через игровую конструктивную деятельность позволит качественно изменить уровень знаний детей.</w:t>
      </w:r>
    </w:p>
    <w:p w:rsidR="00265F31" w:rsidRPr="009A005F" w:rsidRDefault="00265F31" w:rsidP="009A005F">
      <w:pPr>
        <w:pStyle w:val="11"/>
        <w:ind w:firstLine="709"/>
        <w:jc w:val="both"/>
        <w:rPr>
          <w:rFonts w:ascii="Times New Roman" w:hAnsi="Times New Roman"/>
          <w:sz w:val="24"/>
          <w:szCs w:val="24"/>
        </w:rPr>
      </w:pPr>
      <w:r w:rsidRPr="009A005F">
        <w:rPr>
          <w:rFonts w:ascii="Times New Roman" w:hAnsi="Times New Roman"/>
          <w:sz w:val="24"/>
          <w:szCs w:val="24"/>
        </w:rPr>
        <w:t xml:space="preserve">   В целом можно сделать вывод о том, что задачи ФЭМП и задачи, которые ставятся в процессе обучения конструированию, имеют много схожего и практически вытекают одни из </w:t>
      </w:r>
      <w:r w:rsidRPr="009A005F">
        <w:rPr>
          <w:rFonts w:ascii="Times New Roman" w:hAnsi="Times New Roman"/>
          <w:sz w:val="24"/>
          <w:szCs w:val="24"/>
        </w:rPr>
        <w:lastRenderedPageBreak/>
        <w:t>других. Конструирование позволяет улучшать сенсорные и интеллектуальные способности, что обеспечивает развитие математических представлений.</w:t>
      </w:r>
    </w:p>
    <w:p w:rsidR="002E1EEA" w:rsidRPr="00420AE3" w:rsidRDefault="002E1EEA" w:rsidP="00265F31">
      <w:pPr>
        <w:rPr>
          <w:rFonts w:ascii="Times New Roman" w:hAnsi="Times New Roman" w:cs="Times New Roman"/>
        </w:rPr>
      </w:pPr>
    </w:p>
    <w:p w:rsidR="00734D0C" w:rsidRPr="009A005F" w:rsidRDefault="002E1EEA" w:rsidP="00734D0C">
      <w:pPr>
        <w:jc w:val="center"/>
        <w:rPr>
          <w:rFonts w:ascii="Times New Roman" w:hAnsi="Times New Roman" w:cs="Times New Roman"/>
          <w:b/>
          <w:color w:val="000000" w:themeColor="text1"/>
        </w:rPr>
      </w:pPr>
      <w:r w:rsidRPr="009A005F">
        <w:rPr>
          <w:rFonts w:ascii="Times New Roman" w:hAnsi="Times New Roman" w:cs="Times New Roman"/>
          <w:b/>
          <w:color w:val="000000" w:themeColor="text1"/>
          <w:u w:val="single"/>
        </w:rPr>
        <w:t>Литература</w:t>
      </w:r>
    </w:p>
    <w:p w:rsidR="00734D0C" w:rsidRPr="00420AE3" w:rsidRDefault="00734D0C" w:rsidP="00305193">
      <w:pPr>
        <w:pStyle w:val="a8"/>
        <w:numPr>
          <w:ilvl w:val="0"/>
          <w:numId w:val="1"/>
        </w:numPr>
        <w:rPr>
          <w:rFonts w:ascii="Times New Roman" w:hAnsi="Times New Roman" w:cs="Times New Roman"/>
        </w:rPr>
      </w:pPr>
      <w:r w:rsidRPr="00420AE3">
        <w:rPr>
          <w:rFonts w:ascii="Times New Roman" w:hAnsi="Times New Roman" w:cs="Times New Roman"/>
        </w:rPr>
        <w:t>Математическое развитие детей дошкольного возраста в процессе деятельности конструирования/ Л. Н. Галкина// Фундаментальная и прикладная наука. – 2016 - № 2.</w:t>
      </w:r>
    </w:p>
    <w:p w:rsidR="0001646C" w:rsidRPr="00420AE3" w:rsidRDefault="0001646C" w:rsidP="00305193">
      <w:pPr>
        <w:pStyle w:val="a8"/>
        <w:numPr>
          <w:ilvl w:val="0"/>
          <w:numId w:val="1"/>
        </w:numPr>
        <w:rPr>
          <w:rFonts w:ascii="Times New Roman" w:hAnsi="Times New Roman" w:cs="Times New Roman"/>
        </w:rPr>
      </w:pPr>
      <w:proofErr w:type="spellStart"/>
      <w:r w:rsidRPr="00420AE3">
        <w:rPr>
          <w:rFonts w:ascii="Times New Roman" w:hAnsi="Times New Roman" w:cs="Times New Roman"/>
        </w:rPr>
        <w:t>Помораева</w:t>
      </w:r>
      <w:proofErr w:type="spellEnd"/>
      <w:r w:rsidRPr="00420AE3">
        <w:rPr>
          <w:rFonts w:ascii="Times New Roman" w:hAnsi="Times New Roman" w:cs="Times New Roman"/>
        </w:rPr>
        <w:t xml:space="preserve"> И. А. Занятия по формированию элементарных математических представлений в младшей группе детского сада. – М.: Мозаика – Синтез, 2009.</w:t>
      </w:r>
    </w:p>
    <w:p w:rsidR="0001646C" w:rsidRPr="00420AE3" w:rsidRDefault="0001646C" w:rsidP="00305193">
      <w:pPr>
        <w:pStyle w:val="a8"/>
        <w:numPr>
          <w:ilvl w:val="0"/>
          <w:numId w:val="1"/>
        </w:numPr>
        <w:rPr>
          <w:rFonts w:ascii="Times New Roman" w:hAnsi="Times New Roman" w:cs="Times New Roman"/>
        </w:rPr>
      </w:pPr>
      <w:r w:rsidRPr="00420AE3">
        <w:rPr>
          <w:rFonts w:ascii="Times New Roman" w:hAnsi="Times New Roman" w:cs="Times New Roman"/>
        </w:rPr>
        <w:t>ЛЕГО-конструирование и упражнения по сенсорному воспитанию дошкольников: Пособие для воспитателя детского сада/. - под ред. Л. А. Венгера. – М.: Просвещение, 2014.</w:t>
      </w:r>
    </w:p>
    <w:p w:rsidR="00265F31" w:rsidRPr="009A005F" w:rsidRDefault="002E1EEA" w:rsidP="00305193">
      <w:pPr>
        <w:pStyle w:val="a8"/>
        <w:numPr>
          <w:ilvl w:val="0"/>
          <w:numId w:val="1"/>
        </w:numPr>
        <w:rPr>
          <w:rFonts w:ascii="Times New Roman" w:hAnsi="Times New Roman" w:cs="Times New Roman"/>
          <w:color w:val="111111"/>
          <w:shd w:val="clear" w:color="auto" w:fill="FFFFFF"/>
        </w:rPr>
      </w:pPr>
      <w:r w:rsidRPr="009A005F">
        <w:rPr>
          <w:rFonts w:ascii="Times New Roman" w:hAnsi="Times New Roman" w:cs="Times New Roman"/>
        </w:rPr>
        <w:t xml:space="preserve">Елисеева О. Ю. Особенности математического развития у детей дошкольного возраста в конструктивной деятельности, 2018. (Электронный ресурс) </w:t>
      </w:r>
      <w:hyperlink r:id="rId50" w:history="1">
        <w:r w:rsidRPr="009A005F">
          <w:rPr>
            <w:rStyle w:val="ae"/>
            <w:rFonts w:ascii="Times New Roman" w:hAnsi="Times New Roman" w:cs="Times New Roman"/>
            <w:shd w:val="clear" w:color="auto" w:fill="FFFFFF"/>
          </w:rPr>
          <w:t>https://eliseevao-shat-dou22.edumsko.ru</w:t>
        </w:r>
      </w:hyperlink>
    </w:p>
    <w:p w:rsidR="002E1EEA" w:rsidRPr="009A005F" w:rsidRDefault="002E1EEA" w:rsidP="00305193">
      <w:pPr>
        <w:pStyle w:val="a8"/>
        <w:numPr>
          <w:ilvl w:val="0"/>
          <w:numId w:val="1"/>
        </w:numPr>
        <w:rPr>
          <w:rFonts w:ascii="Times New Roman" w:hAnsi="Times New Roman" w:cs="Times New Roman"/>
          <w:color w:val="111111"/>
          <w:shd w:val="clear" w:color="auto" w:fill="FFFFFF"/>
        </w:rPr>
      </w:pPr>
      <w:r w:rsidRPr="009A005F">
        <w:rPr>
          <w:rFonts w:ascii="Times New Roman" w:hAnsi="Times New Roman" w:cs="Times New Roman"/>
          <w:color w:val="111111"/>
          <w:shd w:val="clear" w:color="auto" w:fill="FFFFFF"/>
        </w:rPr>
        <w:t xml:space="preserve">Кондрашова Е. А., </w:t>
      </w:r>
      <w:proofErr w:type="spellStart"/>
      <w:r w:rsidRPr="009A005F">
        <w:rPr>
          <w:rFonts w:ascii="Times New Roman" w:hAnsi="Times New Roman" w:cs="Times New Roman"/>
          <w:color w:val="111111"/>
          <w:shd w:val="clear" w:color="auto" w:fill="FFFFFF"/>
        </w:rPr>
        <w:t>Халаимова</w:t>
      </w:r>
      <w:proofErr w:type="spellEnd"/>
      <w:r w:rsidRPr="009A005F">
        <w:rPr>
          <w:rFonts w:ascii="Times New Roman" w:hAnsi="Times New Roman" w:cs="Times New Roman"/>
          <w:color w:val="111111"/>
          <w:shd w:val="clear" w:color="auto" w:fill="FFFFFF"/>
        </w:rPr>
        <w:t xml:space="preserve"> Н. А. Развитие математических дошкольников</w:t>
      </w:r>
      <w:r w:rsidR="00734D0C" w:rsidRPr="009A005F">
        <w:rPr>
          <w:rFonts w:ascii="Times New Roman" w:hAnsi="Times New Roman" w:cs="Times New Roman"/>
          <w:color w:val="111111"/>
          <w:shd w:val="clear" w:color="auto" w:fill="FFFFFF"/>
        </w:rPr>
        <w:t xml:space="preserve"> в процессе конструирования. (Электронный ресурс) </w:t>
      </w:r>
      <w:hyperlink r:id="rId51" w:history="1">
        <w:r w:rsidR="00734D0C" w:rsidRPr="009A005F">
          <w:rPr>
            <w:rStyle w:val="ae"/>
            <w:rFonts w:ascii="Times New Roman" w:hAnsi="Times New Roman" w:cs="Times New Roman"/>
            <w:shd w:val="clear" w:color="auto" w:fill="FFFFFF"/>
          </w:rPr>
          <w:t>https://portalpedagoga.ru</w:t>
        </w:r>
      </w:hyperlink>
    </w:p>
    <w:p w:rsidR="00734D0C" w:rsidRPr="009A005F" w:rsidRDefault="00734D0C" w:rsidP="00305193">
      <w:pPr>
        <w:pStyle w:val="a8"/>
        <w:numPr>
          <w:ilvl w:val="0"/>
          <w:numId w:val="1"/>
        </w:numPr>
        <w:rPr>
          <w:rFonts w:ascii="Times New Roman" w:hAnsi="Times New Roman" w:cs="Times New Roman"/>
          <w:color w:val="111111"/>
          <w:shd w:val="clear" w:color="auto" w:fill="FFFFFF"/>
        </w:rPr>
      </w:pPr>
      <w:proofErr w:type="spellStart"/>
      <w:r w:rsidRPr="009A005F">
        <w:rPr>
          <w:rFonts w:ascii="Times New Roman" w:hAnsi="Times New Roman" w:cs="Times New Roman"/>
          <w:color w:val="111111"/>
          <w:shd w:val="clear" w:color="auto" w:fill="FFFFFF"/>
        </w:rPr>
        <w:t>Слюнко</w:t>
      </w:r>
      <w:proofErr w:type="spellEnd"/>
      <w:r w:rsidRPr="009A005F">
        <w:rPr>
          <w:rFonts w:ascii="Times New Roman" w:hAnsi="Times New Roman" w:cs="Times New Roman"/>
          <w:color w:val="111111"/>
          <w:shd w:val="clear" w:color="auto" w:fill="FFFFFF"/>
        </w:rPr>
        <w:t xml:space="preserve"> Т. В. Конструирование как средство формирования математических представлений дошкольников. (Электронный ресурс) </w:t>
      </w:r>
      <w:hyperlink r:id="rId52" w:history="1">
        <w:r w:rsidRPr="009A005F">
          <w:rPr>
            <w:rStyle w:val="ae"/>
            <w:rFonts w:ascii="Times New Roman" w:hAnsi="Times New Roman" w:cs="Times New Roman"/>
            <w:shd w:val="clear" w:color="auto" w:fill="FFFFFF"/>
          </w:rPr>
          <w:t>https://studref.com</w:t>
        </w:r>
      </w:hyperlink>
    </w:p>
    <w:p w:rsidR="00734D0C" w:rsidRPr="00420AE3" w:rsidRDefault="00734D0C" w:rsidP="009A005F">
      <w:pPr>
        <w:ind w:firstLine="105"/>
        <w:rPr>
          <w:rFonts w:ascii="Times New Roman" w:hAnsi="Times New Roman" w:cs="Times New Roman"/>
        </w:rPr>
      </w:pPr>
    </w:p>
    <w:p w:rsidR="00375574" w:rsidRDefault="00375574" w:rsidP="00225E9A">
      <w:pPr>
        <w:rPr>
          <w:rFonts w:ascii="Times New Roman" w:hAnsi="Times New Roman" w:cs="Times New Roman"/>
        </w:rPr>
      </w:pPr>
      <w:r w:rsidRPr="00420AE3">
        <w:rPr>
          <w:rFonts w:ascii="Times New Roman" w:hAnsi="Times New Roman" w:cs="Times New Roman"/>
        </w:rPr>
        <w:t xml:space="preserve">   </w:t>
      </w:r>
    </w:p>
    <w:p w:rsidR="00912614" w:rsidRDefault="00912614" w:rsidP="00225E9A">
      <w:pPr>
        <w:rPr>
          <w:rFonts w:ascii="Times New Roman" w:hAnsi="Times New Roman" w:cs="Times New Roman"/>
        </w:rPr>
      </w:pPr>
    </w:p>
    <w:p w:rsidR="00912614" w:rsidRDefault="00912614" w:rsidP="00225E9A">
      <w:pPr>
        <w:rPr>
          <w:rFonts w:ascii="Times New Roman" w:hAnsi="Times New Roman" w:cs="Times New Roman"/>
        </w:rPr>
      </w:pPr>
    </w:p>
    <w:p w:rsidR="00912614" w:rsidRDefault="00912614" w:rsidP="00225E9A">
      <w:pPr>
        <w:rPr>
          <w:rFonts w:ascii="Times New Roman" w:hAnsi="Times New Roman" w:cs="Times New Roman"/>
        </w:rPr>
      </w:pPr>
    </w:p>
    <w:sectPr w:rsidR="00912614" w:rsidSect="00912614">
      <w:footerReference w:type="default" r:id="rId53"/>
      <w:pgSz w:w="11906" w:h="16838"/>
      <w:pgMar w:top="851" w:right="851" w:bottom="851" w:left="1134" w:header="709" w:footer="283"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614" w:rsidRDefault="00912614" w:rsidP="00912614">
      <w:r>
        <w:separator/>
      </w:r>
    </w:p>
  </w:endnote>
  <w:endnote w:type="continuationSeparator" w:id="0">
    <w:p w:rsidR="00912614" w:rsidRDefault="00912614" w:rsidP="009126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79602"/>
      <w:docPartObj>
        <w:docPartGallery w:val="Page Numbers (Bottom of Page)"/>
        <w:docPartUnique/>
      </w:docPartObj>
    </w:sdtPr>
    <w:sdtContent>
      <w:p w:rsidR="00912614" w:rsidRDefault="00DF6F19">
        <w:pPr>
          <w:pStyle w:val="ab"/>
          <w:jc w:val="center"/>
        </w:pPr>
        <w:fldSimple w:instr=" PAGE   \* MERGEFORMAT ">
          <w:r w:rsidR="00DB7808">
            <w:rPr>
              <w:noProof/>
            </w:rPr>
            <w:t>2</w:t>
          </w:r>
        </w:fldSimple>
      </w:p>
    </w:sdtContent>
  </w:sdt>
  <w:p w:rsidR="00912614" w:rsidRDefault="0091261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614" w:rsidRDefault="00912614" w:rsidP="00912614">
      <w:r>
        <w:separator/>
      </w:r>
    </w:p>
  </w:footnote>
  <w:footnote w:type="continuationSeparator" w:id="0">
    <w:p w:rsidR="00912614" w:rsidRDefault="00912614" w:rsidP="009126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F56A2"/>
    <w:multiLevelType w:val="hybridMultilevel"/>
    <w:tmpl w:val="AE964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96664"/>
    <w:rsid w:val="00002F20"/>
    <w:rsid w:val="0001646C"/>
    <w:rsid w:val="00027FD5"/>
    <w:rsid w:val="00051A24"/>
    <w:rsid w:val="00057E71"/>
    <w:rsid w:val="00060512"/>
    <w:rsid w:val="00074CCB"/>
    <w:rsid w:val="000761A3"/>
    <w:rsid w:val="00094E5F"/>
    <w:rsid w:val="0009609F"/>
    <w:rsid w:val="000A1432"/>
    <w:rsid w:val="000B17FE"/>
    <w:rsid w:val="000C2531"/>
    <w:rsid w:val="000C4A7A"/>
    <w:rsid w:val="000D217C"/>
    <w:rsid w:val="000E1311"/>
    <w:rsid w:val="000E3DFA"/>
    <w:rsid w:val="000E6636"/>
    <w:rsid w:val="000E6C3E"/>
    <w:rsid w:val="000F56B1"/>
    <w:rsid w:val="000F7366"/>
    <w:rsid w:val="00104AB2"/>
    <w:rsid w:val="00120D34"/>
    <w:rsid w:val="00127F30"/>
    <w:rsid w:val="00131F74"/>
    <w:rsid w:val="00133EDC"/>
    <w:rsid w:val="00136655"/>
    <w:rsid w:val="001465BB"/>
    <w:rsid w:val="0015629D"/>
    <w:rsid w:val="001604DF"/>
    <w:rsid w:val="00161B63"/>
    <w:rsid w:val="001637B1"/>
    <w:rsid w:val="00167444"/>
    <w:rsid w:val="00170943"/>
    <w:rsid w:val="001754DC"/>
    <w:rsid w:val="00177380"/>
    <w:rsid w:val="001A799B"/>
    <w:rsid w:val="001B2750"/>
    <w:rsid w:val="001C66BB"/>
    <w:rsid w:val="001D11EB"/>
    <w:rsid w:val="00210A79"/>
    <w:rsid w:val="00216C8E"/>
    <w:rsid w:val="00225E9A"/>
    <w:rsid w:val="0024437A"/>
    <w:rsid w:val="0024494A"/>
    <w:rsid w:val="0024634C"/>
    <w:rsid w:val="0025360F"/>
    <w:rsid w:val="00255AB7"/>
    <w:rsid w:val="00265F31"/>
    <w:rsid w:val="002718BB"/>
    <w:rsid w:val="00286844"/>
    <w:rsid w:val="002872DA"/>
    <w:rsid w:val="002A2CA6"/>
    <w:rsid w:val="002A4EE2"/>
    <w:rsid w:val="002D6244"/>
    <w:rsid w:val="002E1EEA"/>
    <w:rsid w:val="00300D1E"/>
    <w:rsid w:val="00305193"/>
    <w:rsid w:val="00330487"/>
    <w:rsid w:val="003437C1"/>
    <w:rsid w:val="00344362"/>
    <w:rsid w:val="00350D75"/>
    <w:rsid w:val="00367D04"/>
    <w:rsid w:val="00375574"/>
    <w:rsid w:val="00384155"/>
    <w:rsid w:val="00393A6A"/>
    <w:rsid w:val="003B4B87"/>
    <w:rsid w:val="003B5B6C"/>
    <w:rsid w:val="003D0DA7"/>
    <w:rsid w:val="003D270D"/>
    <w:rsid w:val="003D6D4B"/>
    <w:rsid w:val="004023A2"/>
    <w:rsid w:val="0041191E"/>
    <w:rsid w:val="00415C2A"/>
    <w:rsid w:val="00420AE3"/>
    <w:rsid w:val="00421957"/>
    <w:rsid w:val="00443345"/>
    <w:rsid w:val="00454FA5"/>
    <w:rsid w:val="00457516"/>
    <w:rsid w:val="004636B3"/>
    <w:rsid w:val="004715D9"/>
    <w:rsid w:val="00475198"/>
    <w:rsid w:val="004A0211"/>
    <w:rsid w:val="004B57FD"/>
    <w:rsid w:val="004C35C5"/>
    <w:rsid w:val="004C3D38"/>
    <w:rsid w:val="004D46CE"/>
    <w:rsid w:val="004E180D"/>
    <w:rsid w:val="00502960"/>
    <w:rsid w:val="00513FE7"/>
    <w:rsid w:val="00526B45"/>
    <w:rsid w:val="00526DCE"/>
    <w:rsid w:val="0053526B"/>
    <w:rsid w:val="00536C99"/>
    <w:rsid w:val="00537FD5"/>
    <w:rsid w:val="005417AE"/>
    <w:rsid w:val="00560D85"/>
    <w:rsid w:val="00567328"/>
    <w:rsid w:val="00576C3F"/>
    <w:rsid w:val="005958C4"/>
    <w:rsid w:val="005B1D29"/>
    <w:rsid w:val="005B405D"/>
    <w:rsid w:val="005F0E51"/>
    <w:rsid w:val="005F6952"/>
    <w:rsid w:val="006022F6"/>
    <w:rsid w:val="00603035"/>
    <w:rsid w:val="0063080E"/>
    <w:rsid w:val="00630EA6"/>
    <w:rsid w:val="0063746B"/>
    <w:rsid w:val="00641F84"/>
    <w:rsid w:val="00643511"/>
    <w:rsid w:val="00653B47"/>
    <w:rsid w:val="00662CD2"/>
    <w:rsid w:val="00665CF9"/>
    <w:rsid w:val="00667FC6"/>
    <w:rsid w:val="00673525"/>
    <w:rsid w:val="00676457"/>
    <w:rsid w:val="00687458"/>
    <w:rsid w:val="006A59DC"/>
    <w:rsid w:val="006B49B6"/>
    <w:rsid w:val="006C1926"/>
    <w:rsid w:val="006C5368"/>
    <w:rsid w:val="006C644A"/>
    <w:rsid w:val="006C6F47"/>
    <w:rsid w:val="006D45F8"/>
    <w:rsid w:val="006D4D44"/>
    <w:rsid w:val="006D6823"/>
    <w:rsid w:val="006E6DD2"/>
    <w:rsid w:val="006F17D0"/>
    <w:rsid w:val="006F1874"/>
    <w:rsid w:val="00722783"/>
    <w:rsid w:val="00722A5D"/>
    <w:rsid w:val="00731621"/>
    <w:rsid w:val="00731A0E"/>
    <w:rsid w:val="00734D0C"/>
    <w:rsid w:val="00740ED7"/>
    <w:rsid w:val="00756D45"/>
    <w:rsid w:val="0075707F"/>
    <w:rsid w:val="007671EF"/>
    <w:rsid w:val="00775D94"/>
    <w:rsid w:val="00784679"/>
    <w:rsid w:val="00796664"/>
    <w:rsid w:val="007A33D4"/>
    <w:rsid w:val="007B1E5F"/>
    <w:rsid w:val="007B3008"/>
    <w:rsid w:val="007C59D5"/>
    <w:rsid w:val="007D3E46"/>
    <w:rsid w:val="007D5B47"/>
    <w:rsid w:val="007F1E27"/>
    <w:rsid w:val="007F628E"/>
    <w:rsid w:val="008011CF"/>
    <w:rsid w:val="00812E59"/>
    <w:rsid w:val="008316E2"/>
    <w:rsid w:val="00835CCE"/>
    <w:rsid w:val="008466CB"/>
    <w:rsid w:val="00856FD6"/>
    <w:rsid w:val="00892BA0"/>
    <w:rsid w:val="00892E8B"/>
    <w:rsid w:val="008A3ECB"/>
    <w:rsid w:val="008A419B"/>
    <w:rsid w:val="008A5BE2"/>
    <w:rsid w:val="008C6A90"/>
    <w:rsid w:val="008D0D3F"/>
    <w:rsid w:val="008D62A6"/>
    <w:rsid w:val="008D7228"/>
    <w:rsid w:val="008E4C04"/>
    <w:rsid w:val="00910FFE"/>
    <w:rsid w:val="00912614"/>
    <w:rsid w:val="00943B76"/>
    <w:rsid w:val="0094546E"/>
    <w:rsid w:val="00963E1C"/>
    <w:rsid w:val="00966B9B"/>
    <w:rsid w:val="00980021"/>
    <w:rsid w:val="00980990"/>
    <w:rsid w:val="0098282C"/>
    <w:rsid w:val="009A005F"/>
    <w:rsid w:val="009A08C3"/>
    <w:rsid w:val="009B7A6F"/>
    <w:rsid w:val="009C4122"/>
    <w:rsid w:val="009F5D5D"/>
    <w:rsid w:val="009F5DA1"/>
    <w:rsid w:val="00A04FE4"/>
    <w:rsid w:val="00A11E6C"/>
    <w:rsid w:val="00A53D84"/>
    <w:rsid w:val="00A6211B"/>
    <w:rsid w:val="00A63325"/>
    <w:rsid w:val="00A838D1"/>
    <w:rsid w:val="00A94207"/>
    <w:rsid w:val="00AA49E9"/>
    <w:rsid w:val="00AC3BA6"/>
    <w:rsid w:val="00AC5682"/>
    <w:rsid w:val="00AD377B"/>
    <w:rsid w:val="00B10153"/>
    <w:rsid w:val="00B16589"/>
    <w:rsid w:val="00B277A5"/>
    <w:rsid w:val="00B342FD"/>
    <w:rsid w:val="00B46020"/>
    <w:rsid w:val="00B52A64"/>
    <w:rsid w:val="00B571DB"/>
    <w:rsid w:val="00B60586"/>
    <w:rsid w:val="00B811C1"/>
    <w:rsid w:val="00B92195"/>
    <w:rsid w:val="00BA03F0"/>
    <w:rsid w:val="00BA6B3E"/>
    <w:rsid w:val="00BB21AC"/>
    <w:rsid w:val="00BC3958"/>
    <w:rsid w:val="00BD4E2C"/>
    <w:rsid w:val="00C07C48"/>
    <w:rsid w:val="00C10661"/>
    <w:rsid w:val="00C12465"/>
    <w:rsid w:val="00C27E4A"/>
    <w:rsid w:val="00C422DB"/>
    <w:rsid w:val="00C45617"/>
    <w:rsid w:val="00C458B6"/>
    <w:rsid w:val="00C7684B"/>
    <w:rsid w:val="00C80915"/>
    <w:rsid w:val="00C8471E"/>
    <w:rsid w:val="00CB0852"/>
    <w:rsid w:val="00CB7495"/>
    <w:rsid w:val="00CD19AE"/>
    <w:rsid w:val="00CE251B"/>
    <w:rsid w:val="00CE31D6"/>
    <w:rsid w:val="00CF4D2F"/>
    <w:rsid w:val="00CF532C"/>
    <w:rsid w:val="00D0150F"/>
    <w:rsid w:val="00D2584A"/>
    <w:rsid w:val="00D35A0A"/>
    <w:rsid w:val="00D6171E"/>
    <w:rsid w:val="00D707A9"/>
    <w:rsid w:val="00D77D4E"/>
    <w:rsid w:val="00D87425"/>
    <w:rsid w:val="00D97911"/>
    <w:rsid w:val="00DA1A60"/>
    <w:rsid w:val="00DA3B7C"/>
    <w:rsid w:val="00DA7A11"/>
    <w:rsid w:val="00DB056D"/>
    <w:rsid w:val="00DB7808"/>
    <w:rsid w:val="00DC0C43"/>
    <w:rsid w:val="00DC55B8"/>
    <w:rsid w:val="00DD102F"/>
    <w:rsid w:val="00DF6F19"/>
    <w:rsid w:val="00E04344"/>
    <w:rsid w:val="00E11214"/>
    <w:rsid w:val="00E1598B"/>
    <w:rsid w:val="00E361C1"/>
    <w:rsid w:val="00E430F5"/>
    <w:rsid w:val="00E565A7"/>
    <w:rsid w:val="00E816AB"/>
    <w:rsid w:val="00E95A45"/>
    <w:rsid w:val="00EA5BA3"/>
    <w:rsid w:val="00EA7FEC"/>
    <w:rsid w:val="00EC3DBE"/>
    <w:rsid w:val="00EC628F"/>
    <w:rsid w:val="00EC629F"/>
    <w:rsid w:val="00ED0B75"/>
    <w:rsid w:val="00EE3E16"/>
    <w:rsid w:val="00EE4EDB"/>
    <w:rsid w:val="00EF6655"/>
    <w:rsid w:val="00F0605F"/>
    <w:rsid w:val="00F078D1"/>
    <w:rsid w:val="00F12FD8"/>
    <w:rsid w:val="00F31328"/>
    <w:rsid w:val="00F33739"/>
    <w:rsid w:val="00F36415"/>
    <w:rsid w:val="00F44FB7"/>
    <w:rsid w:val="00F56F8A"/>
    <w:rsid w:val="00F60316"/>
    <w:rsid w:val="00F715F8"/>
    <w:rsid w:val="00F735E3"/>
    <w:rsid w:val="00F77DD0"/>
    <w:rsid w:val="00F80533"/>
    <w:rsid w:val="00F80BB7"/>
    <w:rsid w:val="00F87249"/>
    <w:rsid w:val="00FA3DB9"/>
    <w:rsid w:val="00FA63F4"/>
    <w:rsid w:val="00FC2C78"/>
    <w:rsid w:val="00FC5A47"/>
    <w:rsid w:val="00FD5597"/>
    <w:rsid w:val="00FD5A34"/>
    <w:rsid w:val="00FE211D"/>
    <w:rsid w:val="00FF22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D38"/>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w:basedOn w:val="a"/>
    <w:link w:val="a4"/>
    <w:uiPriority w:val="99"/>
    <w:unhideWhenUsed/>
    <w:rsid w:val="00B571DB"/>
    <w:pPr>
      <w:spacing w:before="100" w:beforeAutospacing="1" w:after="100" w:afterAutospacing="1"/>
    </w:pPr>
    <w:rPr>
      <w:rFonts w:ascii="Times New Roman" w:eastAsia="Times New Roman" w:hAnsi="Times New Roman" w:cs="Times New Roman"/>
      <w:lang w:eastAsia="ru-RU"/>
    </w:rPr>
  </w:style>
  <w:style w:type="character" w:styleId="a5">
    <w:name w:val="Strong"/>
    <w:basedOn w:val="a0"/>
    <w:uiPriority w:val="22"/>
    <w:qFormat/>
    <w:rsid w:val="00B571DB"/>
    <w:rPr>
      <w:b/>
      <w:bCs/>
    </w:rPr>
  </w:style>
  <w:style w:type="character" w:styleId="a6">
    <w:name w:val="Emphasis"/>
    <w:basedOn w:val="a0"/>
    <w:uiPriority w:val="20"/>
    <w:qFormat/>
    <w:rsid w:val="00B571DB"/>
    <w:rPr>
      <w:i/>
      <w:iCs/>
    </w:rPr>
  </w:style>
  <w:style w:type="table" w:styleId="a7">
    <w:name w:val="Table Grid"/>
    <w:basedOn w:val="a1"/>
    <w:uiPriority w:val="59"/>
    <w:rsid w:val="007B1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C3D38"/>
    <w:pPr>
      <w:ind w:left="720"/>
      <w:contextualSpacing/>
    </w:pPr>
  </w:style>
  <w:style w:type="paragraph" w:customStyle="1" w:styleId="msolistparagraph0">
    <w:name w:val="msolistparagraph"/>
    <w:basedOn w:val="a"/>
    <w:rsid w:val="004D46CE"/>
    <w:pPr>
      <w:spacing w:before="100" w:beforeAutospacing="1" w:after="100" w:afterAutospacing="1"/>
    </w:pPr>
    <w:rPr>
      <w:rFonts w:ascii="Verdana" w:eastAsia="Times New Roman" w:hAnsi="Verdana" w:cs="Times New Roman"/>
      <w:color w:val="000000"/>
      <w:sz w:val="18"/>
      <w:szCs w:val="18"/>
      <w:lang w:eastAsia="ru-RU"/>
    </w:rPr>
  </w:style>
  <w:style w:type="paragraph" w:customStyle="1" w:styleId="c1">
    <w:name w:val="c1"/>
    <w:basedOn w:val="a"/>
    <w:rsid w:val="00255AB7"/>
    <w:pPr>
      <w:spacing w:before="100" w:beforeAutospacing="1" w:after="100" w:afterAutospacing="1"/>
    </w:pPr>
    <w:rPr>
      <w:rFonts w:ascii="Times New Roman" w:eastAsia="Times New Roman" w:hAnsi="Times New Roman" w:cs="Times New Roman"/>
      <w:lang w:eastAsia="ru-RU"/>
    </w:rPr>
  </w:style>
  <w:style w:type="character" w:customStyle="1" w:styleId="c3">
    <w:name w:val="c3"/>
    <w:basedOn w:val="a0"/>
    <w:rsid w:val="00255AB7"/>
  </w:style>
  <w:style w:type="character" w:customStyle="1" w:styleId="c2">
    <w:name w:val="c2"/>
    <w:basedOn w:val="a0"/>
    <w:rsid w:val="00255AB7"/>
  </w:style>
  <w:style w:type="character" w:customStyle="1" w:styleId="c4">
    <w:name w:val="c4"/>
    <w:basedOn w:val="a0"/>
    <w:rsid w:val="00255AB7"/>
  </w:style>
  <w:style w:type="character" w:customStyle="1" w:styleId="c9">
    <w:name w:val="c9"/>
    <w:basedOn w:val="a0"/>
    <w:rsid w:val="006B49B6"/>
  </w:style>
  <w:style w:type="paragraph" w:customStyle="1" w:styleId="c8">
    <w:name w:val="c8"/>
    <w:basedOn w:val="a"/>
    <w:rsid w:val="00B10153"/>
    <w:pPr>
      <w:spacing w:before="100" w:beforeAutospacing="1" w:after="100" w:afterAutospacing="1"/>
    </w:pPr>
    <w:rPr>
      <w:rFonts w:ascii="Times New Roman" w:eastAsia="Times New Roman" w:hAnsi="Times New Roman" w:cs="Times New Roman"/>
      <w:lang w:eastAsia="ru-RU"/>
    </w:rPr>
  </w:style>
  <w:style w:type="character" w:customStyle="1" w:styleId="c0">
    <w:name w:val="c0"/>
    <w:basedOn w:val="a0"/>
    <w:rsid w:val="00B10153"/>
  </w:style>
  <w:style w:type="paragraph" w:customStyle="1" w:styleId="c5">
    <w:name w:val="c5"/>
    <w:basedOn w:val="a"/>
    <w:rsid w:val="00B10153"/>
    <w:pPr>
      <w:spacing w:before="100" w:beforeAutospacing="1" w:after="100" w:afterAutospacing="1"/>
    </w:pPr>
    <w:rPr>
      <w:rFonts w:ascii="Times New Roman" w:eastAsia="Times New Roman" w:hAnsi="Times New Roman" w:cs="Times New Roman"/>
      <w:lang w:eastAsia="ru-RU"/>
    </w:rPr>
  </w:style>
  <w:style w:type="paragraph" w:styleId="a9">
    <w:name w:val="No Spacing"/>
    <w:link w:val="aa"/>
    <w:uiPriority w:val="1"/>
    <w:qFormat/>
    <w:rsid w:val="00641F84"/>
    <w:pPr>
      <w:spacing w:after="0" w:line="240" w:lineRule="auto"/>
    </w:pPr>
    <w:rPr>
      <w:rFonts w:ascii="Times New Roman" w:eastAsia="Times New Roman" w:hAnsi="Times New Roman" w:cs="Times New Roman"/>
      <w:sz w:val="24"/>
      <w:szCs w:val="24"/>
      <w:lang w:eastAsia="zh-CN"/>
    </w:rPr>
  </w:style>
  <w:style w:type="character" w:customStyle="1" w:styleId="StrongEmphasis">
    <w:name w:val="Strong Emphasis"/>
    <w:basedOn w:val="a0"/>
    <w:qFormat/>
    <w:rsid w:val="008466CB"/>
    <w:rPr>
      <w:b/>
      <w:bCs/>
    </w:rPr>
  </w:style>
  <w:style w:type="paragraph" w:customStyle="1" w:styleId="Default">
    <w:name w:val="Default"/>
    <w:rsid w:val="008466CB"/>
    <w:pPr>
      <w:autoSpaceDE w:val="0"/>
      <w:autoSpaceDN w:val="0"/>
      <w:adjustRightInd w:val="0"/>
      <w:spacing w:after="0" w:line="240" w:lineRule="auto"/>
    </w:pPr>
    <w:rPr>
      <w:rFonts w:ascii="Verdana" w:hAnsi="Verdana" w:cs="Verdana"/>
      <w:color w:val="000000"/>
      <w:sz w:val="24"/>
      <w:szCs w:val="24"/>
    </w:rPr>
  </w:style>
  <w:style w:type="paragraph" w:customStyle="1" w:styleId="1">
    <w:name w:val="Без интервала1"/>
    <w:link w:val="NoSpacingChar"/>
    <w:rsid w:val="00AC5682"/>
    <w:pPr>
      <w:spacing w:after="0" w:line="240" w:lineRule="auto"/>
    </w:pPr>
    <w:rPr>
      <w:rFonts w:ascii="Calibri" w:eastAsia="Calibri" w:hAnsi="Calibri" w:cs="Times New Roman"/>
    </w:rPr>
  </w:style>
  <w:style w:type="character" w:customStyle="1" w:styleId="NoSpacingChar">
    <w:name w:val="No Spacing Char"/>
    <w:link w:val="1"/>
    <w:locked/>
    <w:rsid w:val="00AC5682"/>
    <w:rPr>
      <w:rFonts w:ascii="Calibri" w:eastAsia="Calibri" w:hAnsi="Calibri" w:cs="Times New Roman"/>
    </w:rPr>
  </w:style>
  <w:style w:type="paragraph" w:styleId="ab">
    <w:name w:val="footer"/>
    <w:basedOn w:val="a"/>
    <w:link w:val="ac"/>
    <w:uiPriority w:val="99"/>
    <w:unhideWhenUsed/>
    <w:rsid w:val="00216C8E"/>
    <w:pPr>
      <w:tabs>
        <w:tab w:val="center" w:pos="4677"/>
        <w:tab w:val="right" w:pos="9355"/>
      </w:tabs>
    </w:pPr>
    <w:rPr>
      <w:sz w:val="22"/>
      <w:szCs w:val="22"/>
    </w:rPr>
  </w:style>
  <w:style w:type="character" w:customStyle="1" w:styleId="ac">
    <w:name w:val="Нижний колонтитул Знак"/>
    <w:basedOn w:val="a0"/>
    <w:link w:val="ab"/>
    <w:uiPriority w:val="99"/>
    <w:rsid w:val="00216C8E"/>
  </w:style>
  <w:style w:type="paragraph" w:customStyle="1" w:styleId="ad">
    <w:name w:val="Базовый"/>
    <w:uiPriority w:val="99"/>
    <w:rsid w:val="00687458"/>
    <w:pPr>
      <w:suppressAutoHyphens/>
      <w:spacing w:after="200" w:line="276" w:lineRule="auto"/>
    </w:pPr>
    <w:rPr>
      <w:rFonts w:ascii="Calibri" w:eastAsia="SimSun" w:hAnsi="Calibri" w:cs="Calibri"/>
      <w:color w:val="00000A"/>
    </w:rPr>
  </w:style>
  <w:style w:type="character" w:customStyle="1" w:styleId="aa">
    <w:name w:val="Без интервала Знак"/>
    <w:link w:val="a9"/>
    <w:uiPriority w:val="1"/>
    <w:locked/>
    <w:rsid w:val="006022F6"/>
    <w:rPr>
      <w:rFonts w:ascii="Times New Roman" w:eastAsia="Times New Roman" w:hAnsi="Times New Roman" w:cs="Times New Roman"/>
      <w:sz w:val="24"/>
      <w:szCs w:val="24"/>
      <w:lang w:eastAsia="zh-CN"/>
    </w:rPr>
  </w:style>
  <w:style w:type="character" w:customStyle="1" w:styleId="NoSpacingChar1">
    <w:name w:val="No Spacing Char1"/>
    <w:link w:val="11"/>
    <w:locked/>
    <w:rsid w:val="006022F6"/>
    <w:rPr>
      <w:rFonts w:ascii="Calibri" w:eastAsia="Times New Roman" w:hAnsi="Calibri" w:cs="Times New Roman"/>
    </w:rPr>
  </w:style>
  <w:style w:type="paragraph" w:customStyle="1" w:styleId="11">
    <w:name w:val="Без интервала11"/>
    <w:link w:val="NoSpacingChar1"/>
    <w:qFormat/>
    <w:rsid w:val="006022F6"/>
    <w:pPr>
      <w:spacing w:after="0" w:line="240" w:lineRule="auto"/>
    </w:pPr>
    <w:rPr>
      <w:rFonts w:ascii="Calibri" w:eastAsia="Times New Roman" w:hAnsi="Calibri" w:cs="Times New Roman"/>
    </w:rPr>
  </w:style>
  <w:style w:type="character" w:customStyle="1" w:styleId="a4">
    <w:name w:val="Обычный (веб) Знак"/>
    <w:aliases w:val="Обычный (Web) Знак,Знак Знак"/>
    <w:link w:val="a3"/>
    <w:locked/>
    <w:rsid w:val="00F87249"/>
    <w:rPr>
      <w:rFonts w:ascii="Times New Roman" w:eastAsia="Times New Roman" w:hAnsi="Times New Roman" w:cs="Times New Roman"/>
      <w:sz w:val="24"/>
      <w:szCs w:val="24"/>
      <w:lang w:eastAsia="ru-RU"/>
    </w:rPr>
  </w:style>
  <w:style w:type="character" w:styleId="ae">
    <w:name w:val="Hyperlink"/>
    <w:basedOn w:val="a0"/>
    <w:uiPriority w:val="99"/>
    <w:unhideWhenUsed/>
    <w:rsid w:val="002E1EEA"/>
    <w:rPr>
      <w:color w:val="0563C1" w:themeColor="hyperlink"/>
      <w:u w:val="single"/>
    </w:rPr>
  </w:style>
  <w:style w:type="character" w:customStyle="1" w:styleId="UnresolvedMention">
    <w:name w:val="Unresolved Mention"/>
    <w:basedOn w:val="a0"/>
    <w:uiPriority w:val="99"/>
    <w:semiHidden/>
    <w:unhideWhenUsed/>
    <w:rsid w:val="002E1EEA"/>
    <w:rPr>
      <w:color w:val="605E5C"/>
      <w:shd w:val="clear" w:color="auto" w:fill="E1DFDD"/>
    </w:rPr>
  </w:style>
  <w:style w:type="paragraph" w:styleId="af">
    <w:name w:val="Balloon Text"/>
    <w:basedOn w:val="a"/>
    <w:link w:val="af0"/>
    <w:uiPriority w:val="99"/>
    <w:semiHidden/>
    <w:unhideWhenUsed/>
    <w:rsid w:val="00420AE3"/>
    <w:rPr>
      <w:rFonts w:ascii="Tahoma" w:hAnsi="Tahoma" w:cs="Tahoma"/>
      <w:sz w:val="16"/>
      <w:szCs w:val="16"/>
    </w:rPr>
  </w:style>
  <w:style w:type="character" w:customStyle="1" w:styleId="af0">
    <w:name w:val="Текст выноски Знак"/>
    <w:basedOn w:val="a0"/>
    <w:link w:val="af"/>
    <w:uiPriority w:val="99"/>
    <w:semiHidden/>
    <w:rsid w:val="00420AE3"/>
    <w:rPr>
      <w:rFonts w:ascii="Tahoma" w:hAnsi="Tahoma" w:cs="Tahoma"/>
      <w:sz w:val="16"/>
      <w:szCs w:val="16"/>
    </w:rPr>
  </w:style>
  <w:style w:type="paragraph" w:styleId="af1">
    <w:name w:val="header"/>
    <w:basedOn w:val="a"/>
    <w:link w:val="af2"/>
    <w:uiPriority w:val="99"/>
    <w:semiHidden/>
    <w:unhideWhenUsed/>
    <w:rsid w:val="00912614"/>
    <w:pPr>
      <w:tabs>
        <w:tab w:val="center" w:pos="4677"/>
        <w:tab w:val="right" w:pos="9355"/>
      </w:tabs>
    </w:pPr>
  </w:style>
  <w:style w:type="character" w:customStyle="1" w:styleId="af2">
    <w:name w:val="Верхний колонтитул Знак"/>
    <w:basedOn w:val="a0"/>
    <w:link w:val="af1"/>
    <w:uiPriority w:val="99"/>
    <w:semiHidden/>
    <w:rsid w:val="00912614"/>
    <w:rPr>
      <w:sz w:val="24"/>
      <w:szCs w:val="24"/>
    </w:rPr>
  </w:style>
</w:styles>
</file>

<file path=word/webSettings.xml><?xml version="1.0" encoding="utf-8"?>
<w:webSettings xmlns:r="http://schemas.openxmlformats.org/officeDocument/2006/relationships" xmlns:w="http://schemas.openxmlformats.org/wordprocessingml/2006/main">
  <w:divs>
    <w:div w:id="109976632">
      <w:bodyDiv w:val="1"/>
      <w:marLeft w:val="0"/>
      <w:marRight w:val="0"/>
      <w:marTop w:val="0"/>
      <w:marBottom w:val="0"/>
      <w:divBdr>
        <w:top w:val="none" w:sz="0" w:space="0" w:color="auto"/>
        <w:left w:val="none" w:sz="0" w:space="0" w:color="auto"/>
        <w:bottom w:val="none" w:sz="0" w:space="0" w:color="auto"/>
        <w:right w:val="none" w:sz="0" w:space="0" w:color="auto"/>
      </w:divBdr>
    </w:div>
    <w:div w:id="133566271">
      <w:bodyDiv w:val="1"/>
      <w:marLeft w:val="0"/>
      <w:marRight w:val="0"/>
      <w:marTop w:val="0"/>
      <w:marBottom w:val="0"/>
      <w:divBdr>
        <w:top w:val="none" w:sz="0" w:space="0" w:color="auto"/>
        <w:left w:val="none" w:sz="0" w:space="0" w:color="auto"/>
        <w:bottom w:val="none" w:sz="0" w:space="0" w:color="auto"/>
        <w:right w:val="none" w:sz="0" w:space="0" w:color="auto"/>
      </w:divBdr>
    </w:div>
    <w:div w:id="282345249">
      <w:bodyDiv w:val="1"/>
      <w:marLeft w:val="0"/>
      <w:marRight w:val="0"/>
      <w:marTop w:val="0"/>
      <w:marBottom w:val="0"/>
      <w:divBdr>
        <w:top w:val="none" w:sz="0" w:space="0" w:color="auto"/>
        <w:left w:val="none" w:sz="0" w:space="0" w:color="auto"/>
        <w:bottom w:val="none" w:sz="0" w:space="0" w:color="auto"/>
        <w:right w:val="none" w:sz="0" w:space="0" w:color="auto"/>
      </w:divBdr>
    </w:div>
    <w:div w:id="308901836">
      <w:bodyDiv w:val="1"/>
      <w:marLeft w:val="0"/>
      <w:marRight w:val="0"/>
      <w:marTop w:val="0"/>
      <w:marBottom w:val="0"/>
      <w:divBdr>
        <w:top w:val="none" w:sz="0" w:space="0" w:color="auto"/>
        <w:left w:val="none" w:sz="0" w:space="0" w:color="auto"/>
        <w:bottom w:val="none" w:sz="0" w:space="0" w:color="auto"/>
        <w:right w:val="none" w:sz="0" w:space="0" w:color="auto"/>
      </w:divBdr>
    </w:div>
    <w:div w:id="311301459">
      <w:bodyDiv w:val="1"/>
      <w:marLeft w:val="0"/>
      <w:marRight w:val="0"/>
      <w:marTop w:val="0"/>
      <w:marBottom w:val="0"/>
      <w:divBdr>
        <w:top w:val="none" w:sz="0" w:space="0" w:color="auto"/>
        <w:left w:val="none" w:sz="0" w:space="0" w:color="auto"/>
        <w:bottom w:val="none" w:sz="0" w:space="0" w:color="auto"/>
        <w:right w:val="none" w:sz="0" w:space="0" w:color="auto"/>
      </w:divBdr>
    </w:div>
    <w:div w:id="385103735">
      <w:bodyDiv w:val="1"/>
      <w:marLeft w:val="0"/>
      <w:marRight w:val="0"/>
      <w:marTop w:val="0"/>
      <w:marBottom w:val="0"/>
      <w:divBdr>
        <w:top w:val="none" w:sz="0" w:space="0" w:color="auto"/>
        <w:left w:val="none" w:sz="0" w:space="0" w:color="auto"/>
        <w:bottom w:val="none" w:sz="0" w:space="0" w:color="auto"/>
        <w:right w:val="none" w:sz="0" w:space="0" w:color="auto"/>
      </w:divBdr>
    </w:div>
    <w:div w:id="594292067">
      <w:bodyDiv w:val="1"/>
      <w:marLeft w:val="0"/>
      <w:marRight w:val="0"/>
      <w:marTop w:val="0"/>
      <w:marBottom w:val="0"/>
      <w:divBdr>
        <w:top w:val="none" w:sz="0" w:space="0" w:color="auto"/>
        <w:left w:val="none" w:sz="0" w:space="0" w:color="auto"/>
        <w:bottom w:val="none" w:sz="0" w:space="0" w:color="auto"/>
        <w:right w:val="none" w:sz="0" w:space="0" w:color="auto"/>
      </w:divBdr>
    </w:div>
    <w:div w:id="622879586">
      <w:bodyDiv w:val="1"/>
      <w:marLeft w:val="0"/>
      <w:marRight w:val="0"/>
      <w:marTop w:val="0"/>
      <w:marBottom w:val="0"/>
      <w:divBdr>
        <w:top w:val="none" w:sz="0" w:space="0" w:color="auto"/>
        <w:left w:val="none" w:sz="0" w:space="0" w:color="auto"/>
        <w:bottom w:val="none" w:sz="0" w:space="0" w:color="auto"/>
        <w:right w:val="none" w:sz="0" w:space="0" w:color="auto"/>
      </w:divBdr>
    </w:div>
    <w:div w:id="796605724">
      <w:bodyDiv w:val="1"/>
      <w:marLeft w:val="0"/>
      <w:marRight w:val="0"/>
      <w:marTop w:val="0"/>
      <w:marBottom w:val="0"/>
      <w:divBdr>
        <w:top w:val="none" w:sz="0" w:space="0" w:color="auto"/>
        <w:left w:val="none" w:sz="0" w:space="0" w:color="auto"/>
        <w:bottom w:val="none" w:sz="0" w:space="0" w:color="auto"/>
        <w:right w:val="none" w:sz="0" w:space="0" w:color="auto"/>
      </w:divBdr>
    </w:div>
    <w:div w:id="803279460">
      <w:bodyDiv w:val="1"/>
      <w:marLeft w:val="0"/>
      <w:marRight w:val="0"/>
      <w:marTop w:val="0"/>
      <w:marBottom w:val="0"/>
      <w:divBdr>
        <w:top w:val="none" w:sz="0" w:space="0" w:color="auto"/>
        <w:left w:val="none" w:sz="0" w:space="0" w:color="auto"/>
        <w:bottom w:val="none" w:sz="0" w:space="0" w:color="auto"/>
        <w:right w:val="none" w:sz="0" w:space="0" w:color="auto"/>
      </w:divBdr>
    </w:div>
    <w:div w:id="851147599">
      <w:bodyDiv w:val="1"/>
      <w:marLeft w:val="0"/>
      <w:marRight w:val="0"/>
      <w:marTop w:val="0"/>
      <w:marBottom w:val="0"/>
      <w:divBdr>
        <w:top w:val="none" w:sz="0" w:space="0" w:color="auto"/>
        <w:left w:val="none" w:sz="0" w:space="0" w:color="auto"/>
        <w:bottom w:val="none" w:sz="0" w:space="0" w:color="auto"/>
        <w:right w:val="none" w:sz="0" w:space="0" w:color="auto"/>
      </w:divBdr>
    </w:div>
    <w:div w:id="862134428">
      <w:bodyDiv w:val="1"/>
      <w:marLeft w:val="0"/>
      <w:marRight w:val="0"/>
      <w:marTop w:val="0"/>
      <w:marBottom w:val="0"/>
      <w:divBdr>
        <w:top w:val="none" w:sz="0" w:space="0" w:color="auto"/>
        <w:left w:val="none" w:sz="0" w:space="0" w:color="auto"/>
        <w:bottom w:val="none" w:sz="0" w:space="0" w:color="auto"/>
        <w:right w:val="none" w:sz="0" w:space="0" w:color="auto"/>
      </w:divBdr>
    </w:div>
    <w:div w:id="909268494">
      <w:bodyDiv w:val="1"/>
      <w:marLeft w:val="0"/>
      <w:marRight w:val="0"/>
      <w:marTop w:val="0"/>
      <w:marBottom w:val="0"/>
      <w:divBdr>
        <w:top w:val="none" w:sz="0" w:space="0" w:color="auto"/>
        <w:left w:val="none" w:sz="0" w:space="0" w:color="auto"/>
        <w:bottom w:val="none" w:sz="0" w:space="0" w:color="auto"/>
        <w:right w:val="none" w:sz="0" w:space="0" w:color="auto"/>
      </w:divBdr>
    </w:div>
    <w:div w:id="930048484">
      <w:bodyDiv w:val="1"/>
      <w:marLeft w:val="0"/>
      <w:marRight w:val="0"/>
      <w:marTop w:val="0"/>
      <w:marBottom w:val="0"/>
      <w:divBdr>
        <w:top w:val="none" w:sz="0" w:space="0" w:color="auto"/>
        <w:left w:val="none" w:sz="0" w:space="0" w:color="auto"/>
        <w:bottom w:val="none" w:sz="0" w:space="0" w:color="auto"/>
        <w:right w:val="none" w:sz="0" w:space="0" w:color="auto"/>
      </w:divBdr>
    </w:div>
    <w:div w:id="974870741">
      <w:bodyDiv w:val="1"/>
      <w:marLeft w:val="0"/>
      <w:marRight w:val="0"/>
      <w:marTop w:val="0"/>
      <w:marBottom w:val="0"/>
      <w:divBdr>
        <w:top w:val="none" w:sz="0" w:space="0" w:color="auto"/>
        <w:left w:val="none" w:sz="0" w:space="0" w:color="auto"/>
        <w:bottom w:val="none" w:sz="0" w:space="0" w:color="auto"/>
        <w:right w:val="none" w:sz="0" w:space="0" w:color="auto"/>
      </w:divBdr>
      <w:divsChild>
        <w:div w:id="495415696">
          <w:marLeft w:val="0"/>
          <w:marRight w:val="0"/>
          <w:marTop w:val="300"/>
          <w:marBottom w:val="150"/>
          <w:divBdr>
            <w:top w:val="none" w:sz="0" w:space="0" w:color="auto"/>
            <w:left w:val="none" w:sz="0" w:space="0" w:color="auto"/>
            <w:bottom w:val="none" w:sz="0" w:space="0" w:color="auto"/>
            <w:right w:val="none" w:sz="0" w:space="0" w:color="auto"/>
          </w:divBdr>
          <w:divsChild>
            <w:div w:id="195698160">
              <w:marLeft w:val="0"/>
              <w:marRight w:val="75"/>
              <w:marTop w:val="0"/>
              <w:marBottom w:val="0"/>
              <w:divBdr>
                <w:top w:val="none" w:sz="0" w:space="0" w:color="auto"/>
                <w:left w:val="none" w:sz="0" w:space="0" w:color="auto"/>
                <w:bottom w:val="none" w:sz="0" w:space="0" w:color="auto"/>
                <w:right w:val="none" w:sz="0" w:space="0" w:color="auto"/>
              </w:divBdr>
            </w:div>
            <w:div w:id="796405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16372072">
      <w:bodyDiv w:val="1"/>
      <w:marLeft w:val="0"/>
      <w:marRight w:val="0"/>
      <w:marTop w:val="0"/>
      <w:marBottom w:val="0"/>
      <w:divBdr>
        <w:top w:val="none" w:sz="0" w:space="0" w:color="auto"/>
        <w:left w:val="none" w:sz="0" w:space="0" w:color="auto"/>
        <w:bottom w:val="none" w:sz="0" w:space="0" w:color="auto"/>
        <w:right w:val="none" w:sz="0" w:space="0" w:color="auto"/>
      </w:divBdr>
      <w:divsChild>
        <w:div w:id="172689369">
          <w:marLeft w:val="0"/>
          <w:marRight w:val="0"/>
          <w:marTop w:val="0"/>
          <w:marBottom w:val="0"/>
          <w:divBdr>
            <w:top w:val="none" w:sz="0" w:space="0" w:color="auto"/>
            <w:left w:val="none" w:sz="0" w:space="0" w:color="auto"/>
            <w:bottom w:val="none" w:sz="0" w:space="0" w:color="auto"/>
            <w:right w:val="none" w:sz="0" w:space="0" w:color="auto"/>
          </w:divBdr>
        </w:div>
        <w:div w:id="266355925">
          <w:marLeft w:val="0"/>
          <w:marRight w:val="0"/>
          <w:marTop w:val="0"/>
          <w:marBottom w:val="0"/>
          <w:divBdr>
            <w:top w:val="none" w:sz="0" w:space="0" w:color="auto"/>
            <w:left w:val="none" w:sz="0" w:space="0" w:color="auto"/>
            <w:bottom w:val="none" w:sz="0" w:space="0" w:color="auto"/>
            <w:right w:val="none" w:sz="0" w:space="0" w:color="auto"/>
          </w:divBdr>
        </w:div>
      </w:divsChild>
    </w:div>
    <w:div w:id="1278104945">
      <w:bodyDiv w:val="1"/>
      <w:marLeft w:val="0"/>
      <w:marRight w:val="0"/>
      <w:marTop w:val="0"/>
      <w:marBottom w:val="0"/>
      <w:divBdr>
        <w:top w:val="none" w:sz="0" w:space="0" w:color="auto"/>
        <w:left w:val="none" w:sz="0" w:space="0" w:color="auto"/>
        <w:bottom w:val="none" w:sz="0" w:space="0" w:color="auto"/>
        <w:right w:val="none" w:sz="0" w:space="0" w:color="auto"/>
      </w:divBdr>
    </w:div>
    <w:div w:id="1355228567">
      <w:bodyDiv w:val="1"/>
      <w:marLeft w:val="0"/>
      <w:marRight w:val="0"/>
      <w:marTop w:val="0"/>
      <w:marBottom w:val="0"/>
      <w:divBdr>
        <w:top w:val="none" w:sz="0" w:space="0" w:color="auto"/>
        <w:left w:val="none" w:sz="0" w:space="0" w:color="auto"/>
        <w:bottom w:val="none" w:sz="0" w:space="0" w:color="auto"/>
        <w:right w:val="none" w:sz="0" w:space="0" w:color="auto"/>
      </w:divBdr>
    </w:div>
    <w:div w:id="1437554293">
      <w:bodyDiv w:val="1"/>
      <w:marLeft w:val="0"/>
      <w:marRight w:val="0"/>
      <w:marTop w:val="0"/>
      <w:marBottom w:val="0"/>
      <w:divBdr>
        <w:top w:val="none" w:sz="0" w:space="0" w:color="auto"/>
        <w:left w:val="none" w:sz="0" w:space="0" w:color="auto"/>
        <w:bottom w:val="none" w:sz="0" w:space="0" w:color="auto"/>
        <w:right w:val="none" w:sz="0" w:space="0" w:color="auto"/>
      </w:divBdr>
    </w:div>
    <w:div w:id="1439910971">
      <w:bodyDiv w:val="1"/>
      <w:marLeft w:val="0"/>
      <w:marRight w:val="0"/>
      <w:marTop w:val="0"/>
      <w:marBottom w:val="0"/>
      <w:divBdr>
        <w:top w:val="none" w:sz="0" w:space="0" w:color="auto"/>
        <w:left w:val="none" w:sz="0" w:space="0" w:color="auto"/>
        <w:bottom w:val="none" w:sz="0" w:space="0" w:color="auto"/>
        <w:right w:val="none" w:sz="0" w:space="0" w:color="auto"/>
      </w:divBdr>
    </w:div>
    <w:div w:id="1485509378">
      <w:bodyDiv w:val="1"/>
      <w:marLeft w:val="0"/>
      <w:marRight w:val="0"/>
      <w:marTop w:val="0"/>
      <w:marBottom w:val="0"/>
      <w:divBdr>
        <w:top w:val="none" w:sz="0" w:space="0" w:color="auto"/>
        <w:left w:val="none" w:sz="0" w:space="0" w:color="auto"/>
        <w:bottom w:val="none" w:sz="0" w:space="0" w:color="auto"/>
        <w:right w:val="none" w:sz="0" w:space="0" w:color="auto"/>
      </w:divBdr>
    </w:div>
    <w:div w:id="1608584289">
      <w:bodyDiv w:val="1"/>
      <w:marLeft w:val="0"/>
      <w:marRight w:val="0"/>
      <w:marTop w:val="0"/>
      <w:marBottom w:val="0"/>
      <w:divBdr>
        <w:top w:val="none" w:sz="0" w:space="0" w:color="auto"/>
        <w:left w:val="none" w:sz="0" w:space="0" w:color="auto"/>
        <w:bottom w:val="none" w:sz="0" w:space="0" w:color="auto"/>
        <w:right w:val="none" w:sz="0" w:space="0" w:color="auto"/>
      </w:divBdr>
    </w:div>
    <w:div w:id="1695421353">
      <w:bodyDiv w:val="1"/>
      <w:marLeft w:val="0"/>
      <w:marRight w:val="0"/>
      <w:marTop w:val="0"/>
      <w:marBottom w:val="0"/>
      <w:divBdr>
        <w:top w:val="none" w:sz="0" w:space="0" w:color="auto"/>
        <w:left w:val="none" w:sz="0" w:space="0" w:color="auto"/>
        <w:bottom w:val="none" w:sz="0" w:space="0" w:color="auto"/>
        <w:right w:val="none" w:sz="0" w:space="0" w:color="auto"/>
      </w:divBdr>
    </w:div>
    <w:div w:id="1697081007">
      <w:bodyDiv w:val="1"/>
      <w:marLeft w:val="0"/>
      <w:marRight w:val="0"/>
      <w:marTop w:val="0"/>
      <w:marBottom w:val="0"/>
      <w:divBdr>
        <w:top w:val="none" w:sz="0" w:space="0" w:color="auto"/>
        <w:left w:val="none" w:sz="0" w:space="0" w:color="auto"/>
        <w:bottom w:val="none" w:sz="0" w:space="0" w:color="auto"/>
        <w:right w:val="none" w:sz="0" w:space="0" w:color="auto"/>
      </w:divBdr>
    </w:div>
    <w:div w:id="1745880166">
      <w:bodyDiv w:val="1"/>
      <w:marLeft w:val="0"/>
      <w:marRight w:val="0"/>
      <w:marTop w:val="0"/>
      <w:marBottom w:val="0"/>
      <w:divBdr>
        <w:top w:val="none" w:sz="0" w:space="0" w:color="auto"/>
        <w:left w:val="none" w:sz="0" w:space="0" w:color="auto"/>
        <w:bottom w:val="none" w:sz="0" w:space="0" w:color="auto"/>
        <w:right w:val="none" w:sz="0" w:space="0" w:color="auto"/>
      </w:divBdr>
    </w:div>
    <w:div w:id="1866476086">
      <w:bodyDiv w:val="1"/>
      <w:marLeft w:val="0"/>
      <w:marRight w:val="0"/>
      <w:marTop w:val="0"/>
      <w:marBottom w:val="0"/>
      <w:divBdr>
        <w:top w:val="none" w:sz="0" w:space="0" w:color="auto"/>
        <w:left w:val="none" w:sz="0" w:space="0" w:color="auto"/>
        <w:bottom w:val="none" w:sz="0" w:space="0" w:color="auto"/>
        <w:right w:val="none" w:sz="0" w:space="0" w:color="auto"/>
      </w:divBdr>
    </w:div>
    <w:div w:id="1888177031">
      <w:bodyDiv w:val="1"/>
      <w:marLeft w:val="0"/>
      <w:marRight w:val="0"/>
      <w:marTop w:val="0"/>
      <w:marBottom w:val="0"/>
      <w:divBdr>
        <w:top w:val="none" w:sz="0" w:space="0" w:color="auto"/>
        <w:left w:val="none" w:sz="0" w:space="0" w:color="auto"/>
        <w:bottom w:val="none" w:sz="0" w:space="0" w:color="auto"/>
        <w:right w:val="none" w:sz="0" w:space="0" w:color="auto"/>
      </w:divBdr>
    </w:div>
    <w:div w:id="1892378129">
      <w:bodyDiv w:val="1"/>
      <w:marLeft w:val="0"/>
      <w:marRight w:val="0"/>
      <w:marTop w:val="0"/>
      <w:marBottom w:val="0"/>
      <w:divBdr>
        <w:top w:val="none" w:sz="0" w:space="0" w:color="auto"/>
        <w:left w:val="none" w:sz="0" w:space="0" w:color="auto"/>
        <w:bottom w:val="none" w:sz="0" w:space="0" w:color="auto"/>
        <w:right w:val="none" w:sz="0" w:space="0" w:color="auto"/>
      </w:divBdr>
    </w:div>
    <w:div w:id="1894153049">
      <w:bodyDiv w:val="1"/>
      <w:marLeft w:val="0"/>
      <w:marRight w:val="0"/>
      <w:marTop w:val="0"/>
      <w:marBottom w:val="0"/>
      <w:divBdr>
        <w:top w:val="none" w:sz="0" w:space="0" w:color="auto"/>
        <w:left w:val="none" w:sz="0" w:space="0" w:color="auto"/>
        <w:bottom w:val="none" w:sz="0" w:space="0" w:color="auto"/>
        <w:right w:val="none" w:sz="0" w:space="0" w:color="auto"/>
      </w:divBdr>
    </w:div>
    <w:div w:id="1904481961">
      <w:bodyDiv w:val="1"/>
      <w:marLeft w:val="0"/>
      <w:marRight w:val="0"/>
      <w:marTop w:val="0"/>
      <w:marBottom w:val="0"/>
      <w:divBdr>
        <w:top w:val="none" w:sz="0" w:space="0" w:color="auto"/>
        <w:left w:val="none" w:sz="0" w:space="0" w:color="auto"/>
        <w:bottom w:val="none" w:sz="0" w:space="0" w:color="auto"/>
        <w:right w:val="none" w:sz="0" w:space="0" w:color="auto"/>
      </w:divBdr>
    </w:div>
    <w:div w:id="2050957887">
      <w:bodyDiv w:val="1"/>
      <w:marLeft w:val="0"/>
      <w:marRight w:val="0"/>
      <w:marTop w:val="0"/>
      <w:marBottom w:val="0"/>
      <w:divBdr>
        <w:top w:val="none" w:sz="0" w:space="0" w:color="auto"/>
        <w:left w:val="none" w:sz="0" w:space="0" w:color="auto"/>
        <w:bottom w:val="none" w:sz="0" w:space="0" w:color="auto"/>
        <w:right w:val="none" w:sz="0" w:space="0" w:color="auto"/>
      </w:divBdr>
    </w:div>
    <w:div w:id="2100757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eliseevao-shat-dou22.edumsko.r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studref.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s://portalpedagoga.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40EE3-C031-4992-ACDC-251E35E97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1846</TotalTime>
  <Pages>12</Pages>
  <Words>3171</Words>
  <Characters>18076</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76</cp:revision>
  <cp:lastPrinted>2024-03-27T05:07:00Z</cp:lastPrinted>
  <dcterms:created xsi:type="dcterms:W3CDTF">2023-04-07T09:26:00Z</dcterms:created>
  <dcterms:modified xsi:type="dcterms:W3CDTF">2024-03-27T05:14:00Z</dcterms:modified>
</cp:coreProperties>
</file>