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7685" w:rsidRPr="00531291" w:rsidRDefault="00777685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531291">
        <w:rPr>
          <w:rFonts w:ascii="Times New Roman" w:hAnsi="Times New Roman"/>
          <w:sz w:val="28"/>
          <w:szCs w:val="28"/>
        </w:rPr>
        <w:t xml:space="preserve">КОНСПЕКТ </w:t>
      </w:r>
      <w:r w:rsidR="000973DF" w:rsidRPr="00531291">
        <w:rPr>
          <w:rFonts w:ascii="Times New Roman" w:hAnsi="Times New Roman"/>
          <w:sz w:val="28"/>
          <w:szCs w:val="28"/>
        </w:rPr>
        <w:t xml:space="preserve"> ОРГАНИЗОВАННОЙ </w:t>
      </w:r>
      <w:r w:rsidRPr="00531291">
        <w:rPr>
          <w:rFonts w:ascii="Times New Roman" w:hAnsi="Times New Roman"/>
          <w:sz w:val="28"/>
          <w:szCs w:val="28"/>
        </w:rPr>
        <w:t xml:space="preserve">ОБРАЗОВАТЕЛЬНОЙ ДЕЯТЕЛЬНОСТИ </w:t>
      </w:r>
      <w:r w:rsidR="000B6E00" w:rsidRPr="00531291">
        <w:rPr>
          <w:rFonts w:ascii="Times New Roman" w:hAnsi="Times New Roman"/>
          <w:sz w:val="28"/>
          <w:szCs w:val="28"/>
        </w:rPr>
        <w:t xml:space="preserve"> ДЕТЕЙ</w:t>
      </w:r>
      <w:r w:rsidR="00531291" w:rsidRPr="00531291">
        <w:rPr>
          <w:rFonts w:ascii="Times New Roman" w:hAnsi="Times New Roman"/>
          <w:sz w:val="28"/>
          <w:szCs w:val="28"/>
        </w:rPr>
        <w:t xml:space="preserve">  </w:t>
      </w:r>
      <w:r w:rsidR="001D20E4">
        <w:rPr>
          <w:rFonts w:ascii="Times New Roman" w:hAnsi="Times New Roman"/>
          <w:sz w:val="28"/>
          <w:szCs w:val="28"/>
        </w:rPr>
        <w:t>СТАРШИЙ ДОШКОЛЬНЫЙ ВОЗРАСТ (5-6 ЛЕТ)</w:t>
      </w:r>
    </w:p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7685" w:rsidRDefault="00777685" w:rsidP="00D708E3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тЕМА: </w:t>
      </w:r>
      <w:r w:rsidR="00864F1B">
        <w:rPr>
          <w:rFonts w:ascii="Times New Roman" w:hAnsi="Times New Roman"/>
          <w:caps/>
          <w:sz w:val="28"/>
          <w:szCs w:val="28"/>
        </w:rPr>
        <w:t>«</w:t>
      </w:r>
      <w:r w:rsidR="00C11F7B">
        <w:rPr>
          <w:rFonts w:ascii="Times New Roman" w:hAnsi="Times New Roman"/>
          <w:caps/>
          <w:sz w:val="28"/>
          <w:szCs w:val="28"/>
        </w:rPr>
        <w:t>Поможем сказочному персонажу</w:t>
      </w:r>
      <w:r w:rsidR="000B6E00">
        <w:rPr>
          <w:rFonts w:ascii="Times New Roman" w:hAnsi="Times New Roman"/>
          <w:caps/>
          <w:sz w:val="28"/>
          <w:szCs w:val="28"/>
        </w:rPr>
        <w:t>»</w:t>
      </w:r>
    </w:p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777685" w:rsidRDefault="00777685" w:rsidP="00D708E3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образовательная область</w:t>
      </w:r>
      <w:r w:rsidR="005E62AA">
        <w:rPr>
          <w:rFonts w:ascii="Times New Roman" w:hAnsi="Times New Roman"/>
          <w:caps/>
          <w:color w:val="000000"/>
          <w:sz w:val="28"/>
          <w:szCs w:val="28"/>
        </w:rPr>
        <w:t>:</w:t>
      </w:r>
      <w:r w:rsidR="00731AF4">
        <w:rPr>
          <w:rFonts w:ascii="Times New Roman" w:hAnsi="Times New Roman"/>
          <w:caps/>
          <w:color w:val="000000"/>
          <w:sz w:val="28"/>
          <w:szCs w:val="28"/>
        </w:rPr>
        <w:t>речевое развитие.</w:t>
      </w:r>
    </w:p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/>
      </w:tblPr>
      <w:tblGrid>
        <w:gridCol w:w="1701"/>
        <w:gridCol w:w="3322"/>
      </w:tblGrid>
      <w:tr w:rsidR="00777685" w:rsidTr="003A7D17">
        <w:trPr>
          <w:jc w:val="right"/>
        </w:trPr>
        <w:tc>
          <w:tcPr>
            <w:tcW w:w="1701" w:type="dxa"/>
          </w:tcPr>
          <w:p w:rsidR="00777685" w:rsidRDefault="000973DF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</w:t>
            </w:r>
            <w:r w:rsidR="007776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22" w:type="dxa"/>
          </w:tcPr>
          <w:p w:rsidR="005E62AA" w:rsidRDefault="005E62AA" w:rsidP="003A7D1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Калиниченко Ольга Юрьевна,</w:t>
            </w:r>
          </w:p>
          <w:p w:rsidR="00777685" w:rsidRDefault="005E62AA" w:rsidP="003A7D1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МДОАУ №208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Самоцветик</w:t>
            </w:r>
            <w:proofErr w:type="spellEnd"/>
            <w:r w:rsidR="007776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рск</w:t>
            </w:r>
            <w:r w:rsidR="000973DF"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</w:tr>
    </w:tbl>
    <w:p w:rsidR="00E908DA" w:rsidRDefault="00E908DA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73DF" w:rsidRDefault="000973DF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8E3" w:rsidRDefault="00D708E3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7685" w:rsidRDefault="00983C8A" w:rsidP="00D708E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Орск</w:t>
      </w:r>
    </w:p>
    <w:p w:rsidR="00777685" w:rsidRDefault="00C271CD" w:rsidP="00C271CD">
      <w:pPr>
        <w:tabs>
          <w:tab w:val="left" w:pos="432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731AF4">
        <w:rPr>
          <w:rFonts w:ascii="Times New Roman" w:hAnsi="Times New Roman"/>
          <w:sz w:val="24"/>
          <w:szCs w:val="24"/>
        </w:rPr>
        <w:t>2018</w:t>
      </w:r>
    </w:p>
    <w:p w:rsidR="00777685" w:rsidRDefault="00777685" w:rsidP="003A7D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77685" w:rsidSect="003A7D17">
          <w:pgSz w:w="11906" w:h="16838"/>
          <w:pgMar w:top="1134" w:right="567" w:bottom="1134" w:left="1701" w:header="624" w:footer="720" w:gutter="0"/>
          <w:pgNumType w:start="1"/>
          <w:cols w:space="720"/>
        </w:sectPr>
      </w:pPr>
    </w:p>
    <w:p w:rsidR="00777685" w:rsidRDefault="00777685" w:rsidP="003A7D17">
      <w:pPr>
        <w:tabs>
          <w:tab w:val="left" w:pos="43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A7D17" w:rsidRPr="00F84209" w:rsidRDefault="003A7D17" w:rsidP="003A7D1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636"/>
        <w:gridCol w:w="8119"/>
        <w:gridCol w:w="816"/>
      </w:tblGrid>
      <w:tr w:rsidR="00777685" w:rsidRPr="00F84209">
        <w:tc>
          <w:tcPr>
            <w:tcW w:w="63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2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19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20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16" w:type="dxa"/>
          </w:tcPr>
          <w:p w:rsidR="00777685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209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  <w:p w:rsidR="003A7D17" w:rsidRPr="00F84209" w:rsidRDefault="003A7D17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7685" w:rsidRPr="00F84209">
        <w:tc>
          <w:tcPr>
            <w:tcW w:w="63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8119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1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685" w:rsidRPr="00F84209">
        <w:tc>
          <w:tcPr>
            <w:tcW w:w="63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  <w:lang w:val="en-US"/>
              </w:rPr>
              <w:t>II.</w:t>
            </w:r>
          </w:p>
        </w:tc>
        <w:tc>
          <w:tcPr>
            <w:tcW w:w="8119" w:type="dxa"/>
          </w:tcPr>
          <w:p w:rsidR="00777685" w:rsidRPr="00F84209" w:rsidRDefault="000B6E00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Конспект специально организованной совместной образовател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ной деятельности взрослого и детей</w:t>
            </w:r>
            <w:r w:rsidR="00F84209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81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E00" w:rsidRPr="00F84209">
        <w:tc>
          <w:tcPr>
            <w:tcW w:w="636" w:type="dxa"/>
          </w:tcPr>
          <w:p w:rsidR="000B6E00" w:rsidRPr="00F84209" w:rsidRDefault="000B6E00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8119" w:type="dxa"/>
          </w:tcPr>
          <w:p w:rsidR="000B6E00" w:rsidRPr="00F84209" w:rsidRDefault="00A12B04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0B6E00" w:rsidRPr="00F84209">
              <w:rPr>
                <w:rFonts w:ascii="Times New Roman" w:hAnsi="Times New Roman"/>
                <w:bCs/>
                <w:sz w:val="28"/>
                <w:szCs w:val="28"/>
              </w:rPr>
              <w:t>рганизационн</w:t>
            </w:r>
            <w:r w:rsidR="003A7D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-методическая</w:t>
            </w:r>
            <w:r w:rsidR="000B6E00" w:rsidRPr="00F84209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информация</w:t>
            </w:r>
            <w:r w:rsidR="00F84209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  <w:tc>
          <w:tcPr>
            <w:tcW w:w="816" w:type="dxa"/>
          </w:tcPr>
          <w:p w:rsidR="000B6E00" w:rsidRPr="00F84209" w:rsidRDefault="000B6E00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209" w:rsidRPr="00F84209">
        <w:tc>
          <w:tcPr>
            <w:tcW w:w="636" w:type="dxa"/>
          </w:tcPr>
          <w:p w:rsidR="00F84209" w:rsidRPr="00F84209" w:rsidRDefault="00F84209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119" w:type="dxa"/>
          </w:tcPr>
          <w:p w:rsidR="00A955AE" w:rsidRDefault="00A12B04" w:rsidP="00A955AE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римерный ход специально организованной совместной образ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вательной деятельности взрослого и детей</w:t>
            </w:r>
            <w:r w:rsidR="00B82062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  <w:tc>
          <w:tcPr>
            <w:tcW w:w="816" w:type="dxa"/>
          </w:tcPr>
          <w:p w:rsidR="00F84209" w:rsidRPr="00F84209" w:rsidRDefault="00F84209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5AE" w:rsidRPr="00F84209">
        <w:tc>
          <w:tcPr>
            <w:tcW w:w="636" w:type="dxa"/>
          </w:tcPr>
          <w:p w:rsidR="00A955AE" w:rsidRPr="00F84209" w:rsidRDefault="00B82062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8119" w:type="dxa"/>
          </w:tcPr>
          <w:p w:rsidR="00A955AE" w:rsidRDefault="00B82062" w:rsidP="00A955AE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A955AE">
              <w:rPr>
                <w:rFonts w:ascii="Times New Roman" w:hAnsi="Times New Roman"/>
                <w:bCs/>
                <w:sz w:val="28"/>
                <w:szCs w:val="28"/>
              </w:rPr>
              <w:t>альнейшая разработка темы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  <w:tc>
          <w:tcPr>
            <w:tcW w:w="816" w:type="dxa"/>
          </w:tcPr>
          <w:p w:rsidR="00A955AE" w:rsidRPr="00F84209" w:rsidRDefault="00A955AE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062" w:rsidRPr="00F84209">
        <w:tc>
          <w:tcPr>
            <w:tcW w:w="636" w:type="dxa"/>
          </w:tcPr>
          <w:p w:rsidR="00B82062" w:rsidRDefault="001951CC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III.</w:t>
            </w:r>
          </w:p>
        </w:tc>
        <w:tc>
          <w:tcPr>
            <w:tcW w:w="8119" w:type="dxa"/>
          </w:tcPr>
          <w:p w:rsidR="00B82062" w:rsidRDefault="001951CC" w:rsidP="00A955AE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816" w:type="dxa"/>
          </w:tcPr>
          <w:p w:rsidR="00B82062" w:rsidRPr="00F84209" w:rsidRDefault="00B82062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685" w:rsidRPr="00F84209">
        <w:tc>
          <w:tcPr>
            <w:tcW w:w="636" w:type="dxa"/>
          </w:tcPr>
          <w:p w:rsidR="00777685" w:rsidRPr="00F84209" w:rsidRDefault="001951CC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8119" w:type="dxa"/>
          </w:tcPr>
          <w:p w:rsidR="00777685" w:rsidRPr="00F84209" w:rsidRDefault="001951CC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</w:tc>
        <w:tc>
          <w:tcPr>
            <w:tcW w:w="81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7685" w:rsidRPr="00F84209" w:rsidRDefault="00777685" w:rsidP="003A7D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85" w:rsidRPr="00F84209" w:rsidRDefault="00777685" w:rsidP="003A7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726" w:rsidRPr="000973DF" w:rsidRDefault="00777685" w:rsidP="00D813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209">
        <w:rPr>
          <w:rFonts w:ascii="Times New Roman" w:hAnsi="Times New Roman"/>
          <w:sz w:val="28"/>
          <w:szCs w:val="28"/>
        </w:rPr>
        <w:br w:type="page"/>
      </w:r>
      <w:r w:rsidRPr="000973DF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835BDA" w:rsidRPr="000973DF" w:rsidRDefault="00835BDA" w:rsidP="00835B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973DF">
        <w:rPr>
          <w:rFonts w:ascii="Times New Roman" w:eastAsia="Times New Roman" w:hAnsi="Times New Roman"/>
          <w:sz w:val="24"/>
          <w:szCs w:val="24"/>
        </w:rPr>
        <w:t>Как показывает педагогический опыт, значение театрализованной деятельности для разн</w:t>
      </w:r>
      <w:r w:rsidRPr="000973DF">
        <w:rPr>
          <w:rFonts w:ascii="Times New Roman" w:eastAsia="Times New Roman" w:hAnsi="Times New Roman"/>
          <w:sz w:val="24"/>
          <w:szCs w:val="24"/>
        </w:rPr>
        <w:t>о</w:t>
      </w:r>
      <w:r w:rsidRPr="000973DF">
        <w:rPr>
          <w:rFonts w:ascii="Times New Roman" w:eastAsia="Times New Roman" w:hAnsi="Times New Roman"/>
          <w:sz w:val="24"/>
          <w:szCs w:val="24"/>
        </w:rPr>
        <w:t>стороннего развития ребенка достаточно велико. Поэтому она должна занимать достойное место в воспитательно-образовательной работе с детьми</w:t>
      </w:r>
      <w:proofErr w:type="gramStart"/>
      <w:r w:rsidRPr="000973DF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0973DF">
        <w:rPr>
          <w:rFonts w:ascii="Times New Roman" w:eastAsia="Times New Roman" w:hAnsi="Times New Roman"/>
          <w:sz w:val="24"/>
          <w:szCs w:val="24"/>
        </w:rPr>
        <w:t xml:space="preserve"> условиях введения федерального государственного образовательного стандарта дошкольного образования, утв. приказом </w:t>
      </w:r>
      <w:proofErr w:type="spellStart"/>
      <w:r w:rsidRPr="000973DF">
        <w:rPr>
          <w:rFonts w:ascii="Times New Roman" w:eastAsia="Times New Roman" w:hAnsi="Times New Roman"/>
          <w:sz w:val="24"/>
          <w:szCs w:val="24"/>
        </w:rPr>
        <w:t>М</w:t>
      </w:r>
      <w:r w:rsidRPr="000973DF">
        <w:rPr>
          <w:rFonts w:ascii="Times New Roman" w:eastAsia="Times New Roman" w:hAnsi="Times New Roman"/>
          <w:sz w:val="24"/>
          <w:szCs w:val="24"/>
        </w:rPr>
        <w:t>и</w:t>
      </w:r>
      <w:r w:rsidRPr="000973DF">
        <w:rPr>
          <w:rFonts w:ascii="Times New Roman" w:eastAsia="Times New Roman" w:hAnsi="Times New Roman"/>
          <w:sz w:val="24"/>
          <w:szCs w:val="24"/>
        </w:rPr>
        <w:t>нобрнауки</w:t>
      </w:r>
      <w:proofErr w:type="spellEnd"/>
      <w:r w:rsidRPr="000973DF">
        <w:rPr>
          <w:rFonts w:ascii="Times New Roman" w:eastAsia="Times New Roman" w:hAnsi="Times New Roman"/>
          <w:sz w:val="24"/>
          <w:szCs w:val="24"/>
        </w:rPr>
        <w:t xml:space="preserve"> России от 17.10.2013 № 1155 (далее – ФГОС ДО), тема театра в детском саду не теряет своей актуальности.</w:t>
      </w:r>
    </w:p>
    <w:p w:rsidR="00835BDA" w:rsidRPr="000973DF" w:rsidRDefault="00835BDA" w:rsidP="00835B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51A9" w:rsidRPr="000973DF" w:rsidRDefault="00777685" w:rsidP="0048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>Отражаются:</w:t>
      </w:r>
    </w:p>
    <w:p w:rsidR="006108E8" w:rsidRPr="000973DF" w:rsidRDefault="00777685" w:rsidP="0048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>Актуальность темы занятия для государства</w:t>
      </w:r>
      <w:r w:rsidR="004851A9" w:rsidRPr="000973DF">
        <w:rPr>
          <w:rFonts w:ascii="Times New Roman" w:hAnsi="Times New Roman"/>
          <w:sz w:val="24"/>
          <w:szCs w:val="24"/>
        </w:rPr>
        <w:t>:</w:t>
      </w:r>
      <w:r w:rsidR="000973DF" w:rsidRPr="000973DF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0F3F5A" w:rsidRPr="000973DF">
        <w:rPr>
          <w:rFonts w:ascii="Times New Roman" w:hAnsi="Times New Roman"/>
          <w:sz w:val="24"/>
          <w:szCs w:val="24"/>
          <w:shd w:val="clear" w:color="auto" w:fill="FFFFFF"/>
        </w:rPr>
        <w:t>юбовь к театральному искусс</w:t>
      </w:r>
      <w:r w:rsidR="006108E8" w:rsidRPr="000973DF">
        <w:rPr>
          <w:rFonts w:ascii="Times New Roman" w:hAnsi="Times New Roman"/>
          <w:sz w:val="24"/>
          <w:szCs w:val="24"/>
          <w:shd w:val="clear" w:color="auto" w:fill="FFFFFF"/>
        </w:rPr>
        <w:t>тву.</w:t>
      </w:r>
    </w:p>
    <w:p w:rsidR="00D8138D" w:rsidRPr="000973DF" w:rsidRDefault="00777685" w:rsidP="0048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>Актуальность темы занятия для общества</w:t>
      </w:r>
      <w:r w:rsidR="00D8138D" w:rsidRPr="000973DF">
        <w:rPr>
          <w:rFonts w:ascii="Times New Roman" w:hAnsi="Times New Roman"/>
          <w:sz w:val="24"/>
          <w:szCs w:val="24"/>
        </w:rPr>
        <w:t>:</w:t>
      </w:r>
      <w:r w:rsidR="000973DF" w:rsidRPr="000973DF">
        <w:rPr>
          <w:rFonts w:ascii="Times New Roman" w:hAnsi="Times New Roman"/>
          <w:sz w:val="24"/>
          <w:szCs w:val="24"/>
        </w:rPr>
        <w:t xml:space="preserve"> п</w:t>
      </w:r>
      <w:r w:rsidR="007A1824" w:rsidRPr="000973DF">
        <w:rPr>
          <w:rFonts w:ascii="Times New Roman" w:hAnsi="Times New Roman"/>
          <w:sz w:val="24"/>
          <w:szCs w:val="24"/>
        </w:rPr>
        <w:t>риобщить детей к театральной культуре</w:t>
      </w:r>
      <w:proofErr w:type="gramStart"/>
      <w:r w:rsidR="007A1824" w:rsidRPr="000973D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851A9" w:rsidRPr="000973DF">
        <w:rPr>
          <w:rFonts w:ascii="Times New Roman" w:hAnsi="Times New Roman"/>
          <w:sz w:val="24"/>
          <w:szCs w:val="24"/>
        </w:rPr>
        <w:t>обогатить</w:t>
      </w:r>
      <w:r w:rsidR="007A1824" w:rsidRPr="000973DF">
        <w:rPr>
          <w:rFonts w:ascii="Times New Roman" w:hAnsi="Times New Roman"/>
          <w:sz w:val="24"/>
          <w:szCs w:val="24"/>
        </w:rPr>
        <w:t xml:space="preserve"> театральный опыт</w:t>
      </w:r>
      <w:r w:rsidR="004851A9" w:rsidRPr="000973DF">
        <w:rPr>
          <w:rFonts w:ascii="Times New Roman" w:hAnsi="Times New Roman"/>
          <w:sz w:val="24"/>
          <w:szCs w:val="24"/>
        </w:rPr>
        <w:t>.</w:t>
      </w:r>
    </w:p>
    <w:p w:rsidR="004851A9" w:rsidRPr="000973DF" w:rsidRDefault="00777685" w:rsidP="0048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>Актуальность темы занятия для ребенка</w:t>
      </w:r>
      <w:r w:rsidR="00D8138D" w:rsidRPr="000973DF">
        <w:rPr>
          <w:rFonts w:ascii="Times New Roman" w:hAnsi="Times New Roman"/>
          <w:sz w:val="24"/>
          <w:szCs w:val="24"/>
        </w:rPr>
        <w:t>:</w:t>
      </w:r>
      <w:r w:rsidR="000973DF" w:rsidRPr="000973DF">
        <w:rPr>
          <w:rFonts w:ascii="Times New Roman" w:hAnsi="Times New Roman"/>
          <w:sz w:val="24"/>
          <w:szCs w:val="24"/>
        </w:rPr>
        <w:t xml:space="preserve"> р</w:t>
      </w:r>
      <w:r w:rsidR="004851A9" w:rsidRPr="000973DF">
        <w:rPr>
          <w:rFonts w:ascii="Times New Roman" w:hAnsi="Times New Roman"/>
          <w:sz w:val="24"/>
          <w:szCs w:val="24"/>
        </w:rPr>
        <w:t>азвитие к театрально - игровой  деятельности.</w:t>
      </w:r>
    </w:p>
    <w:p w:rsidR="006108E8" w:rsidRPr="000973DF" w:rsidRDefault="006108E8" w:rsidP="0048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685" w:rsidRPr="000973DF" w:rsidRDefault="00777685" w:rsidP="0009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 xml:space="preserve">Место занятияв образовательной программе </w:t>
      </w:r>
    </w:p>
    <w:p w:rsidR="00D8138D" w:rsidRPr="000973DF" w:rsidRDefault="00D8138D" w:rsidP="003A7D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 xml:space="preserve">ООПДО МДОАУ « Детский сад №208 « </w:t>
      </w:r>
      <w:proofErr w:type="spellStart"/>
      <w:r w:rsidRPr="000973DF">
        <w:rPr>
          <w:rFonts w:ascii="Times New Roman" w:hAnsi="Times New Roman"/>
          <w:sz w:val="24"/>
          <w:szCs w:val="24"/>
        </w:rPr>
        <w:t>Самоцветик</w:t>
      </w:r>
      <w:proofErr w:type="spellEnd"/>
      <w:r w:rsidRPr="000973DF">
        <w:rPr>
          <w:rFonts w:ascii="Times New Roman" w:hAnsi="Times New Roman"/>
          <w:sz w:val="24"/>
          <w:szCs w:val="24"/>
        </w:rPr>
        <w:t>» г</w:t>
      </w:r>
      <w:proofErr w:type="gramStart"/>
      <w:r w:rsidRPr="000973DF">
        <w:rPr>
          <w:rFonts w:ascii="Times New Roman" w:hAnsi="Times New Roman"/>
          <w:sz w:val="24"/>
          <w:szCs w:val="24"/>
        </w:rPr>
        <w:t>.О</w:t>
      </w:r>
      <w:proofErr w:type="gramEnd"/>
      <w:r w:rsidRPr="000973DF">
        <w:rPr>
          <w:rFonts w:ascii="Times New Roman" w:hAnsi="Times New Roman"/>
          <w:sz w:val="24"/>
          <w:szCs w:val="24"/>
        </w:rPr>
        <w:t>рска».</w:t>
      </w:r>
    </w:p>
    <w:p w:rsidR="00D8138D" w:rsidRPr="000973DF" w:rsidRDefault="004851A9" w:rsidP="003A7D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>(</w:t>
      </w:r>
      <w:r w:rsidR="00D8138D" w:rsidRPr="000973DF">
        <w:rPr>
          <w:rFonts w:ascii="Times New Roman" w:hAnsi="Times New Roman"/>
          <w:sz w:val="24"/>
          <w:szCs w:val="24"/>
        </w:rPr>
        <w:t>образовательная программа дошкольного образования)</w:t>
      </w:r>
      <w:r w:rsidR="00EB2EBF" w:rsidRPr="000973DF">
        <w:rPr>
          <w:rFonts w:ascii="Times New Roman" w:hAnsi="Times New Roman"/>
          <w:sz w:val="24"/>
          <w:szCs w:val="24"/>
        </w:rPr>
        <w:t>.</w:t>
      </w:r>
    </w:p>
    <w:p w:rsidR="00EB2EBF" w:rsidRPr="000973DF" w:rsidRDefault="00EB2EBF" w:rsidP="00097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3DF">
        <w:rPr>
          <w:rFonts w:ascii="Times New Roman" w:hAnsi="Times New Roman"/>
          <w:sz w:val="24"/>
          <w:szCs w:val="24"/>
        </w:rPr>
        <w:t>Образ</w:t>
      </w:r>
      <w:r w:rsidR="00D37F09" w:rsidRPr="000973DF">
        <w:rPr>
          <w:rFonts w:ascii="Times New Roman" w:hAnsi="Times New Roman"/>
          <w:sz w:val="24"/>
          <w:szCs w:val="24"/>
        </w:rPr>
        <w:t>овательный модуль « Дикие животные осенью</w:t>
      </w:r>
      <w:r w:rsidRPr="000973DF">
        <w:rPr>
          <w:rFonts w:ascii="Times New Roman" w:hAnsi="Times New Roman"/>
          <w:sz w:val="24"/>
          <w:szCs w:val="24"/>
        </w:rPr>
        <w:t>»</w:t>
      </w:r>
      <w:r w:rsidR="00D37F09" w:rsidRPr="000973DF">
        <w:rPr>
          <w:rFonts w:ascii="Times New Roman" w:hAnsi="Times New Roman"/>
          <w:sz w:val="24"/>
          <w:szCs w:val="24"/>
        </w:rPr>
        <w:t>2 неделя октября</w:t>
      </w:r>
      <w:r w:rsidRPr="000973DF">
        <w:rPr>
          <w:rFonts w:ascii="Times New Roman" w:hAnsi="Times New Roman"/>
          <w:sz w:val="24"/>
          <w:szCs w:val="24"/>
        </w:rPr>
        <w:t>.</w:t>
      </w:r>
    </w:p>
    <w:p w:rsidR="00D8138D" w:rsidRPr="000973DF" w:rsidRDefault="00D8138D" w:rsidP="003A7D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7685" w:rsidRPr="000973DF" w:rsidRDefault="00777685" w:rsidP="00C40E9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77685" w:rsidRDefault="00777685" w:rsidP="00C40E98">
      <w:pPr>
        <w:spacing w:after="0" w:line="360" w:lineRule="auto"/>
        <w:rPr>
          <w:rFonts w:ascii="Times New Roman" w:hAnsi="Times New Roman"/>
          <w:sz w:val="28"/>
          <w:szCs w:val="28"/>
        </w:rPr>
        <w:sectPr w:rsidR="00777685" w:rsidSect="003A7D17">
          <w:pgSz w:w="11906" w:h="16838"/>
          <w:pgMar w:top="1134" w:right="567" w:bottom="1134" w:left="1701" w:header="708" w:footer="708" w:gutter="0"/>
          <w:cols w:space="720"/>
        </w:sectPr>
      </w:pPr>
    </w:p>
    <w:p w:rsidR="00BC74A0" w:rsidRPr="009A3641" w:rsidRDefault="00010551" w:rsidP="00C40E9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</w:t>
      </w:r>
      <w:r w:rsidR="00510F61">
        <w:rPr>
          <w:rFonts w:ascii="Times New Roman" w:hAnsi="Times New Roman"/>
          <w:b/>
          <w:sz w:val="28"/>
          <w:szCs w:val="28"/>
        </w:rPr>
        <w:t>О</w:t>
      </w:r>
      <w:r w:rsidR="00D41EC9">
        <w:rPr>
          <w:rFonts w:ascii="Times New Roman" w:hAnsi="Times New Roman"/>
          <w:b/>
          <w:sz w:val="28"/>
          <w:szCs w:val="28"/>
        </w:rPr>
        <w:t>-МЕТОДИЧЕСКАЯ</w:t>
      </w:r>
      <w:r>
        <w:rPr>
          <w:rFonts w:ascii="Times New Roman" w:hAnsi="Times New Roman"/>
          <w:b/>
          <w:sz w:val="28"/>
          <w:szCs w:val="28"/>
        </w:rPr>
        <w:t xml:space="preserve"> ИНФОРМАЦИЯ</w:t>
      </w:r>
    </w:p>
    <w:p w:rsidR="00A65B12" w:rsidRPr="009A3641" w:rsidRDefault="00A65B12" w:rsidP="00C40E9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6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366"/>
        <w:gridCol w:w="2977"/>
        <w:gridCol w:w="6095"/>
        <w:gridCol w:w="1750"/>
        <w:gridCol w:w="1750"/>
      </w:tblGrid>
      <w:tr w:rsidR="00BC74A0" w:rsidRPr="009A3641" w:rsidTr="00993A0A">
        <w:trPr>
          <w:gridAfter w:val="1"/>
          <w:wAfter w:w="1750" w:type="dxa"/>
          <w:trHeight w:val="378"/>
        </w:trPr>
        <w:tc>
          <w:tcPr>
            <w:tcW w:w="534" w:type="dxa"/>
            <w:shd w:val="clear" w:color="auto" w:fill="D9D9D9"/>
            <w:vAlign w:val="center"/>
          </w:tcPr>
          <w:p w:rsidR="00BC74A0" w:rsidRPr="009A3641" w:rsidRDefault="00BC74A0" w:rsidP="00D41EC9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6" w:type="dxa"/>
            <w:shd w:val="clear" w:color="auto" w:fill="D9D9D9"/>
            <w:vAlign w:val="center"/>
          </w:tcPr>
          <w:p w:rsidR="009A3641" w:rsidRPr="009A3641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Организационн</w:t>
            </w:r>
            <w:r w:rsidR="009A3641" w:rsidRPr="009A3641">
              <w:rPr>
                <w:rFonts w:ascii="Times New Roman" w:hAnsi="Times New Roman"/>
                <w:b/>
              </w:rPr>
              <w:t>о-методическая</w:t>
            </w:r>
          </w:p>
          <w:p w:rsidR="00BC74A0" w:rsidRPr="009A3641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 w:rsidR="00BC74A0" w:rsidRPr="009A3641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750" w:type="dxa"/>
            <w:shd w:val="clear" w:color="auto" w:fill="D9D9D9"/>
            <w:vAlign w:val="center"/>
          </w:tcPr>
          <w:p w:rsidR="00BC74A0" w:rsidRPr="009A3641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C74A0" w:rsidTr="00993A0A">
        <w:trPr>
          <w:gridAfter w:val="1"/>
          <w:wAfter w:w="1750" w:type="dxa"/>
        </w:trPr>
        <w:tc>
          <w:tcPr>
            <w:tcW w:w="534" w:type="dxa"/>
          </w:tcPr>
          <w:p w:rsidR="00BC74A0" w:rsidRPr="00267743" w:rsidRDefault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677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6" w:type="dxa"/>
          </w:tcPr>
          <w:p w:rsidR="00D41EC9" w:rsidRDefault="00BC74A0" w:rsidP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BC74A0" w:rsidRPr="00267743" w:rsidRDefault="00BC74A0" w:rsidP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2" w:type="dxa"/>
            <w:gridSpan w:val="2"/>
          </w:tcPr>
          <w:p w:rsidR="00BC74A0" w:rsidRPr="00267743" w:rsidRDefault="00731AF4" w:rsidP="00BC7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 </w:t>
            </w:r>
            <w:r w:rsidR="003857D2">
              <w:rPr>
                <w:rFonts w:ascii="Times New Roman" w:hAnsi="Times New Roman"/>
                <w:iCs/>
                <w:sz w:val="24"/>
                <w:szCs w:val="24"/>
              </w:rPr>
              <w:t>Поможем сказочному персонажу</w:t>
            </w:r>
            <w:r w:rsidR="00496027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750" w:type="dxa"/>
          </w:tcPr>
          <w:p w:rsidR="00BC74A0" w:rsidRPr="00267743" w:rsidRDefault="00BC74A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204CF" w:rsidTr="00993A0A">
        <w:trPr>
          <w:gridAfter w:val="1"/>
          <w:wAfter w:w="1750" w:type="dxa"/>
        </w:trPr>
        <w:tc>
          <w:tcPr>
            <w:tcW w:w="534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4204CF" w:rsidRDefault="004204CF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4204CF" w:rsidRPr="00267743" w:rsidRDefault="004204CF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2" w:type="dxa"/>
            <w:gridSpan w:val="2"/>
          </w:tcPr>
          <w:p w:rsidR="004204CF" w:rsidRPr="00267743" w:rsidRDefault="001821C0" w:rsidP="00D41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</w:t>
            </w:r>
            <w:r w:rsidR="00731AF4">
              <w:rPr>
                <w:rFonts w:ascii="Times New Roman" w:hAnsi="Times New Roman"/>
                <w:iCs/>
                <w:sz w:val="24"/>
                <w:szCs w:val="24"/>
              </w:rPr>
              <w:t>ечевое</w:t>
            </w:r>
            <w:r w:rsidR="0025239B">
              <w:rPr>
                <w:rFonts w:ascii="Times New Roman" w:hAnsi="Times New Roman"/>
                <w:iCs/>
                <w:sz w:val="24"/>
                <w:szCs w:val="24"/>
              </w:rPr>
              <w:t xml:space="preserve"> развит</w:t>
            </w:r>
            <w:r w:rsidR="004633F7">
              <w:rPr>
                <w:rFonts w:ascii="Times New Roman" w:hAnsi="Times New Roman"/>
                <w:iCs/>
                <w:sz w:val="24"/>
                <w:szCs w:val="24"/>
              </w:rPr>
              <w:t>ие</w:t>
            </w:r>
          </w:p>
        </w:tc>
        <w:tc>
          <w:tcPr>
            <w:tcW w:w="1750" w:type="dxa"/>
          </w:tcPr>
          <w:p w:rsidR="004204CF" w:rsidRPr="00E908DA" w:rsidRDefault="004204C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204CF" w:rsidTr="00993A0A">
        <w:trPr>
          <w:gridAfter w:val="1"/>
          <w:wAfter w:w="1750" w:type="dxa"/>
        </w:trPr>
        <w:tc>
          <w:tcPr>
            <w:tcW w:w="534" w:type="dxa"/>
          </w:tcPr>
          <w:p w:rsidR="004204CF" w:rsidRPr="00731AF4" w:rsidRDefault="004204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4204CF" w:rsidRPr="00267743" w:rsidRDefault="004204CF" w:rsidP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</w:p>
          <w:p w:rsidR="004204CF" w:rsidRPr="00267743" w:rsidRDefault="004204CF" w:rsidP="00F81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204CF" w:rsidRPr="001821C0" w:rsidRDefault="00A96FB8" w:rsidP="001821C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Игровая</w:t>
            </w:r>
            <w:r w:rsidR="000774FB">
              <w:rPr>
                <w:rFonts w:ascii="Times New Roman" w:hAnsi="Times New Roman"/>
                <w:iCs/>
                <w:sz w:val="24"/>
                <w:szCs w:val="24"/>
              </w:rPr>
              <w:t xml:space="preserve">(воображаемая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ситуация в лесу),</w:t>
            </w:r>
            <w:r w:rsidR="004204CF">
              <w:rPr>
                <w:rFonts w:ascii="Times New Roman" w:hAnsi="Times New Roman"/>
                <w:iCs/>
                <w:sz w:val="24"/>
                <w:szCs w:val="24"/>
              </w:rPr>
              <w:t>Коммуникативная(рас</w:t>
            </w:r>
            <w:r w:rsidR="00731AF4">
              <w:rPr>
                <w:rFonts w:ascii="Times New Roman" w:hAnsi="Times New Roman"/>
                <w:iCs/>
                <w:sz w:val="24"/>
                <w:szCs w:val="24"/>
              </w:rPr>
              <w:t xml:space="preserve">сказ по </w:t>
            </w:r>
            <w:proofErr w:type="spellStart"/>
            <w:r w:rsidR="00731AF4">
              <w:rPr>
                <w:rFonts w:ascii="Times New Roman" w:hAnsi="Times New Roman"/>
                <w:iCs/>
                <w:sz w:val="24"/>
                <w:szCs w:val="24"/>
              </w:rPr>
              <w:t>мнемотабл</w:t>
            </w:r>
            <w:r w:rsidR="00731AF4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731AF4">
              <w:rPr>
                <w:rFonts w:ascii="Times New Roman" w:hAnsi="Times New Roman"/>
                <w:iCs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«Осень</w:t>
            </w:r>
            <w:r w:rsidR="004204CF">
              <w:rPr>
                <w:rFonts w:ascii="Times New Roman" w:hAnsi="Times New Roman"/>
                <w:iCs/>
                <w:sz w:val="24"/>
                <w:szCs w:val="24"/>
              </w:rPr>
              <w:t xml:space="preserve">» 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р.</w:t>
            </w:r>
            <w:r w:rsidR="00263164">
              <w:rPr>
                <w:rFonts w:ascii="Times New Roman" w:hAnsi="Times New Roman"/>
                <w:iCs/>
                <w:sz w:val="24"/>
                <w:szCs w:val="24"/>
              </w:rPr>
              <w:t>иг</w:t>
            </w:r>
            <w:r w:rsidR="00731AF4">
              <w:rPr>
                <w:rFonts w:ascii="Times New Roman" w:hAnsi="Times New Roman"/>
                <w:iCs/>
                <w:sz w:val="24"/>
                <w:szCs w:val="24"/>
              </w:rPr>
              <w:t>ра</w:t>
            </w:r>
            <w:r w:rsidR="0017020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204CF">
              <w:rPr>
                <w:rFonts w:ascii="Times New Roman" w:hAnsi="Times New Roman"/>
                <w:iCs/>
                <w:sz w:val="24"/>
                <w:szCs w:val="24"/>
              </w:rPr>
              <w:t>познавательная(уст</w:t>
            </w:r>
            <w:r w:rsidR="00993A0A">
              <w:rPr>
                <w:rFonts w:ascii="Times New Roman" w:hAnsi="Times New Roman"/>
                <w:iCs/>
                <w:sz w:val="24"/>
                <w:szCs w:val="24"/>
              </w:rPr>
              <w:t>ановление причинно –следственных</w:t>
            </w:r>
            <w:r w:rsidR="0017020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93A0A">
              <w:rPr>
                <w:rFonts w:ascii="Times New Roman" w:hAnsi="Times New Roman"/>
                <w:iCs/>
                <w:sz w:val="24"/>
                <w:szCs w:val="24"/>
              </w:rPr>
              <w:t>связей</w:t>
            </w:r>
            <w:r w:rsidR="004204CF">
              <w:rPr>
                <w:rFonts w:ascii="Times New Roman" w:hAnsi="Times New Roman"/>
                <w:iCs/>
                <w:sz w:val="24"/>
                <w:szCs w:val="24"/>
              </w:rPr>
              <w:t xml:space="preserve"> в природе)  ,художественно – творческая деятель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ность (</w:t>
            </w:r>
            <w:r w:rsidR="00640AAB">
              <w:rPr>
                <w:rFonts w:ascii="Times New Roman" w:hAnsi="Times New Roman"/>
                <w:iCs/>
                <w:sz w:val="24"/>
                <w:szCs w:val="24"/>
              </w:rPr>
              <w:t>техни</w:t>
            </w:r>
            <w:r w:rsidR="00731AF4">
              <w:rPr>
                <w:rFonts w:ascii="Times New Roman" w:hAnsi="Times New Roman"/>
                <w:iCs/>
                <w:sz w:val="24"/>
                <w:szCs w:val="24"/>
              </w:rPr>
              <w:t>ка оригами</w:t>
            </w:r>
            <w:r w:rsidR="00170209">
              <w:rPr>
                <w:rFonts w:ascii="Times New Roman" w:hAnsi="Times New Roman"/>
                <w:iCs/>
                <w:sz w:val="24"/>
                <w:szCs w:val="24"/>
              </w:rPr>
              <w:t xml:space="preserve"> ),ознакомление с</w:t>
            </w:r>
            <w:r w:rsidR="004204CF">
              <w:rPr>
                <w:rFonts w:ascii="Times New Roman" w:hAnsi="Times New Roman"/>
                <w:iCs/>
                <w:sz w:val="24"/>
                <w:szCs w:val="24"/>
              </w:rPr>
              <w:t xml:space="preserve"> художественной литерату</w:t>
            </w:r>
            <w:r w:rsidR="009C6D1C">
              <w:rPr>
                <w:rFonts w:ascii="Times New Roman" w:hAnsi="Times New Roman"/>
                <w:iCs/>
                <w:sz w:val="24"/>
                <w:szCs w:val="24"/>
              </w:rPr>
              <w:t>рой</w:t>
            </w:r>
            <w:r w:rsidR="00C11F7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C11F7B">
              <w:rPr>
                <w:rFonts w:ascii="Times New Roman" w:hAnsi="Times New Roman"/>
                <w:iCs/>
                <w:sz w:val="24"/>
                <w:szCs w:val="24"/>
              </w:rPr>
              <w:t>стих</w:t>
            </w:r>
            <w:r w:rsidR="00C11F7B" w:rsidRPr="00C11F7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C11F7B" w:rsidRPr="00C11F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C11F7B" w:rsidRPr="00C11F7B">
              <w:rPr>
                <w:rFonts w:ascii="Times New Roman" w:hAnsi="Times New Roman"/>
                <w:sz w:val="24"/>
                <w:szCs w:val="24"/>
              </w:rPr>
              <w:t>лещеев</w:t>
            </w:r>
            <w:proofErr w:type="spellEnd"/>
            <w:r w:rsidRPr="00C11F7B">
              <w:rPr>
                <w:rFonts w:ascii="Times New Roman" w:hAnsi="Times New Roman"/>
                <w:iCs/>
                <w:sz w:val="24"/>
                <w:szCs w:val="24"/>
              </w:rPr>
              <w:t xml:space="preserve"> «Осень</w:t>
            </w:r>
            <w:r w:rsidR="004204CF" w:rsidRPr="00C11F7B">
              <w:rPr>
                <w:rFonts w:ascii="Times New Roman" w:hAnsi="Times New Roman"/>
                <w:iCs/>
                <w:sz w:val="24"/>
                <w:szCs w:val="24"/>
              </w:rPr>
              <w:t>»)</w:t>
            </w:r>
          </w:p>
        </w:tc>
        <w:tc>
          <w:tcPr>
            <w:tcW w:w="1750" w:type="dxa"/>
          </w:tcPr>
          <w:p w:rsidR="004204CF" w:rsidRPr="00E908DA" w:rsidRDefault="004204CF" w:rsidP="00A27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4CF" w:rsidTr="00993A0A">
        <w:trPr>
          <w:gridAfter w:val="1"/>
          <w:wAfter w:w="1750" w:type="dxa"/>
        </w:trPr>
        <w:tc>
          <w:tcPr>
            <w:tcW w:w="534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:rsidR="004204CF" w:rsidRPr="00F84209" w:rsidRDefault="004204CF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ции содержания занятия</w:t>
            </w:r>
          </w:p>
        </w:tc>
        <w:tc>
          <w:tcPr>
            <w:tcW w:w="9072" w:type="dxa"/>
            <w:gridSpan w:val="2"/>
          </w:tcPr>
          <w:p w:rsidR="004204CF" w:rsidRPr="00E908DA" w:rsidRDefault="00420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4204CF" w:rsidRPr="00E908DA" w:rsidRDefault="00420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4CF" w:rsidTr="00993A0A">
        <w:trPr>
          <w:gridAfter w:val="1"/>
          <w:wAfter w:w="1750" w:type="dxa"/>
        </w:trPr>
        <w:tc>
          <w:tcPr>
            <w:tcW w:w="534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366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4204CF" w:rsidRPr="00267743" w:rsidRDefault="004204CF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 xml:space="preserve"> беседа</w:t>
            </w:r>
            <w:r w:rsidR="00640AAB">
              <w:rPr>
                <w:rFonts w:ascii="Times New Roman" w:hAnsi="Times New Roman"/>
                <w:iCs/>
                <w:sz w:val="24"/>
                <w:szCs w:val="24"/>
              </w:rPr>
              <w:t>о осени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>, рассказ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 опорным картинкам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>, пример</w:t>
            </w:r>
            <w:r w:rsidR="00A96FB8">
              <w:rPr>
                <w:rFonts w:ascii="Times New Roman" w:hAnsi="Times New Roman"/>
                <w:iCs/>
                <w:sz w:val="24"/>
                <w:szCs w:val="24"/>
              </w:rPr>
              <w:t xml:space="preserve"> «Осенний лес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4204CF" w:rsidRPr="00D9624B" w:rsidRDefault="004204CF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ечевые </w:t>
            </w:r>
            <w:r w:rsidR="000774FB">
              <w:rPr>
                <w:rFonts w:ascii="Times New Roman" w:hAnsi="Times New Roman"/>
                <w:iCs/>
                <w:sz w:val="24"/>
                <w:szCs w:val="24"/>
              </w:rPr>
              <w:t>ситуации, пальчиковая игра.</w:t>
            </w:r>
          </w:p>
          <w:p w:rsidR="004204CF" w:rsidRDefault="004204CF" w:rsidP="00534D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 xml:space="preserve"> занимательные и игровые ситуации</w:t>
            </w:r>
            <w:r w:rsidR="000774FB">
              <w:rPr>
                <w:rFonts w:ascii="Times New Roman" w:hAnsi="Times New Roman"/>
                <w:iCs/>
                <w:sz w:val="24"/>
                <w:szCs w:val="24"/>
              </w:rPr>
              <w:t>, поощрение детской активности.</w:t>
            </w:r>
          </w:p>
          <w:p w:rsidR="0056789B" w:rsidRPr="00267743" w:rsidRDefault="0056789B" w:rsidP="00534D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50" w:type="dxa"/>
          </w:tcPr>
          <w:p w:rsidR="004204CF" w:rsidRPr="00E908DA" w:rsidRDefault="00420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4CF" w:rsidTr="00993A0A">
        <w:trPr>
          <w:gridAfter w:val="1"/>
          <w:wAfter w:w="1750" w:type="dxa"/>
        </w:trPr>
        <w:tc>
          <w:tcPr>
            <w:tcW w:w="534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366" w:type="dxa"/>
          </w:tcPr>
          <w:p w:rsidR="004204CF" w:rsidRPr="00267743" w:rsidRDefault="004204CF" w:rsidP="00D4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Методы и приемы, характе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р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 xml:space="preserve">ные для специфических видов деятельности </w:t>
            </w:r>
          </w:p>
        </w:tc>
        <w:tc>
          <w:tcPr>
            <w:tcW w:w="9072" w:type="dxa"/>
            <w:gridSpan w:val="2"/>
          </w:tcPr>
          <w:p w:rsidR="0025239B" w:rsidRPr="00640AAB" w:rsidRDefault="0025239B" w:rsidP="00D41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Использование </w:t>
            </w:r>
            <w:r w:rsidR="00C11F7B">
              <w:rPr>
                <w:rFonts w:ascii="Times New Roman" w:hAnsi="Times New Roman"/>
                <w:iCs/>
                <w:sz w:val="24"/>
                <w:szCs w:val="24"/>
              </w:rPr>
              <w:t>физ</w:t>
            </w:r>
            <w:proofErr w:type="gramStart"/>
            <w:r w:rsidR="00C11F7B">
              <w:rPr>
                <w:rFonts w:ascii="Times New Roman" w:hAnsi="Times New Roman"/>
                <w:iCs/>
                <w:sz w:val="24"/>
                <w:szCs w:val="24"/>
              </w:rPr>
              <w:t>.м</w:t>
            </w:r>
            <w:proofErr w:type="gramEnd"/>
            <w:r w:rsidR="00C11F7B">
              <w:rPr>
                <w:rFonts w:ascii="Times New Roman" w:hAnsi="Times New Roman"/>
                <w:iCs/>
                <w:sz w:val="24"/>
                <w:szCs w:val="24"/>
              </w:rPr>
              <w:t>инутки «Зайцы</w:t>
            </w:r>
            <w:r w:rsidR="00640AA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="00C11F7B">
              <w:rPr>
                <w:rFonts w:ascii="Times New Roman" w:hAnsi="Times New Roman"/>
                <w:iCs/>
                <w:sz w:val="24"/>
                <w:szCs w:val="24"/>
              </w:rPr>
              <w:t>, игра с пальчиками"</w:t>
            </w:r>
            <w:r w:rsidR="003857D2">
              <w:rPr>
                <w:rFonts w:ascii="Times New Roman" w:hAnsi="Times New Roman"/>
                <w:iCs/>
                <w:sz w:val="24"/>
                <w:szCs w:val="24"/>
              </w:rPr>
              <w:t xml:space="preserve"> Веселые зайчики"</w:t>
            </w:r>
            <w:r w:rsidR="001821C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50" w:type="dxa"/>
          </w:tcPr>
          <w:p w:rsidR="004204CF" w:rsidRPr="00E908DA" w:rsidRDefault="004204CF" w:rsidP="00A27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B1D" w:rsidTr="00993A0A">
        <w:tc>
          <w:tcPr>
            <w:tcW w:w="534" w:type="dxa"/>
          </w:tcPr>
          <w:p w:rsidR="00E42B1D" w:rsidRPr="00267743" w:rsidRDefault="00E42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E42B1D" w:rsidRPr="00267743" w:rsidRDefault="00E42B1D" w:rsidP="000633A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ных областей</w:t>
            </w:r>
          </w:p>
        </w:tc>
        <w:tc>
          <w:tcPr>
            <w:tcW w:w="9072" w:type="dxa"/>
            <w:gridSpan w:val="2"/>
          </w:tcPr>
          <w:p w:rsidR="00CD42C9" w:rsidRDefault="0040344F" w:rsidP="00F81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42B1D">
              <w:rPr>
                <w:rFonts w:ascii="Times New Roman" w:hAnsi="Times New Roman"/>
                <w:sz w:val="24"/>
                <w:szCs w:val="24"/>
              </w:rPr>
              <w:t>ечевое развитие</w:t>
            </w:r>
            <w:r w:rsidR="003857D2">
              <w:rPr>
                <w:rFonts w:ascii="Times New Roman" w:hAnsi="Times New Roman"/>
                <w:sz w:val="24"/>
                <w:szCs w:val="24"/>
              </w:rPr>
              <w:t xml:space="preserve"> инсценировка р.н</w:t>
            </w:r>
            <w:proofErr w:type="gramStart"/>
            <w:r w:rsidR="003857D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3857D2">
              <w:rPr>
                <w:rFonts w:ascii="Times New Roman" w:hAnsi="Times New Roman"/>
                <w:sz w:val="24"/>
                <w:szCs w:val="24"/>
              </w:rPr>
              <w:t>казки "Заяц -</w:t>
            </w:r>
            <w:proofErr w:type="spellStart"/>
            <w:r w:rsidR="003857D2">
              <w:rPr>
                <w:rFonts w:ascii="Times New Roman" w:hAnsi="Times New Roman"/>
                <w:sz w:val="24"/>
                <w:szCs w:val="24"/>
              </w:rPr>
              <w:t>хваста</w:t>
            </w:r>
            <w:proofErr w:type="spellEnd"/>
            <w:r w:rsidR="003857D2">
              <w:rPr>
                <w:rFonts w:ascii="Times New Roman" w:hAnsi="Times New Roman"/>
                <w:sz w:val="24"/>
                <w:szCs w:val="24"/>
              </w:rPr>
              <w:t xml:space="preserve">" ,речевое 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023E0C">
              <w:rPr>
                <w:rFonts w:ascii="Times New Roman" w:hAnsi="Times New Roman"/>
                <w:sz w:val="24"/>
                <w:szCs w:val="24"/>
              </w:rPr>
              <w:t xml:space="preserve">р.игра " </w:t>
            </w:r>
            <w:proofErr w:type="spellStart"/>
            <w:r w:rsidR="00023E0C">
              <w:rPr>
                <w:rFonts w:ascii="Times New Roman" w:hAnsi="Times New Roman"/>
                <w:sz w:val="24"/>
                <w:szCs w:val="24"/>
              </w:rPr>
              <w:t>Маленький-</w:t>
            </w:r>
            <w:r w:rsidR="00023E0C" w:rsidRPr="0040344F">
              <w:rPr>
                <w:rFonts w:ascii="Times New Roman" w:hAnsi="Times New Roman"/>
                <w:sz w:val="24"/>
                <w:szCs w:val="24"/>
              </w:rPr>
              <w:t>большой</w:t>
            </w:r>
            <w:proofErr w:type="spellEnd"/>
            <w:r w:rsidR="00023E0C" w:rsidRPr="0040344F">
              <w:rPr>
                <w:rFonts w:ascii="Times New Roman" w:hAnsi="Times New Roman"/>
                <w:sz w:val="24"/>
                <w:szCs w:val="24"/>
              </w:rPr>
              <w:t>"</w:t>
            </w:r>
            <w:r w:rsidR="00170209" w:rsidRPr="007E5865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170209" w:rsidRPr="007E5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упражнять в образовании  сущ. с суффиксом -</w:t>
            </w:r>
            <w:proofErr w:type="spellStart"/>
            <w:r w:rsidR="00170209" w:rsidRPr="007E5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17020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0209" w:rsidRDefault="00E70B70" w:rsidP="00F81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Д.игра " К</w:t>
            </w:r>
            <w:r w:rsidR="00170209" w:rsidRPr="007E5865">
              <w:rPr>
                <w:rFonts w:ascii="Times New Roman" w:hAnsi="Times New Roman"/>
                <w:sz w:val="24"/>
                <w:szCs w:val="24"/>
              </w:rPr>
              <w:t>ак д</w:t>
            </w:r>
            <w:proofErr w:type="gramStart"/>
            <w:r w:rsidR="00170209" w:rsidRPr="007E5865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="00170209" w:rsidRPr="007E5865">
              <w:rPr>
                <w:rFonts w:ascii="Times New Roman" w:hAnsi="Times New Roman"/>
                <w:sz w:val="24"/>
                <w:szCs w:val="24"/>
              </w:rPr>
              <w:t>ивотные приготовились к зиме"</w:t>
            </w:r>
            <w:r>
              <w:rPr>
                <w:rFonts w:ascii="Times New Roman" w:hAnsi="Times New Roman"/>
                <w:sz w:val="24"/>
                <w:szCs w:val="24"/>
              </w:rPr>
              <w:t>-игра парами</w:t>
            </w:r>
            <w:r w:rsidR="00170209" w:rsidRPr="007E58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70209" w:rsidRPr="007E58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Расширить и углубить представления детей о приспособлении животных к зимним условиям существов</w:t>
            </w:r>
            <w:r w:rsidR="00170209" w:rsidRPr="007E58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170209" w:rsidRPr="007E58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ния)</w:t>
            </w:r>
            <w:r w:rsidR="001702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42B1D" w:rsidRPr="00E42B1D" w:rsidRDefault="00170209" w:rsidP="00F81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44F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</w:t>
            </w:r>
            <w:proofErr w:type="gramStart"/>
            <w:r w:rsidR="0040344F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="0040344F">
              <w:rPr>
                <w:rFonts w:ascii="Times New Roman" w:hAnsi="Times New Roman"/>
                <w:iCs/>
                <w:sz w:val="24"/>
                <w:szCs w:val="24"/>
              </w:rPr>
              <w:t xml:space="preserve">техника оригами </w:t>
            </w:r>
            <w:r w:rsidR="00F509B2">
              <w:rPr>
                <w:rFonts w:ascii="Times New Roman" w:hAnsi="Times New Roman"/>
                <w:sz w:val="24"/>
                <w:szCs w:val="24"/>
              </w:rPr>
              <w:t xml:space="preserve">),  </w:t>
            </w:r>
            <w:r w:rsidR="00E42B1D" w:rsidRPr="0040344F">
              <w:rPr>
                <w:rFonts w:ascii="Times New Roman" w:hAnsi="Times New Roman"/>
                <w:sz w:val="24"/>
                <w:szCs w:val="24"/>
              </w:rPr>
              <w:t>социально –коммуникативное развитие ( взаимодействие со сверстниками)</w:t>
            </w:r>
            <w:r w:rsidR="007B3716" w:rsidRPr="0040344F">
              <w:rPr>
                <w:rFonts w:ascii="Times New Roman" w:hAnsi="Times New Roman"/>
                <w:sz w:val="24"/>
                <w:szCs w:val="24"/>
              </w:rPr>
              <w:t>, познавательное ра</w:t>
            </w:r>
            <w:r w:rsidR="007B3716" w:rsidRPr="0040344F">
              <w:rPr>
                <w:rFonts w:ascii="Times New Roman" w:hAnsi="Times New Roman"/>
                <w:sz w:val="24"/>
                <w:szCs w:val="24"/>
              </w:rPr>
              <w:t>з</w:t>
            </w:r>
            <w:r w:rsidR="007B3716" w:rsidRPr="0040344F">
              <w:rPr>
                <w:rFonts w:ascii="Times New Roman" w:hAnsi="Times New Roman"/>
                <w:sz w:val="24"/>
                <w:szCs w:val="24"/>
              </w:rPr>
              <w:t>витие</w:t>
            </w:r>
            <w:r w:rsidR="007B3716">
              <w:rPr>
                <w:rFonts w:ascii="Times New Roman" w:hAnsi="Times New Roman"/>
                <w:sz w:val="24"/>
                <w:szCs w:val="24"/>
              </w:rPr>
              <w:t xml:space="preserve"> (беседа о времени года</w:t>
            </w:r>
            <w:r w:rsidR="00640AAB">
              <w:rPr>
                <w:rFonts w:ascii="Times New Roman" w:hAnsi="Times New Roman"/>
                <w:sz w:val="24"/>
                <w:szCs w:val="24"/>
              </w:rPr>
              <w:t>« Осень» ).</w:t>
            </w:r>
            <w:r w:rsidR="000774FB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 w:rsidR="00FF70F5">
              <w:rPr>
                <w:rFonts w:ascii="Times New Roman" w:hAnsi="Times New Roman"/>
                <w:sz w:val="24"/>
                <w:szCs w:val="24"/>
              </w:rPr>
              <w:t xml:space="preserve"> (формирование у детей потребности в двигательной активности)</w:t>
            </w:r>
          </w:p>
        </w:tc>
        <w:tc>
          <w:tcPr>
            <w:tcW w:w="1750" w:type="dxa"/>
          </w:tcPr>
          <w:p w:rsidR="00E42B1D" w:rsidRPr="004F21D1" w:rsidRDefault="00E42B1D" w:rsidP="005E4661">
            <w:pPr>
              <w:spacing w:after="0" w:line="240" w:lineRule="auto"/>
              <w:rPr>
                <w:rFonts w:ascii="TextbookNew-Light" w:hAnsi="TextbookNew-Light" w:cs="TextbookNew-Light"/>
                <w:i/>
                <w:sz w:val="23"/>
                <w:szCs w:val="23"/>
                <w:lang w:eastAsia="ru-RU"/>
              </w:rPr>
            </w:pPr>
          </w:p>
        </w:tc>
        <w:tc>
          <w:tcPr>
            <w:tcW w:w="1750" w:type="dxa"/>
          </w:tcPr>
          <w:p w:rsidR="00E42B1D" w:rsidRPr="00E908DA" w:rsidRDefault="00E42B1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204CF" w:rsidTr="001821C0">
        <w:trPr>
          <w:gridAfter w:val="1"/>
          <w:wAfter w:w="1750" w:type="dxa"/>
          <w:trHeight w:val="703"/>
        </w:trPr>
        <w:tc>
          <w:tcPr>
            <w:tcW w:w="534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072" w:type="dxa"/>
            <w:gridSpan w:val="2"/>
          </w:tcPr>
          <w:p w:rsidR="004204CF" w:rsidRPr="00E42B1D" w:rsidRDefault="00E41B08" w:rsidP="00727F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E42B1D" w:rsidRPr="00E42B1D">
              <w:rPr>
                <w:rFonts w:ascii="Times New Roman" w:hAnsi="Times New Roman"/>
                <w:sz w:val="24"/>
                <w:szCs w:val="24"/>
              </w:rPr>
              <w:t xml:space="preserve"> дошкольный возраст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  <w:r w:rsidR="00E42B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</w:tcPr>
          <w:p w:rsidR="004204CF" w:rsidRPr="00267743" w:rsidRDefault="004204CF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E42B1D" w:rsidTr="00993A0A">
        <w:trPr>
          <w:gridAfter w:val="1"/>
          <w:wAfter w:w="1750" w:type="dxa"/>
          <w:trHeight w:val="558"/>
        </w:trPr>
        <w:tc>
          <w:tcPr>
            <w:tcW w:w="534" w:type="dxa"/>
          </w:tcPr>
          <w:p w:rsidR="00E42B1D" w:rsidRPr="00267743" w:rsidRDefault="00E42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E42B1D" w:rsidRPr="00267743" w:rsidRDefault="00E42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72" w:type="dxa"/>
            <w:gridSpan w:val="2"/>
          </w:tcPr>
          <w:p w:rsidR="00E42B1D" w:rsidRPr="00044240" w:rsidRDefault="00044240" w:rsidP="003429B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Обучение  детей  рассказыванию сказки  с  помощью  инсценировки сказки.</w:t>
            </w:r>
          </w:p>
        </w:tc>
        <w:tc>
          <w:tcPr>
            <w:tcW w:w="1750" w:type="dxa"/>
          </w:tcPr>
          <w:p w:rsidR="00E42B1D" w:rsidRDefault="00E42B1D" w:rsidP="00A27F13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366" w:type="dxa"/>
          </w:tcPr>
          <w:p w:rsidR="00993A0A" w:rsidRPr="00267743" w:rsidRDefault="00044240" w:rsidP="00595A2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Закрепить знания детей о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зонных  изменениях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072" w:type="dxa"/>
            <w:gridSpan w:val="2"/>
          </w:tcPr>
          <w:p w:rsidR="00964F60" w:rsidRPr="00964F60" w:rsidRDefault="00964F60" w:rsidP="00964F6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 xml:space="preserve">Называет времена года, отмечает их особенности. </w:t>
            </w:r>
          </w:p>
          <w:p w:rsidR="00964F60" w:rsidRPr="00964F60" w:rsidRDefault="00964F60" w:rsidP="00964F6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 xml:space="preserve">Знает о взаимодействии человека с природой в разное время года. </w:t>
            </w:r>
          </w:p>
          <w:p w:rsidR="00993A0A" w:rsidRPr="00964F60" w:rsidRDefault="00964F60" w:rsidP="00964F60">
            <w:pPr>
              <w:shd w:val="clear" w:color="auto" w:fill="FFFFFF"/>
              <w:spacing w:after="0" w:line="240" w:lineRule="auto"/>
            </w:pPr>
            <w:r w:rsidRPr="00964F60">
              <w:rPr>
                <w:rFonts w:ascii="Times New Roman" w:hAnsi="Times New Roman"/>
              </w:rPr>
              <w:t>Бережно относится к природе.</w:t>
            </w:r>
          </w:p>
        </w:tc>
        <w:tc>
          <w:tcPr>
            <w:tcW w:w="1750" w:type="dxa"/>
            <w:shd w:val="clear" w:color="auto" w:fill="E6E6E6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3366" w:type="dxa"/>
          </w:tcPr>
          <w:p w:rsidR="00993A0A" w:rsidRPr="00443285" w:rsidRDefault="00443285" w:rsidP="004432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328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Развивать умения детей свя</w:t>
            </w:r>
            <w:r w:rsidRPr="0044328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</w:t>
            </w:r>
            <w:r w:rsidRPr="0044328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но, последовательно, и выр</w:t>
            </w:r>
            <w:r w:rsidRPr="0044328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</w:t>
            </w:r>
            <w:r w:rsidRPr="0044328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зительно </w:t>
            </w:r>
            <w:r w:rsidRPr="00443285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передавать небол</w:t>
            </w:r>
            <w:r w:rsidRPr="00443285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ь</w:t>
            </w:r>
            <w:r w:rsidRPr="00443285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шие сказки</w:t>
            </w:r>
            <w:proofErr w:type="gramStart"/>
            <w:r w:rsidRPr="00443285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4432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F65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используя ф</w:t>
            </w:r>
            <w:r w:rsidRPr="00F65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F65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гурки настольного театра</w:t>
            </w:r>
            <w:r w:rsidRPr="004432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F65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993A0A" w:rsidRPr="00044240" w:rsidRDefault="00044240" w:rsidP="00595A2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Драматизирует  небольшие сказки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читает по ролям. Называет любимые сказки.</w:t>
            </w:r>
          </w:p>
        </w:tc>
        <w:tc>
          <w:tcPr>
            <w:tcW w:w="1750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3366" w:type="dxa"/>
          </w:tcPr>
          <w:p w:rsidR="00993A0A" w:rsidRPr="0031536A" w:rsidRDefault="00993A0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Воспитывать</w:t>
            </w:r>
            <w:r w:rsidR="00FF70F5">
              <w:rPr>
                <w:rFonts w:ascii="Times New Roman" w:hAnsi="Times New Roman"/>
                <w:iCs/>
                <w:sz w:val="24"/>
                <w:szCs w:val="24"/>
              </w:rPr>
              <w:t xml:space="preserve"> интерес </w:t>
            </w:r>
            <w:r w:rsidR="00610793">
              <w:rPr>
                <w:rFonts w:ascii="Times New Roman" w:hAnsi="Times New Roman"/>
                <w:iCs/>
                <w:sz w:val="24"/>
                <w:szCs w:val="24"/>
              </w:rPr>
              <w:t>к иску</w:t>
            </w:r>
            <w:r w:rsidR="00610793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610793">
              <w:rPr>
                <w:rFonts w:ascii="Times New Roman" w:hAnsi="Times New Roman"/>
                <w:iCs/>
                <w:sz w:val="24"/>
                <w:szCs w:val="24"/>
              </w:rPr>
              <w:t>ству</w:t>
            </w:r>
            <w:r w:rsidR="00365A9F">
              <w:rPr>
                <w:rFonts w:ascii="Times New Roman" w:hAnsi="Times New Roman"/>
                <w:iCs/>
                <w:sz w:val="24"/>
                <w:szCs w:val="24"/>
              </w:rPr>
              <w:t xml:space="preserve"> оригами. Эмоционал</w:t>
            </w:r>
            <w:r w:rsidR="00365A9F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="00365A9F">
              <w:rPr>
                <w:rFonts w:ascii="Times New Roman" w:hAnsi="Times New Roman"/>
                <w:iCs/>
                <w:sz w:val="24"/>
                <w:szCs w:val="24"/>
              </w:rPr>
              <w:t>ную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отзывчивость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бережное отноше</w:t>
            </w:r>
            <w:r w:rsidR="00365A9F">
              <w:rPr>
                <w:rFonts w:ascii="Times New Roman" w:hAnsi="Times New Roman"/>
                <w:iCs/>
                <w:sz w:val="24"/>
                <w:szCs w:val="24"/>
              </w:rPr>
              <w:t>ние, любовь к живо</w:t>
            </w:r>
            <w:r w:rsidR="00365A9F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="00365A9F">
              <w:rPr>
                <w:rFonts w:ascii="Times New Roman" w:hAnsi="Times New Roman"/>
                <w:iCs/>
                <w:sz w:val="24"/>
                <w:szCs w:val="24"/>
              </w:rPr>
              <w:t>ным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072" w:type="dxa"/>
            <w:gridSpan w:val="2"/>
          </w:tcPr>
          <w:p w:rsidR="0086472E" w:rsidRPr="00CD42C9" w:rsidRDefault="00E41B08" w:rsidP="0086472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821C0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="0086472E" w:rsidRPr="00CD42C9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86472E" w:rsidRPr="00CD42C9">
              <w:rPr>
                <w:rFonts w:ascii="Times New Roman" w:hAnsi="Times New Roman"/>
                <w:sz w:val="24"/>
                <w:szCs w:val="24"/>
              </w:rPr>
              <w:t xml:space="preserve">меет сгибать прямоугольный лист бумаги пополам.  </w:t>
            </w:r>
          </w:p>
          <w:p w:rsidR="00CD42C9" w:rsidRPr="00CD42C9" w:rsidRDefault="00CD42C9" w:rsidP="00CD42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D42C9">
              <w:rPr>
                <w:rFonts w:ascii="Times New Roman" w:hAnsi="Times New Roman"/>
                <w:iCs/>
                <w:sz w:val="24"/>
                <w:szCs w:val="24"/>
              </w:rPr>
              <w:t>Понимает значение бережного отношения к животным</w:t>
            </w:r>
          </w:p>
          <w:p w:rsidR="0086472E" w:rsidRPr="001821C0" w:rsidRDefault="0086472E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  <w:shd w:val="clear" w:color="auto" w:fill="D9D9D9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6" w:type="dxa"/>
            <w:shd w:val="clear" w:color="auto" w:fill="D9D9D9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тей и способы их преодол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9072" w:type="dxa"/>
            <w:gridSpan w:val="2"/>
            <w:shd w:val="clear" w:color="auto" w:fill="D9D9D9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i/>
                <w:iCs/>
                <w:sz w:val="24"/>
                <w:szCs w:val="24"/>
              </w:rPr>
              <w:t>Затруднения</w:t>
            </w:r>
          </w:p>
        </w:tc>
        <w:tc>
          <w:tcPr>
            <w:tcW w:w="9072" w:type="dxa"/>
            <w:gridSpan w:val="2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i/>
                <w:iCs/>
                <w:sz w:val="24"/>
                <w:szCs w:val="24"/>
              </w:rPr>
              <w:t>Способы преодоления</w:t>
            </w:r>
          </w:p>
        </w:tc>
        <w:tc>
          <w:tcPr>
            <w:tcW w:w="1750" w:type="dxa"/>
          </w:tcPr>
          <w:p w:rsidR="00993A0A" w:rsidRPr="00E908DA" w:rsidRDefault="00993A0A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  <w:textDirection w:val="btLr"/>
          </w:tcPr>
          <w:p w:rsidR="00993A0A" w:rsidRPr="00E908DA" w:rsidRDefault="00993A0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  <w:p w:rsidR="00993A0A" w:rsidRPr="00E908DA" w:rsidRDefault="00993A0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:rsidR="00993A0A" w:rsidRPr="00595A21" w:rsidRDefault="003429B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Затруднение в наблюдении – не могут выразить результат</w:t>
            </w:r>
            <w:r w:rsidR="009F2CB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93A0A" w:rsidRPr="00E908DA" w:rsidRDefault="00993A0A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595A21">
              <w:rPr>
                <w:rFonts w:ascii="Times New Roman" w:hAnsi="Times New Roman"/>
                <w:iCs/>
                <w:sz w:val="24"/>
                <w:szCs w:val="24"/>
              </w:rPr>
              <w:t>Затруднение в формулировке собственных высказываний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993A0A" w:rsidRDefault="00993A0A" w:rsidP="00E764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5A21">
              <w:rPr>
                <w:rFonts w:ascii="Times New Roman" w:hAnsi="Times New Roman"/>
                <w:iCs/>
                <w:sz w:val="24"/>
                <w:szCs w:val="24"/>
              </w:rPr>
              <w:t>Активизация внимания.</w:t>
            </w:r>
          </w:p>
          <w:p w:rsidR="00993A0A" w:rsidRPr="00595A21" w:rsidRDefault="00993A0A" w:rsidP="00E764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речи.</w:t>
            </w:r>
          </w:p>
        </w:tc>
        <w:tc>
          <w:tcPr>
            <w:tcW w:w="1750" w:type="dxa"/>
          </w:tcPr>
          <w:p w:rsidR="00993A0A" w:rsidRPr="00E908DA" w:rsidRDefault="00993A0A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  <w:tcBorders>
              <w:top w:val="nil"/>
            </w:tcBorders>
          </w:tcPr>
          <w:p w:rsidR="00993A0A" w:rsidRPr="00E908DA" w:rsidRDefault="00993A0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  <w:p w:rsidR="00993A0A" w:rsidRPr="00E908DA" w:rsidRDefault="00993A0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366" w:type="dxa"/>
          </w:tcPr>
          <w:p w:rsidR="00993A0A" w:rsidRPr="00E908DA" w:rsidRDefault="00993A0A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зовательной деятельности)</w:t>
            </w:r>
          </w:p>
        </w:tc>
        <w:tc>
          <w:tcPr>
            <w:tcW w:w="9072" w:type="dxa"/>
            <w:gridSpan w:val="2"/>
          </w:tcPr>
          <w:p w:rsidR="00993A0A" w:rsidRPr="009A75D5" w:rsidRDefault="00A968EF" w:rsidP="00E764EF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Иллюстрации по теме «Осень» </w:t>
            </w:r>
            <w:r w:rsidR="00993A0A">
              <w:rPr>
                <w:rFonts w:ascii="Times New Roman" w:hAnsi="Times New Roman"/>
                <w:iCs/>
                <w:sz w:val="24"/>
                <w:szCs w:val="24"/>
              </w:rPr>
              <w:t xml:space="preserve"> Макет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«Осень в лесу</w:t>
            </w:r>
            <w:r w:rsidR="00CE1063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proofErr w:type="gramStart"/>
            <w:r w:rsidR="00CE1063">
              <w:rPr>
                <w:rFonts w:ascii="Times New Roman" w:hAnsi="Times New Roman"/>
                <w:iCs/>
                <w:sz w:val="24"/>
                <w:szCs w:val="24"/>
              </w:rPr>
              <w:t>,ф</w:t>
            </w:r>
            <w:proofErr w:type="gramEnd"/>
            <w:r w:rsidR="00CE1063">
              <w:rPr>
                <w:rFonts w:ascii="Times New Roman" w:hAnsi="Times New Roman"/>
                <w:iCs/>
                <w:sz w:val="24"/>
                <w:szCs w:val="24"/>
              </w:rPr>
              <w:t>игурки(из картона)  настол</w:t>
            </w:r>
            <w:r w:rsidR="00CE1063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="00CE1063">
              <w:rPr>
                <w:rFonts w:ascii="Times New Roman" w:hAnsi="Times New Roman"/>
                <w:iCs/>
                <w:sz w:val="24"/>
                <w:szCs w:val="24"/>
              </w:rPr>
              <w:t>ного театра,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Формы детских ладошек</w:t>
            </w:r>
            <w:r w:rsidR="00CD42C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из </w:t>
            </w:r>
            <w:r w:rsidR="00993A0A">
              <w:rPr>
                <w:rFonts w:ascii="Times New Roman" w:hAnsi="Times New Roman"/>
                <w:iCs/>
                <w:sz w:val="24"/>
                <w:szCs w:val="24"/>
              </w:rPr>
              <w:t>картона на каждого ребенка</w:t>
            </w:r>
            <w:r w:rsidR="00E84550">
              <w:rPr>
                <w:rFonts w:ascii="Times New Roman" w:hAnsi="Times New Roman"/>
                <w:iCs/>
                <w:sz w:val="24"/>
                <w:szCs w:val="24"/>
              </w:rPr>
              <w:t>, двухсторонняя цветная бумага</w:t>
            </w:r>
            <w:r w:rsidR="00993A0A">
              <w:rPr>
                <w:rFonts w:ascii="Times New Roman" w:hAnsi="Times New Roman"/>
                <w:iCs/>
                <w:sz w:val="24"/>
                <w:szCs w:val="24"/>
              </w:rPr>
              <w:t xml:space="preserve"> ,клей, кисточ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ки ,</w:t>
            </w:r>
            <w:r w:rsidR="00993A0A">
              <w:rPr>
                <w:rFonts w:ascii="Times New Roman" w:hAnsi="Times New Roman"/>
                <w:iCs/>
                <w:sz w:val="24"/>
                <w:szCs w:val="24"/>
              </w:rPr>
              <w:t xml:space="preserve"> салфетки на каждого ребенка.</w:t>
            </w:r>
          </w:p>
        </w:tc>
        <w:tc>
          <w:tcPr>
            <w:tcW w:w="1750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993A0A" w:rsidRPr="00E908DA" w:rsidRDefault="00993A0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  <w:p w:rsidR="00993A0A" w:rsidRPr="00E908DA" w:rsidRDefault="00993A0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366" w:type="dxa"/>
          </w:tcPr>
          <w:p w:rsidR="00993A0A" w:rsidRPr="00E908DA" w:rsidRDefault="00993A0A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ной деятельности на зан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тии в режимные моменты</w:t>
            </w:r>
          </w:p>
        </w:tc>
        <w:tc>
          <w:tcPr>
            <w:tcW w:w="9072" w:type="dxa"/>
            <w:gridSpan w:val="2"/>
          </w:tcPr>
          <w:p w:rsidR="00993A0A" w:rsidRPr="00390B3B" w:rsidRDefault="00993A0A" w:rsidP="00535F6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1.Целевые прогулки « Сезонные изменения»</w:t>
            </w:r>
          </w:p>
          <w:p w:rsidR="00993A0A" w:rsidRDefault="006D6EFF" w:rsidP="00C10FC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2.Просмотр развивающего мультфильма про диких животных для детей из серии «Уроки тетушки совы»</w:t>
            </w:r>
          </w:p>
          <w:p w:rsidR="00993A0A" w:rsidRDefault="00993A0A" w:rsidP="00C10FC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3.Подборка стихов с участием родителей. </w:t>
            </w:r>
            <w:r w:rsidR="00A968EF">
              <w:rPr>
                <w:rFonts w:ascii="Times New Roman" w:hAnsi="Times New Roman"/>
                <w:iCs/>
                <w:sz w:val="24"/>
                <w:szCs w:val="24"/>
              </w:rPr>
              <w:t>Выставка рисунков «Осень золотая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993A0A" w:rsidRDefault="00993A0A" w:rsidP="00C10FC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4.Отгады</w:t>
            </w:r>
            <w:r w:rsidR="00A968EF">
              <w:rPr>
                <w:rFonts w:ascii="Times New Roman" w:hAnsi="Times New Roman"/>
                <w:iCs/>
                <w:sz w:val="24"/>
                <w:szCs w:val="24"/>
              </w:rPr>
              <w:t>вание загадок о диких животных осенью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A968EF" w:rsidRDefault="00A968EF" w:rsidP="00C10FC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5.Рассматривание альбома</w:t>
            </w:r>
            <w:r w:rsidR="006D6EFF">
              <w:rPr>
                <w:rFonts w:ascii="Times New Roman" w:hAnsi="Times New Roman"/>
                <w:iCs/>
                <w:sz w:val="24"/>
                <w:szCs w:val="24"/>
              </w:rPr>
              <w:t xml:space="preserve"> «Дикие животные»</w:t>
            </w:r>
          </w:p>
          <w:p w:rsidR="00BD1726" w:rsidRPr="00BD1726" w:rsidRDefault="006D6EFF" w:rsidP="009F2CBB">
            <w:pPr>
              <w:shd w:val="clear" w:color="auto" w:fill="FFFFFF"/>
              <w:spacing w:before="41" w:after="0" w:line="26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A20197">
              <w:rPr>
                <w:rFonts w:ascii="Times New Roman" w:hAnsi="Times New Roman"/>
                <w:iCs/>
                <w:sz w:val="24"/>
                <w:szCs w:val="24"/>
              </w:rPr>
              <w:t>.Ознакомление с художественной литературой</w:t>
            </w:r>
            <w:r w:rsidR="00993A0A" w:rsidRPr="00BD172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93A0A" w:rsidRPr="00CA5017" w:rsidRDefault="00BD1726" w:rsidP="00CA5017">
            <w:pPr>
              <w:shd w:val="clear" w:color="auto" w:fill="FFFFFF"/>
              <w:spacing w:before="41" w:after="0" w:line="265" w:lineRule="atLeast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1726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E845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Хрестоматия </w:t>
            </w:r>
            <w:r w:rsidR="00A201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старшей группы</w:t>
            </w:r>
            <w:r w:rsidR="009F2C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0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993A0A" w:rsidTr="00993A0A">
        <w:trPr>
          <w:gridAfter w:val="1"/>
          <w:wAfter w:w="1750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993A0A" w:rsidRPr="00E908DA" w:rsidRDefault="00993A0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:rsidR="00993A0A" w:rsidRPr="00E908DA" w:rsidRDefault="00993A0A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3A0A" w:rsidRPr="009A75D5" w:rsidRDefault="00993A0A" w:rsidP="00E764EF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</w:p>
        </w:tc>
        <w:tc>
          <w:tcPr>
            <w:tcW w:w="1750" w:type="dxa"/>
          </w:tcPr>
          <w:p w:rsidR="00993A0A" w:rsidRPr="00267743" w:rsidRDefault="00993A0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777685" w:rsidRDefault="00010551" w:rsidP="003C6D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10551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0B6E00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BA55CE" w:rsidRPr="00010551" w:rsidRDefault="00BA55CE" w:rsidP="003C6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141"/>
        <w:gridCol w:w="8931"/>
        <w:gridCol w:w="1961"/>
      </w:tblGrid>
      <w:tr w:rsidR="00010551" w:rsidTr="00190603">
        <w:tc>
          <w:tcPr>
            <w:tcW w:w="654" w:type="dxa"/>
            <w:shd w:val="clear" w:color="auto" w:fill="D9D9D9"/>
            <w:vAlign w:val="center"/>
          </w:tcPr>
          <w:p w:rsidR="00010551" w:rsidRPr="00BA55CE" w:rsidRDefault="00010551" w:rsidP="00BA55C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  <w:gridSpan w:val="2"/>
            <w:shd w:val="clear" w:color="auto" w:fill="D9D9D9"/>
            <w:vAlign w:val="center"/>
          </w:tcPr>
          <w:p w:rsidR="00010551" w:rsidRPr="00BA55CE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931" w:type="dxa"/>
            <w:shd w:val="clear" w:color="auto" w:fill="D9D9D9"/>
            <w:vAlign w:val="center"/>
          </w:tcPr>
          <w:p w:rsidR="00010551" w:rsidRPr="00BA55CE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010551" w:rsidRPr="00BA55CE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67743" w:rsidTr="00190603">
        <w:tc>
          <w:tcPr>
            <w:tcW w:w="654" w:type="dxa"/>
            <w:shd w:val="clear" w:color="auto" w:fill="D9D9D9"/>
          </w:tcPr>
          <w:p w:rsidR="00267743" w:rsidRDefault="0026774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2460" w:type="dxa"/>
            <w:gridSpan w:val="3"/>
            <w:shd w:val="clear" w:color="auto" w:fill="D9D9D9"/>
          </w:tcPr>
          <w:p w:rsidR="00267743" w:rsidRDefault="0026774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961" w:type="dxa"/>
            <w:shd w:val="clear" w:color="auto" w:fill="D9D9D9"/>
          </w:tcPr>
          <w:p w:rsidR="00267743" w:rsidRDefault="00267743" w:rsidP="000105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0551" w:rsidTr="00190603">
        <w:tc>
          <w:tcPr>
            <w:tcW w:w="654" w:type="dxa"/>
          </w:tcPr>
          <w:p w:rsidR="00010551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10551" w:rsidRDefault="00010551" w:rsidP="000105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010551" w:rsidRDefault="00010551" w:rsidP="00BA5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9072" w:type="dxa"/>
            <w:gridSpan w:val="2"/>
          </w:tcPr>
          <w:p w:rsidR="000F5805" w:rsidRPr="00263164" w:rsidRDefault="002216C1" w:rsidP="0026316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Заходит </w:t>
            </w:r>
            <w:r w:rsidR="00AB54E1">
              <w:rPr>
                <w:rFonts w:ascii="Times New Roman" w:hAnsi="Times New Roman"/>
                <w:iCs/>
                <w:sz w:val="24"/>
                <w:szCs w:val="24"/>
              </w:rPr>
              <w:t xml:space="preserve">грустный, сказочный Заяц </w:t>
            </w:r>
            <w:r w:rsidR="00BB4B6E">
              <w:rPr>
                <w:rFonts w:ascii="Times New Roman" w:hAnsi="Times New Roman"/>
                <w:iCs/>
                <w:sz w:val="24"/>
                <w:szCs w:val="24"/>
              </w:rPr>
              <w:t>просит</w:t>
            </w:r>
            <w:r w:rsidR="00CA5017">
              <w:rPr>
                <w:rFonts w:ascii="Times New Roman" w:hAnsi="Times New Roman"/>
                <w:iCs/>
                <w:sz w:val="24"/>
                <w:szCs w:val="24"/>
              </w:rPr>
              <w:t xml:space="preserve"> детей помочь </w:t>
            </w:r>
            <w:r w:rsidR="00BB4B6E">
              <w:rPr>
                <w:rFonts w:ascii="Times New Roman" w:hAnsi="Times New Roman"/>
                <w:iCs/>
                <w:sz w:val="24"/>
                <w:szCs w:val="24"/>
              </w:rPr>
              <w:t>вернутся в сказку</w:t>
            </w:r>
            <w:r w:rsidR="001871FD">
              <w:rPr>
                <w:rFonts w:ascii="Times New Roman" w:hAnsi="Times New Roman"/>
                <w:iCs/>
                <w:sz w:val="24"/>
                <w:szCs w:val="24"/>
              </w:rPr>
              <w:t>"</w:t>
            </w:r>
            <w:proofErr w:type="spellStart"/>
            <w:r w:rsidR="001871FD">
              <w:rPr>
                <w:rFonts w:ascii="Times New Roman" w:hAnsi="Times New Roman"/>
                <w:iCs/>
                <w:sz w:val="24"/>
                <w:szCs w:val="24"/>
              </w:rPr>
              <w:t>Заяц-хваста</w:t>
            </w:r>
            <w:proofErr w:type="spellEnd"/>
            <w:r w:rsidR="001871FD">
              <w:rPr>
                <w:rFonts w:ascii="Times New Roman" w:hAnsi="Times New Roman"/>
                <w:iCs/>
                <w:sz w:val="24"/>
                <w:szCs w:val="24"/>
              </w:rPr>
              <w:t>"</w:t>
            </w:r>
            <w:r w:rsidR="0022446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263164">
              <w:rPr>
                <w:rFonts w:ascii="Times New Roman" w:hAnsi="Times New Roman"/>
                <w:iCs/>
                <w:sz w:val="24"/>
                <w:szCs w:val="24"/>
              </w:rPr>
              <w:t xml:space="preserve">Внимание детей </w:t>
            </w:r>
            <w:r w:rsidR="00224464">
              <w:rPr>
                <w:rFonts w:ascii="Times New Roman" w:hAnsi="Times New Roman"/>
                <w:iCs/>
                <w:sz w:val="24"/>
                <w:szCs w:val="24"/>
              </w:rPr>
              <w:t>акцентирую</w:t>
            </w:r>
            <w:r w:rsidR="00263164">
              <w:rPr>
                <w:rFonts w:ascii="Times New Roman" w:hAnsi="Times New Roman"/>
                <w:iCs/>
                <w:sz w:val="24"/>
                <w:szCs w:val="24"/>
              </w:rPr>
              <w:t xml:space="preserve"> на по</w:t>
            </w:r>
            <w:r w:rsidR="00224464">
              <w:rPr>
                <w:rFonts w:ascii="Times New Roman" w:hAnsi="Times New Roman"/>
                <w:iCs/>
                <w:sz w:val="24"/>
                <w:szCs w:val="24"/>
              </w:rPr>
              <w:t>мощь Зайцу.</w:t>
            </w:r>
          </w:p>
        </w:tc>
        <w:tc>
          <w:tcPr>
            <w:tcW w:w="1961" w:type="dxa"/>
          </w:tcPr>
          <w:p w:rsidR="00E64333" w:rsidRPr="0056789B" w:rsidRDefault="00F7592E" w:rsidP="0001055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789B" w:rsidRPr="0056789B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  <w:tr w:rsidR="00010551" w:rsidTr="00190603">
        <w:tc>
          <w:tcPr>
            <w:tcW w:w="654" w:type="dxa"/>
          </w:tcPr>
          <w:p w:rsidR="00010551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</w:tcPr>
          <w:p w:rsidR="00010551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9072" w:type="dxa"/>
            <w:gridSpan w:val="2"/>
            <w:shd w:val="clear" w:color="auto" w:fill="FFFFFF"/>
          </w:tcPr>
          <w:p w:rsidR="00F146F8" w:rsidRPr="00CA5017" w:rsidRDefault="0005723D" w:rsidP="00263164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CA5017">
              <w:rPr>
                <w:rFonts w:ascii="Times New Roman" w:hAnsi="Times New Roman"/>
                <w:iCs/>
                <w:sz w:val="24"/>
                <w:szCs w:val="24"/>
              </w:rPr>
              <w:t>Ребя</w:t>
            </w:r>
            <w:r w:rsidR="00CA5017" w:rsidRPr="00CA5017">
              <w:rPr>
                <w:rFonts w:ascii="Times New Roman" w:hAnsi="Times New Roman"/>
                <w:iCs/>
                <w:sz w:val="24"/>
                <w:szCs w:val="24"/>
              </w:rPr>
              <w:t>та</w:t>
            </w:r>
            <w:proofErr w:type="gramStart"/>
            <w:r w:rsidR="00060346" w:rsidRPr="00CA5017">
              <w:rPr>
                <w:rFonts w:ascii="Times New Roman" w:hAnsi="Times New Roman"/>
                <w:iCs/>
                <w:sz w:val="24"/>
                <w:szCs w:val="24"/>
              </w:rPr>
              <w:t>,к</w:t>
            </w:r>
            <w:proofErr w:type="gramEnd"/>
            <w:r w:rsidR="00060346" w:rsidRPr="00CA5017">
              <w:rPr>
                <w:rFonts w:ascii="Times New Roman" w:hAnsi="Times New Roman"/>
                <w:iCs/>
                <w:sz w:val="24"/>
                <w:szCs w:val="24"/>
              </w:rPr>
              <w:t xml:space="preserve">ак  мы можем помочь </w:t>
            </w:r>
            <w:proofErr w:type="spellStart"/>
            <w:r w:rsidR="00224464" w:rsidRPr="00CA5017">
              <w:rPr>
                <w:rFonts w:ascii="Times New Roman" w:hAnsi="Times New Roman"/>
                <w:iCs/>
                <w:sz w:val="24"/>
                <w:szCs w:val="24"/>
              </w:rPr>
              <w:t>зайцу</w:t>
            </w:r>
            <w:r w:rsidR="00993A0A" w:rsidRPr="00CA5017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  <w:r w:rsidR="00CA5017" w:rsidRPr="00CA5017">
              <w:rPr>
                <w:rFonts w:ascii="Times New Roman" w:hAnsi="Times New Roman"/>
                <w:iCs/>
                <w:sz w:val="24"/>
                <w:szCs w:val="24"/>
              </w:rPr>
              <w:t>Рассказать</w:t>
            </w:r>
            <w:proofErr w:type="spellEnd"/>
            <w:r w:rsidR="00CA5017" w:rsidRPr="00CA5017">
              <w:rPr>
                <w:rFonts w:ascii="Times New Roman" w:hAnsi="Times New Roman"/>
                <w:iCs/>
                <w:sz w:val="24"/>
                <w:szCs w:val="24"/>
              </w:rPr>
              <w:t xml:space="preserve"> сказку</w:t>
            </w:r>
            <w:r w:rsidR="00A2019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010551" w:rsidRPr="0056789B" w:rsidRDefault="00DD2C39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789B">
              <w:rPr>
                <w:sz w:val="24"/>
                <w:szCs w:val="24"/>
              </w:rPr>
              <w:t xml:space="preserve"> мин</w:t>
            </w:r>
          </w:p>
        </w:tc>
      </w:tr>
      <w:tr w:rsidR="00010551" w:rsidTr="00190603">
        <w:trPr>
          <w:trHeight w:val="12"/>
        </w:trPr>
        <w:tc>
          <w:tcPr>
            <w:tcW w:w="654" w:type="dxa"/>
          </w:tcPr>
          <w:p w:rsidR="00010551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</w:tcPr>
          <w:p w:rsidR="00010551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9072" w:type="dxa"/>
            <w:gridSpan w:val="2"/>
            <w:shd w:val="clear" w:color="auto" w:fill="FFFFFF"/>
          </w:tcPr>
          <w:p w:rsidR="00FE0DF3" w:rsidRPr="0005723D" w:rsidRDefault="001871FD" w:rsidP="003429B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Мы пойдем в сказочный </w:t>
            </w:r>
            <w:r w:rsidR="00224464">
              <w:rPr>
                <w:rFonts w:ascii="Times New Roman" w:hAnsi="Times New Roman"/>
                <w:iCs/>
                <w:sz w:val="24"/>
                <w:szCs w:val="24"/>
              </w:rPr>
              <w:t>лес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E746DF">
              <w:rPr>
                <w:rFonts w:ascii="Times New Roman" w:hAnsi="Times New Roman"/>
                <w:iCs/>
                <w:sz w:val="24"/>
                <w:szCs w:val="24"/>
              </w:rPr>
              <w:t xml:space="preserve"> Покажем сказк</w:t>
            </w:r>
            <w:proofErr w:type="gramStart"/>
            <w:r w:rsidR="00E746DF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F509B2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gramEnd"/>
            <w:r w:rsidR="00CA5017">
              <w:rPr>
                <w:rFonts w:ascii="Times New Roman" w:hAnsi="Times New Roman"/>
                <w:iCs/>
                <w:sz w:val="24"/>
                <w:szCs w:val="24"/>
              </w:rPr>
              <w:t>инсценировка</w:t>
            </w:r>
            <w:bookmarkStart w:id="0" w:name="_GoBack"/>
            <w:bookmarkEnd w:id="0"/>
            <w:r w:rsidR="00F509B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E746DF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F509B2">
              <w:rPr>
                <w:rFonts w:ascii="Times New Roman" w:hAnsi="Times New Roman"/>
                <w:iCs/>
                <w:sz w:val="24"/>
                <w:szCs w:val="24"/>
              </w:rPr>
              <w:t xml:space="preserve">заяц вспомнит и </w:t>
            </w:r>
            <w:r w:rsidR="00E746DF">
              <w:rPr>
                <w:rFonts w:ascii="Times New Roman" w:hAnsi="Times New Roman"/>
                <w:iCs/>
                <w:sz w:val="24"/>
                <w:szCs w:val="24"/>
              </w:rPr>
              <w:t xml:space="preserve"> ве</w:t>
            </w:r>
            <w:r w:rsidR="00E746DF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="00F509B2">
              <w:rPr>
                <w:rFonts w:ascii="Times New Roman" w:hAnsi="Times New Roman"/>
                <w:iCs/>
                <w:sz w:val="24"/>
                <w:szCs w:val="24"/>
              </w:rPr>
              <w:t>не</w:t>
            </w:r>
            <w:r w:rsidR="00E746DF">
              <w:rPr>
                <w:rFonts w:ascii="Times New Roman" w:hAnsi="Times New Roman"/>
                <w:iCs/>
                <w:sz w:val="24"/>
                <w:szCs w:val="24"/>
              </w:rPr>
              <w:t xml:space="preserve">тся в </w:t>
            </w:r>
            <w:r w:rsidR="00F509B2">
              <w:rPr>
                <w:rFonts w:ascii="Times New Roman" w:hAnsi="Times New Roman"/>
                <w:iCs/>
                <w:sz w:val="24"/>
                <w:szCs w:val="24"/>
              </w:rPr>
              <w:t xml:space="preserve">свою </w:t>
            </w:r>
            <w:r w:rsidR="00E746DF">
              <w:rPr>
                <w:rFonts w:ascii="Times New Roman" w:hAnsi="Times New Roman"/>
                <w:iCs/>
                <w:sz w:val="24"/>
                <w:szCs w:val="24"/>
              </w:rPr>
              <w:t>сказку.</w:t>
            </w:r>
          </w:p>
        </w:tc>
        <w:tc>
          <w:tcPr>
            <w:tcW w:w="1961" w:type="dxa"/>
          </w:tcPr>
          <w:p w:rsidR="00010551" w:rsidRPr="0056789B" w:rsidRDefault="0004493E" w:rsidP="00FE0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789B" w:rsidRPr="0056789B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65146C" w:rsidTr="00190603">
        <w:trPr>
          <w:trHeight w:val="12"/>
        </w:trPr>
        <w:tc>
          <w:tcPr>
            <w:tcW w:w="654" w:type="dxa"/>
            <w:shd w:val="clear" w:color="auto" w:fill="D9D9D9"/>
          </w:tcPr>
          <w:p w:rsidR="0065146C" w:rsidRPr="005C3059" w:rsidRDefault="0065146C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C30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88" w:type="dxa"/>
            <w:shd w:val="clear" w:color="auto" w:fill="D9D9D9"/>
          </w:tcPr>
          <w:p w:rsidR="0065146C" w:rsidRDefault="0065146C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9072" w:type="dxa"/>
            <w:gridSpan w:val="2"/>
            <w:shd w:val="clear" w:color="auto" w:fill="D9D9D9"/>
          </w:tcPr>
          <w:p w:rsidR="0065146C" w:rsidRDefault="0065146C" w:rsidP="000105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65146C" w:rsidRPr="001951CC" w:rsidRDefault="0065146C" w:rsidP="00FE0DF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190603" w:rsidTr="00190603">
        <w:tc>
          <w:tcPr>
            <w:tcW w:w="654" w:type="dxa"/>
          </w:tcPr>
          <w:p w:rsidR="00190603" w:rsidRPr="005C3059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</w:tcPr>
          <w:p w:rsidR="00190603" w:rsidRDefault="00190603" w:rsidP="0001055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ретенных знаний</w:t>
            </w:r>
          </w:p>
        </w:tc>
        <w:tc>
          <w:tcPr>
            <w:tcW w:w="9072" w:type="dxa"/>
            <w:gridSpan w:val="2"/>
          </w:tcPr>
          <w:p w:rsidR="00190603" w:rsidRPr="009F2CBB" w:rsidRDefault="003429B6" w:rsidP="00F146F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F2CBB">
              <w:rPr>
                <w:rFonts w:ascii="Times New Roman" w:hAnsi="Times New Roman"/>
                <w:iCs/>
                <w:sz w:val="24"/>
                <w:szCs w:val="24"/>
              </w:rPr>
              <w:t xml:space="preserve">Обсуждение времен года, опыта детей в разные </w:t>
            </w:r>
            <w:r w:rsidR="009F2CBB" w:rsidRPr="009F2CBB">
              <w:rPr>
                <w:rFonts w:ascii="Times New Roman" w:hAnsi="Times New Roman"/>
                <w:iCs/>
                <w:sz w:val="24"/>
                <w:szCs w:val="24"/>
              </w:rPr>
              <w:t>периоды</w:t>
            </w:r>
            <w:r w:rsidRPr="009F2CB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190603" w:rsidRPr="0005723D" w:rsidRDefault="00F7592E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56789B">
              <w:rPr>
                <w:rFonts w:ascii="Times New Roman" w:hAnsi="Times New Roman"/>
                <w:iCs/>
                <w:sz w:val="24"/>
                <w:szCs w:val="24"/>
              </w:rPr>
              <w:t xml:space="preserve"> мин</w:t>
            </w:r>
          </w:p>
        </w:tc>
      </w:tr>
      <w:tr w:rsidR="00190603" w:rsidTr="00190603">
        <w:tc>
          <w:tcPr>
            <w:tcW w:w="654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88" w:type="dxa"/>
          </w:tcPr>
          <w:p w:rsidR="00190603" w:rsidRDefault="00190603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9072" w:type="dxa"/>
            <w:gridSpan w:val="2"/>
          </w:tcPr>
          <w:p w:rsidR="00190603" w:rsidRDefault="00E746DF" w:rsidP="00B04D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Инсценировка сказки</w:t>
            </w:r>
            <w:r w:rsidR="00807E2A">
              <w:rPr>
                <w:rFonts w:ascii="Times New Roman" w:hAnsi="Times New Roman"/>
                <w:iCs/>
                <w:sz w:val="24"/>
                <w:szCs w:val="24"/>
              </w:rPr>
              <w:t xml:space="preserve"> (настольный театр</w:t>
            </w:r>
            <w:r w:rsidR="009C6D1C">
              <w:rPr>
                <w:rFonts w:ascii="Times New Roman" w:hAnsi="Times New Roman"/>
                <w:iCs/>
                <w:sz w:val="24"/>
                <w:szCs w:val="24"/>
              </w:rPr>
              <w:t xml:space="preserve"> на стаканчиках</w:t>
            </w:r>
            <w:r w:rsidR="00807E2A">
              <w:rPr>
                <w:rFonts w:ascii="Times New Roman" w:hAnsi="Times New Roman"/>
                <w:iCs/>
                <w:sz w:val="24"/>
                <w:szCs w:val="24"/>
              </w:rPr>
              <w:t>) "</w:t>
            </w:r>
            <w:proofErr w:type="spellStart"/>
            <w:r w:rsidR="00807E2A">
              <w:rPr>
                <w:rFonts w:ascii="Times New Roman" w:hAnsi="Times New Roman"/>
                <w:iCs/>
                <w:sz w:val="24"/>
                <w:szCs w:val="24"/>
              </w:rPr>
              <w:t>Заяц-хваста</w:t>
            </w:r>
            <w:proofErr w:type="spellEnd"/>
            <w:r w:rsidR="00807E2A">
              <w:rPr>
                <w:rFonts w:ascii="Times New Roman" w:hAnsi="Times New Roman"/>
                <w:iCs/>
                <w:sz w:val="24"/>
                <w:szCs w:val="24"/>
              </w:rPr>
              <w:t>"</w:t>
            </w:r>
          </w:p>
          <w:p w:rsidR="00224464" w:rsidRPr="00B04DEA" w:rsidRDefault="00224464" w:rsidP="00B04D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61" w:type="dxa"/>
          </w:tcPr>
          <w:p w:rsidR="00190603" w:rsidRPr="0056789B" w:rsidRDefault="00F7592E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6789B" w:rsidRPr="0056789B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190603" w:rsidTr="00190603">
        <w:tc>
          <w:tcPr>
            <w:tcW w:w="654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388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ность детей по закреплению нового знания</w:t>
            </w:r>
          </w:p>
        </w:tc>
        <w:tc>
          <w:tcPr>
            <w:tcW w:w="9072" w:type="dxa"/>
            <w:gridSpan w:val="2"/>
          </w:tcPr>
          <w:p w:rsidR="00190603" w:rsidRPr="00B04DEA" w:rsidRDefault="00807E2A" w:rsidP="00B04D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Техника оригами «Морковка</w:t>
            </w:r>
            <w:r w:rsidR="00EA1DC7">
              <w:rPr>
                <w:rFonts w:ascii="Times New Roman" w:hAnsi="Times New Roman"/>
                <w:iCs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сгибание бумаги форма морковки.</w:t>
            </w:r>
          </w:p>
        </w:tc>
        <w:tc>
          <w:tcPr>
            <w:tcW w:w="1961" w:type="dxa"/>
          </w:tcPr>
          <w:p w:rsidR="00190603" w:rsidRPr="0056789B" w:rsidRDefault="00F7592E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789B" w:rsidRPr="0056789B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190603" w:rsidTr="00190603">
        <w:trPr>
          <w:trHeight w:val="353"/>
        </w:trPr>
        <w:tc>
          <w:tcPr>
            <w:tcW w:w="654" w:type="dxa"/>
            <w:shd w:val="clear" w:color="auto" w:fill="D9D9D9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88" w:type="dxa"/>
            <w:shd w:val="clear" w:color="auto" w:fill="D9D9D9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9072" w:type="dxa"/>
            <w:gridSpan w:val="2"/>
            <w:shd w:val="clear" w:color="auto" w:fill="D9D9D9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190603" w:rsidRPr="00FE0DF3" w:rsidRDefault="00190603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90603" w:rsidTr="00246796">
        <w:trPr>
          <w:trHeight w:val="641"/>
        </w:trPr>
        <w:tc>
          <w:tcPr>
            <w:tcW w:w="654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88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тельности детей</w:t>
            </w:r>
          </w:p>
        </w:tc>
        <w:tc>
          <w:tcPr>
            <w:tcW w:w="9072" w:type="dxa"/>
            <w:gridSpan w:val="2"/>
          </w:tcPr>
          <w:p w:rsidR="00BC3F62" w:rsidRPr="00B04DEA" w:rsidRDefault="00246796" w:rsidP="003429B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Ребята где мы сегодня  были</w:t>
            </w:r>
            <w:proofErr w:type="gramStart"/>
            <w:r w:rsidR="004633F7">
              <w:rPr>
                <w:rFonts w:ascii="Times New Roman" w:hAnsi="Times New Roman"/>
                <w:iCs/>
                <w:sz w:val="24"/>
                <w:szCs w:val="24"/>
              </w:rPr>
              <w:t>?Ч</w:t>
            </w:r>
            <w:proofErr w:type="gramEnd"/>
            <w:r w:rsidR="004633F7">
              <w:rPr>
                <w:rFonts w:ascii="Times New Roman" w:hAnsi="Times New Roman"/>
                <w:iCs/>
                <w:sz w:val="24"/>
                <w:szCs w:val="24"/>
              </w:rPr>
              <w:t>то интересного узнали?Что  было сложным</w:t>
            </w:r>
            <w:r w:rsidR="009A4535">
              <w:rPr>
                <w:rFonts w:ascii="Times New Roman" w:hAnsi="Times New Roman"/>
                <w:iCs/>
                <w:sz w:val="24"/>
                <w:szCs w:val="24"/>
              </w:rPr>
              <w:t>?С чем справились легко?Что нового узнали?</w:t>
            </w:r>
          </w:p>
        </w:tc>
        <w:tc>
          <w:tcPr>
            <w:tcW w:w="1961" w:type="dxa"/>
          </w:tcPr>
          <w:p w:rsidR="00190603" w:rsidRPr="0056789B" w:rsidRDefault="009D00B2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56789B" w:rsidRPr="0056789B">
              <w:rPr>
                <w:rFonts w:ascii="Times New Roman" w:hAnsi="Times New Roman"/>
                <w:iCs/>
                <w:sz w:val="24"/>
                <w:szCs w:val="24"/>
              </w:rPr>
              <w:t xml:space="preserve"> мин</w:t>
            </w:r>
          </w:p>
        </w:tc>
      </w:tr>
    </w:tbl>
    <w:p w:rsidR="00727FBE" w:rsidRDefault="00727FBE">
      <w:pPr>
        <w:sectPr w:rsidR="00727FBE" w:rsidSect="002677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27FBE" w:rsidRPr="00010551" w:rsidRDefault="005E4051" w:rsidP="00727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727FBE" w:rsidRDefault="00727FBE"/>
    <w:tbl>
      <w:tblPr>
        <w:tblW w:w="170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813"/>
        <w:gridCol w:w="8647"/>
        <w:gridCol w:w="1961"/>
        <w:gridCol w:w="1961"/>
      </w:tblGrid>
      <w:tr w:rsidR="00D47229" w:rsidTr="00190603">
        <w:trPr>
          <w:gridAfter w:val="1"/>
          <w:wAfter w:w="1961" w:type="dxa"/>
        </w:trPr>
        <w:tc>
          <w:tcPr>
            <w:tcW w:w="654" w:type="dxa"/>
            <w:shd w:val="clear" w:color="auto" w:fill="D9D9D9"/>
            <w:vAlign w:val="center"/>
          </w:tcPr>
          <w:p w:rsidR="00D47229" w:rsidRPr="00FB33E1" w:rsidRDefault="00D47229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shd w:val="clear" w:color="auto" w:fill="D9D9D9"/>
            <w:vAlign w:val="center"/>
          </w:tcPr>
          <w:p w:rsidR="00BA55CE" w:rsidRPr="00FB33E1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BA55CE" w:rsidRPr="00FB33E1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D47229" w:rsidRPr="00FB33E1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8647" w:type="dxa"/>
            <w:shd w:val="clear" w:color="auto" w:fill="D9D9D9"/>
            <w:vAlign w:val="center"/>
          </w:tcPr>
          <w:p w:rsidR="00D47229" w:rsidRPr="00FB33E1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D47229" w:rsidRPr="00FB33E1" w:rsidRDefault="00BA55CE" w:rsidP="00E643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Примечани</w:t>
            </w:r>
            <w:r w:rsidR="00E64333">
              <w:rPr>
                <w:rFonts w:ascii="Times New Roman" w:hAnsi="Times New Roman"/>
                <w:b/>
              </w:rPr>
              <w:t>е</w:t>
            </w:r>
          </w:p>
        </w:tc>
      </w:tr>
      <w:tr w:rsidR="00BA55CE" w:rsidTr="00190603">
        <w:trPr>
          <w:gridAfter w:val="1"/>
          <w:wAfter w:w="1961" w:type="dxa"/>
        </w:trPr>
        <w:tc>
          <w:tcPr>
            <w:tcW w:w="654" w:type="dxa"/>
          </w:tcPr>
          <w:p w:rsidR="00BA55CE" w:rsidRDefault="00BA55CE" w:rsidP="00FB3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</w:tcPr>
          <w:p w:rsidR="00BA55CE" w:rsidRDefault="00BA55CE" w:rsidP="00FB3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BA55CE" w:rsidTr="00190603">
        <w:trPr>
          <w:gridAfter w:val="1"/>
          <w:wAfter w:w="1961" w:type="dxa"/>
        </w:trPr>
        <w:tc>
          <w:tcPr>
            <w:tcW w:w="654" w:type="dxa"/>
          </w:tcPr>
          <w:p w:rsidR="00BA55CE" w:rsidRDefault="00BA55CE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13" w:type="dxa"/>
          </w:tcPr>
          <w:p w:rsidR="00BA55CE" w:rsidRPr="00190603" w:rsidRDefault="009701DA" w:rsidP="000105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</w:t>
            </w:r>
            <w:r w:rsidR="009D00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детского творчества</w:t>
            </w:r>
          </w:p>
        </w:tc>
        <w:tc>
          <w:tcPr>
            <w:tcW w:w="8647" w:type="dxa"/>
          </w:tcPr>
          <w:p w:rsidR="00BA55CE" w:rsidRPr="00882630" w:rsidRDefault="00882630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Организация выставки детских работ </w:t>
            </w:r>
            <w:r w:rsidR="00246796">
              <w:rPr>
                <w:rFonts w:ascii="Times New Roman" w:hAnsi="Times New Roman"/>
                <w:iCs/>
                <w:sz w:val="24"/>
                <w:szCs w:val="24"/>
              </w:rPr>
              <w:t xml:space="preserve"> « Зайцы в лесу</w:t>
            </w:r>
            <w:r w:rsidR="009701DA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61" w:type="dxa"/>
          </w:tcPr>
          <w:p w:rsidR="00BA55CE" w:rsidRPr="000B11AA" w:rsidRDefault="00BA55CE" w:rsidP="0079389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190603" w:rsidTr="00190603">
        <w:trPr>
          <w:gridAfter w:val="1"/>
          <w:wAfter w:w="1961" w:type="dxa"/>
        </w:trPr>
        <w:tc>
          <w:tcPr>
            <w:tcW w:w="654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813" w:type="dxa"/>
          </w:tcPr>
          <w:p w:rsidR="00190603" w:rsidRPr="00893E19" w:rsidRDefault="00893E19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витие</w:t>
            </w:r>
          </w:p>
        </w:tc>
        <w:tc>
          <w:tcPr>
            <w:tcW w:w="8647" w:type="dxa"/>
          </w:tcPr>
          <w:p w:rsidR="00190603" w:rsidRDefault="00246796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Осеннее </w:t>
            </w:r>
            <w:r w:rsidR="009D00B2">
              <w:rPr>
                <w:rFonts w:ascii="Times New Roman" w:hAnsi="Times New Roman"/>
                <w:sz w:val="24"/>
                <w:szCs w:val="24"/>
              </w:rPr>
              <w:t>развлеч</w:t>
            </w:r>
            <w:r>
              <w:rPr>
                <w:rFonts w:ascii="Times New Roman" w:hAnsi="Times New Roman"/>
                <w:sz w:val="24"/>
                <w:szCs w:val="24"/>
              </w:rPr>
              <w:t>ение « Осень золотая</w:t>
            </w:r>
            <w:r w:rsidR="009D00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1" w:type="dxa"/>
          </w:tcPr>
          <w:p w:rsidR="00190603" w:rsidRPr="009D00B2" w:rsidRDefault="009D00B2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0B2">
              <w:rPr>
                <w:rFonts w:ascii="Times New Roman" w:hAnsi="Times New Roman"/>
                <w:sz w:val="24"/>
                <w:szCs w:val="24"/>
              </w:rPr>
              <w:t>Из цикла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влечений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«Времена года»</w:t>
            </w:r>
          </w:p>
        </w:tc>
      </w:tr>
      <w:tr w:rsidR="00190603" w:rsidTr="00190603">
        <w:trPr>
          <w:gridAfter w:val="1"/>
          <w:wAfter w:w="1961" w:type="dxa"/>
        </w:trPr>
        <w:tc>
          <w:tcPr>
            <w:tcW w:w="654" w:type="dxa"/>
            <w:shd w:val="clear" w:color="auto" w:fill="D9D9D9"/>
          </w:tcPr>
          <w:p w:rsidR="00190603" w:rsidRPr="00267743" w:rsidRDefault="00190603" w:rsidP="005E40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13" w:type="dxa"/>
            <w:shd w:val="clear" w:color="auto" w:fill="D9D9D9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8647" w:type="dxa"/>
            <w:shd w:val="clear" w:color="auto" w:fill="D9D9D9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190603" w:rsidRPr="002969F1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C00000"/>
                <w:sz w:val="20"/>
                <w:szCs w:val="20"/>
              </w:rPr>
            </w:pPr>
          </w:p>
        </w:tc>
      </w:tr>
      <w:tr w:rsidR="00190603" w:rsidTr="00190603">
        <w:trPr>
          <w:gridAfter w:val="1"/>
          <w:wAfter w:w="1961" w:type="dxa"/>
        </w:trPr>
        <w:tc>
          <w:tcPr>
            <w:tcW w:w="654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13" w:type="dxa"/>
          </w:tcPr>
          <w:p w:rsidR="00190603" w:rsidRPr="00FB33E1" w:rsidRDefault="00190603" w:rsidP="000105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33E1">
              <w:rPr>
                <w:rFonts w:ascii="Times New Roman" w:hAnsi="Times New Roman"/>
                <w:i/>
                <w:sz w:val="24"/>
                <w:szCs w:val="24"/>
              </w:rPr>
              <w:t>Ребенок сам</w:t>
            </w:r>
          </w:p>
        </w:tc>
        <w:tc>
          <w:tcPr>
            <w:tcW w:w="8647" w:type="dxa"/>
          </w:tcPr>
          <w:p w:rsidR="00190603" w:rsidRPr="00A46A19" w:rsidRDefault="00190603" w:rsidP="00A46A1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961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11AA" w:rsidTr="009D00B2">
        <w:trPr>
          <w:trHeight w:val="1381"/>
        </w:trPr>
        <w:tc>
          <w:tcPr>
            <w:tcW w:w="654" w:type="dxa"/>
          </w:tcPr>
          <w:p w:rsidR="000B11AA" w:rsidRDefault="000B11AA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:rsidR="00893E19" w:rsidRPr="000B11AA" w:rsidRDefault="00C84257" w:rsidP="00A46A1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Речевое развитие.</w:t>
            </w:r>
          </w:p>
        </w:tc>
        <w:tc>
          <w:tcPr>
            <w:tcW w:w="8647" w:type="dxa"/>
          </w:tcPr>
          <w:p w:rsidR="00893E19" w:rsidRDefault="00B03E86" w:rsidP="0089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сказки на новый 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д"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Репка"</w:t>
            </w:r>
          </w:p>
          <w:p w:rsidR="000B11AA" w:rsidRPr="000B11AA" w:rsidRDefault="000B11AA" w:rsidP="00A46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0B11AA" w:rsidRPr="00C84257" w:rsidRDefault="000B11AA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11AA" w:rsidRDefault="000B11AA" w:rsidP="00A46A1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961" w:type="dxa"/>
          </w:tcPr>
          <w:p w:rsidR="000B11AA" w:rsidRDefault="000B11AA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603" w:rsidTr="00190603">
        <w:trPr>
          <w:gridAfter w:val="1"/>
          <w:wAfter w:w="1961" w:type="dxa"/>
        </w:trPr>
        <w:tc>
          <w:tcPr>
            <w:tcW w:w="654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13" w:type="dxa"/>
          </w:tcPr>
          <w:p w:rsidR="00190603" w:rsidRPr="00FB33E1" w:rsidRDefault="00190603" w:rsidP="00B820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33E1">
              <w:rPr>
                <w:rFonts w:ascii="Times New Roman" w:hAnsi="Times New Roman"/>
                <w:i/>
                <w:sz w:val="24"/>
                <w:szCs w:val="24"/>
              </w:rPr>
              <w:t>Ребенок по приглашению педагога</w:t>
            </w:r>
          </w:p>
        </w:tc>
        <w:tc>
          <w:tcPr>
            <w:tcW w:w="8647" w:type="dxa"/>
          </w:tcPr>
          <w:p w:rsidR="00190603" w:rsidRDefault="00190603" w:rsidP="0037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E65" w:rsidTr="00246796">
        <w:trPr>
          <w:gridAfter w:val="1"/>
          <w:wAfter w:w="1961" w:type="dxa"/>
          <w:trHeight w:val="848"/>
        </w:trPr>
        <w:tc>
          <w:tcPr>
            <w:tcW w:w="654" w:type="dxa"/>
          </w:tcPr>
          <w:p w:rsidR="00DD4E65" w:rsidRDefault="00DD4E65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:rsidR="00DD4E65" w:rsidRDefault="00DD4E65" w:rsidP="00EC39A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11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Индивидуальная работа </w:t>
            </w:r>
          </w:p>
          <w:p w:rsidR="00893E19" w:rsidRPr="000B11AA" w:rsidRDefault="00893E19" w:rsidP="00EC3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</w:tcPr>
          <w:p w:rsidR="00893E19" w:rsidRPr="00882630" w:rsidRDefault="00893E19" w:rsidP="00DB1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246796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B03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03E8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B03E86">
              <w:rPr>
                <w:rFonts w:ascii="Times New Roman" w:hAnsi="Times New Roman"/>
                <w:sz w:val="24"/>
                <w:szCs w:val="24"/>
              </w:rPr>
              <w:t xml:space="preserve"> инсценировки сказки. (Повторить слова по ролям)</w:t>
            </w:r>
          </w:p>
        </w:tc>
        <w:tc>
          <w:tcPr>
            <w:tcW w:w="1961" w:type="dxa"/>
          </w:tcPr>
          <w:p w:rsidR="00DD4E65" w:rsidRPr="0079389F" w:rsidRDefault="00DD4E65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551" w:rsidRDefault="00010551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64333" w:rsidRPr="00E64333" w:rsidRDefault="00E64333" w:rsidP="00267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333">
        <w:rPr>
          <w:rFonts w:ascii="Times New Roman" w:hAnsi="Times New Roman"/>
          <w:sz w:val="24"/>
          <w:szCs w:val="24"/>
        </w:rPr>
        <w:t>Графа «</w:t>
      </w:r>
      <w:r>
        <w:rPr>
          <w:rFonts w:ascii="Times New Roman" w:hAnsi="Times New Roman"/>
          <w:sz w:val="24"/>
          <w:szCs w:val="24"/>
        </w:rPr>
        <w:t>Примечание</w:t>
      </w:r>
      <w:r w:rsidRPr="00E6433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необходима для указания длительности этапов занятия, </w:t>
      </w:r>
      <w:r w:rsidR="00AB3FC1">
        <w:rPr>
          <w:rFonts w:ascii="Times New Roman" w:hAnsi="Times New Roman"/>
          <w:sz w:val="24"/>
          <w:szCs w:val="24"/>
        </w:rPr>
        <w:t>перемещения детей в процессе образовательной деятел</w:t>
      </w:r>
      <w:r w:rsidR="00AB3FC1">
        <w:rPr>
          <w:rFonts w:ascii="Times New Roman" w:hAnsi="Times New Roman"/>
          <w:sz w:val="24"/>
          <w:szCs w:val="24"/>
        </w:rPr>
        <w:t>ь</w:t>
      </w:r>
      <w:r w:rsidR="00AB3FC1">
        <w:rPr>
          <w:rFonts w:ascii="Times New Roman" w:hAnsi="Times New Roman"/>
          <w:sz w:val="24"/>
          <w:szCs w:val="24"/>
        </w:rPr>
        <w:t>ности, указания программ, пособий и др.</w:t>
      </w:r>
    </w:p>
    <w:p w:rsidR="00E64333" w:rsidRDefault="00E64333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64333" w:rsidRPr="00267743" w:rsidRDefault="00E64333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67743" w:rsidRDefault="00267743" w:rsidP="00CD72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67743" w:rsidSect="002677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3F04" w:rsidRDefault="002F3F04" w:rsidP="00CD726B">
      <w:pPr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  <w:r w:rsidRPr="00CD726B">
        <w:rPr>
          <w:rFonts w:ascii="Times New Roman" w:hAnsi="Times New Roman"/>
          <w:b/>
          <w:bCs/>
          <w:i/>
          <w:iCs/>
          <w:sz w:val="24"/>
          <w:szCs w:val="24"/>
        </w:rPr>
        <w:t>Источник:</w:t>
      </w:r>
      <w:r w:rsidRPr="00CD726B">
        <w:rPr>
          <w:rFonts w:ascii="Times New Roman" w:hAnsi="Times New Roman"/>
          <w:b/>
          <w:bCs/>
          <w:i/>
          <w:iCs/>
          <w:sz w:val="24"/>
          <w:szCs w:val="24"/>
        </w:rPr>
        <w:br/>
        <w:t>Интернет ресурсы:</w:t>
      </w:r>
      <w:r w:rsidRPr="00CD726B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CD726B">
        <w:rPr>
          <w:rFonts w:ascii="Times New Roman" w:hAnsi="Times New Roman"/>
          <w:sz w:val="24"/>
          <w:szCs w:val="24"/>
        </w:rPr>
        <w:t>https://infourok.ru/prezentaciya-na-temu-organizaciya-teatralizovannoy-deyatelnosti-v-detskom-sadu-2678959.html</w:t>
      </w:r>
      <w:r w:rsidRPr="00CD726B">
        <w:rPr>
          <w:rFonts w:ascii="Times New Roman" w:hAnsi="Times New Roman"/>
          <w:sz w:val="24"/>
          <w:szCs w:val="24"/>
        </w:rPr>
        <w:br/>
      </w:r>
      <w:r w:rsidRPr="00CD726B">
        <w:rPr>
          <w:rFonts w:ascii="Times New Roman" w:hAnsi="Times New Roman"/>
          <w:sz w:val="24"/>
          <w:szCs w:val="24"/>
        </w:rPr>
        <w:br/>
        <w:t>https://nsportal.ru/detskiy-sad/raznoe/2015/04/19/prezentatsiya-teatralizovannaya-deyatelnost-v-detskom-sadu</w:t>
      </w:r>
      <w:r w:rsidRPr="00CD726B">
        <w:rPr>
          <w:rFonts w:ascii="Times New Roman" w:hAnsi="Times New Roman"/>
          <w:b/>
          <w:bCs/>
          <w:i/>
          <w:iCs/>
          <w:sz w:val="24"/>
          <w:szCs w:val="24"/>
        </w:rPr>
        <w:br/>
        <w:t>Литература:</w:t>
      </w:r>
      <w:r w:rsidRPr="00CD726B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CD726B">
        <w:rPr>
          <w:rFonts w:ascii="Times New Roman" w:hAnsi="Times New Roman"/>
          <w:sz w:val="24"/>
          <w:szCs w:val="24"/>
        </w:rPr>
        <w:t>Образовательная программа  ДО  МДОАУ  «Детский сад  №208  «</w:t>
      </w:r>
      <w:proofErr w:type="spellStart"/>
      <w:r w:rsidRPr="00CD726B">
        <w:rPr>
          <w:rFonts w:ascii="Times New Roman" w:hAnsi="Times New Roman"/>
          <w:sz w:val="24"/>
          <w:szCs w:val="24"/>
        </w:rPr>
        <w:t>Самоцветик</w:t>
      </w:r>
      <w:proofErr w:type="spellEnd"/>
      <w:r w:rsidRPr="00CD726B">
        <w:rPr>
          <w:rFonts w:ascii="Times New Roman" w:hAnsi="Times New Roman"/>
          <w:sz w:val="24"/>
          <w:szCs w:val="24"/>
        </w:rPr>
        <w:t>» г</w:t>
      </w:r>
      <w:proofErr w:type="gramStart"/>
      <w:r w:rsidRPr="00CD726B">
        <w:rPr>
          <w:rFonts w:ascii="Times New Roman" w:hAnsi="Times New Roman"/>
          <w:sz w:val="24"/>
          <w:szCs w:val="24"/>
        </w:rPr>
        <w:t>.О</w:t>
      </w:r>
      <w:proofErr w:type="gramEnd"/>
      <w:r w:rsidRPr="00CD726B">
        <w:rPr>
          <w:rFonts w:ascii="Times New Roman" w:hAnsi="Times New Roman"/>
          <w:sz w:val="24"/>
          <w:szCs w:val="24"/>
        </w:rPr>
        <w:t>рска»</w:t>
      </w:r>
      <w:r w:rsidRPr="00CD726B">
        <w:rPr>
          <w:rFonts w:ascii="Times New Roman" w:hAnsi="Times New Roman"/>
          <w:sz w:val="24"/>
          <w:szCs w:val="24"/>
        </w:rPr>
        <w:br/>
        <w:t xml:space="preserve">«Пальчиковая  гимнастика» </w:t>
      </w:r>
      <w:proofErr w:type="spellStart"/>
      <w:r w:rsidRPr="00CD726B">
        <w:rPr>
          <w:rFonts w:ascii="Times New Roman" w:hAnsi="Times New Roman"/>
          <w:sz w:val="24"/>
          <w:szCs w:val="24"/>
        </w:rPr>
        <w:t>Е.С.Анищенкова</w:t>
      </w:r>
      <w:proofErr w:type="spellEnd"/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Хрестоматия  для старшей  группы.</w:t>
      </w: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CD726B" w:rsidRDefault="00CD726B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2F3F04" w:rsidRDefault="002F3F04" w:rsidP="002F3F0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1.</w:t>
      </w:r>
    </w:p>
    <w:p w:rsidR="002F3F04" w:rsidRDefault="002F3F04" w:rsidP="002F3F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1.ООПДО  МДОУ « Детский сад №208 « </w:t>
      </w:r>
      <w:proofErr w:type="spellStart"/>
      <w:r>
        <w:rPr>
          <w:rFonts w:ascii="Times New Roman" w:hAnsi="Times New Roman"/>
          <w:sz w:val="24"/>
          <w:szCs w:val="24"/>
        </w:rPr>
        <w:t>Самоцветик</w:t>
      </w:r>
      <w:proofErr w:type="spellEnd"/>
      <w:r>
        <w:rPr>
          <w:rFonts w:ascii="Times New Roman" w:hAnsi="Times New Roman"/>
          <w:sz w:val="24"/>
          <w:szCs w:val="24"/>
        </w:rPr>
        <w:t>»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рска»</w:t>
      </w:r>
    </w:p>
    <w:p w:rsidR="002F3F04" w:rsidRDefault="002F3F04" w:rsidP="002F3F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(основная образовательная программа дошкольного образования).</w:t>
      </w:r>
    </w:p>
    <w:p w:rsidR="002F3F04" w:rsidRPr="00754D95" w:rsidRDefault="002F3F04" w:rsidP="002F3F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2.Дидактические игры в детском саду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54D9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Бондаренко А.К.- М.: Просвещение ,1991</w:t>
      </w:r>
      <w:r w:rsidRPr="00754D95">
        <w:rPr>
          <w:rFonts w:ascii="Times New Roman" w:hAnsi="Times New Roman"/>
          <w:sz w:val="24"/>
          <w:szCs w:val="24"/>
        </w:rPr>
        <w:t>/</w:t>
      </w:r>
    </w:p>
    <w:p w:rsidR="002F3F04" w:rsidRDefault="002F3F04" w:rsidP="002F3F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3.Программа РР детей  дошкольного возраста в д</w:t>
      </w:r>
      <w:r w:rsidRPr="00754D9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с. </w:t>
      </w:r>
      <w:r w:rsidRPr="00754D95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Ушакова О.С., Москва 2002 г.</w:t>
      </w:r>
      <w:r w:rsidRPr="00754D95">
        <w:rPr>
          <w:rFonts w:ascii="Times New Roman" w:hAnsi="Times New Roman"/>
          <w:sz w:val="24"/>
          <w:szCs w:val="24"/>
        </w:rPr>
        <w:t>/</w:t>
      </w:r>
    </w:p>
    <w:p w:rsidR="002F3F04" w:rsidRDefault="002F3F04" w:rsidP="002F3F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D95A92">
        <w:rPr>
          <w:rFonts w:ascii="Times New Roman" w:hAnsi="Times New Roman"/>
          <w:sz w:val="24"/>
          <w:szCs w:val="24"/>
        </w:rPr>
        <w:t>Рисование с детьми дошкольного возраста: Нетрадиционные техники, планирование, ко</w:t>
      </w:r>
      <w:r w:rsidRPr="00D95A92">
        <w:rPr>
          <w:rFonts w:ascii="Times New Roman" w:hAnsi="Times New Roman"/>
          <w:sz w:val="24"/>
          <w:szCs w:val="24"/>
        </w:rPr>
        <w:t>н</w:t>
      </w:r>
      <w:r w:rsidRPr="00D95A92">
        <w:rPr>
          <w:rFonts w:ascii="Times New Roman" w:hAnsi="Times New Roman"/>
          <w:sz w:val="24"/>
          <w:szCs w:val="24"/>
        </w:rPr>
        <w:t>спекты занятий</w:t>
      </w:r>
      <w:proofErr w:type="gramStart"/>
      <w:r w:rsidRPr="00D95A92">
        <w:rPr>
          <w:rFonts w:ascii="Times New Roman" w:hAnsi="Times New Roman"/>
          <w:sz w:val="24"/>
          <w:szCs w:val="24"/>
        </w:rPr>
        <w:t xml:space="preserve"> /  П</w:t>
      </w:r>
      <w:proofErr w:type="gramEnd"/>
      <w:r w:rsidRPr="00D95A92">
        <w:rPr>
          <w:rFonts w:ascii="Times New Roman" w:hAnsi="Times New Roman"/>
          <w:sz w:val="24"/>
          <w:szCs w:val="24"/>
        </w:rPr>
        <w:t>од ред. Р.Г. Казаковой – М.: ТЦ Сфера, 2006.-128с. ( Серия «Вместе с детьми».)</w:t>
      </w:r>
    </w:p>
    <w:p w:rsidR="002F3F04" w:rsidRDefault="002F3F04" w:rsidP="002F3F04">
      <w:pPr>
        <w:jc w:val="center"/>
        <w:rPr>
          <w:rFonts w:ascii="Times New Roman" w:hAnsi="Times New Roman"/>
          <w:sz w:val="24"/>
          <w:szCs w:val="24"/>
        </w:rPr>
      </w:pPr>
    </w:p>
    <w:p w:rsidR="002F3F04" w:rsidRDefault="002F3F04" w:rsidP="002F3F0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2.</w:t>
      </w:r>
    </w:p>
    <w:p w:rsidR="002F3F04" w:rsidRDefault="002F3F04" w:rsidP="002F3F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1.«Наши прогулки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Pr="002F3F04">
        <w:rPr>
          <w:rFonts w:ascii="Times New Roman" w:hAnsi="Times New Roman"/>
          <w:sz w:val="24"/>
          <w:szCs w:val="24"/>
        </w:rPr>
        <w:t>[</w:t>
      </w:r>
      <w:proofErr w:type="gramEnd"/>
      <w:r>
        <w:rPr>
          <w:rFonts w:ascii="Times New Roman" w:hAnsi="Times New Roman"/>
          <w:sz w:val="24"/>
          <w:szCs w:val="24"/>
        </w:rPr>
        <w:t>Электронный ресурс</w:t>
      </w:r>
      <w:r w:rsidRPr="002F3F04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hyperlink r:id="rId8" w:history="1">
        <w:r w:rsidRPr="00276B1D">
          <w:rPr>
            <w:rStyle w:val="a7"/>
            <w:rFonts w:ascii="Times New Roman" w:hAnsi="Times New Roman"/>
            <w:sz w:val="24"/>
            <w:szCs w:val="24"/>
          </w:rPr>
          <w:t>http://nsportal.ru/detskiy-sad/okruzhayushchiy-mir/2012/09/17/kartoteka-progulok-2-mladshaya-gruppa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F3F04" w:rsidRDefault="002F3F04" w:rsidP="002F3F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2.Музыкальная игра « Солнышко и дождик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Pr="00255C70">
        <w:rPr>
          <w:rFonts w:ascii="Times New Roman" w:hAnsi="Times New Roman"/>
          <w:sz w:val="24"/>
          <w:szCs w:val="24"/>
        </w:rPr>
        <w:t>[</w:t>
      </w:r>
      <w:proofErr w:type="gramEnd"/>
      <w:r>
        <w:rPr>
          <w:rFonts w:ascii="Times New Roman" w:hAnsi="Times New Roman"/>
          <w:sz w:val="24"/>
          <w:szCs w:val="24"/>
        </w:rPr>
        <w:t>Электронный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сурс</w:t>
      </w:r>
      <w:r w:rsidRPr="00255C70">
        <w:rPr>
          <w:rFonts w:ascii="Times New Roman" w:hAnsi="Times New Roman"/>
          <w:sz w:val="24"/>
          <w:szCs w:val="24"/>
        </w:rPr>
        <w:t>]http://chayca1.narod.ru/noti/noti_2ml.html</w:t>
      </w:r>
    </w:p>
    <w:p w:rsidR="00AD3706" w:rsidRPr="00E703DC" w:rsidRDefault="00AD3706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9D00B2">
      <w:pPr>
        <w:spacing w:after="0" w:line="360" w:lineRule="auto"/>
        <w:ind w:firstLine="567"/>
        <w:jc w:val="both"/>
      </w:pPr>
    </w:p>
    <w:p w:rsidR="003740DC" w:rsidRPr="00E703DC" w:rsidRDefault="003740DC" w:rsidP="003740DC">
      <w:pPr>
        <w:pStyle w:val="aa"/>
        <w:rPr>
          <w:rFonts w:ascii="Courier New" w:hAnsi="Courier New" w:cs="Courier New"/>
        </w:rPr>
      </w:pPr>
    </w:p>
    <w:p w:rsidR="003740DC" w:rsidRPr="00E703DC" w:rsidRDefault="003740DC" w:rsidP="003740DC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1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 xml:space="preserve">Одуванчик 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Серова Е.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Носит одуванчик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Желтый сарафанчик.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Подрастет - нарядится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В беленькое платьице: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Легкое,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ab/>
        <w:t>воздушное,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 xml:space="preserve">Ветерку </w:t>
      </w:r>
      <w:proofErr w:type="gramStart"/>
      <w:r w:rsidRPr="008F6819">
        <w:rPr>
          <w:rFonts w:ascii="Courier New" w:hAnsi="Courier New" w:cs="Courier New"/>
        </w:rPr>
        <w:t>послушное</w:t>
      </w:r>
      <w:proofErr w:type="gramEnd"/>
      <w:r w:rsidRPr="008F6819">
        <w:rPr>
          <w:rFonts w:ascii="Courier New" w:hAnsi="Courier New" w:cs="Courier New"/>
        </w:rPr>
        <w:t>.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Загадка про одуванчик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Горел в траве росистой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Цветочек золотистый.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Потом померк, потух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И превратился в пух.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Дидактическое упражнение «Подбери слово»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proofErr w:type="gramStart"/>
      <w:r w:rsidRPr="008F6819">
        <w:rPr>
          <w:rFonts w:ascii="Courier New" w:hAnsi="Courier New" w:cs="Courier New"/>
        </w:rPr>
        <w:t>Желтый</w:t>
      </w:r>
      <w:proofErr w:type="gramEnd"/>
      <w:r w:rsidRPr="008F6819">
        <w:rPr>
          <w:rFonts w:ascii="Courier New" w:hAnsi="Courier New" w:cs="Courier New"/>
        </w:rPr>
        <w:t>, как солнышко.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Круглый, как …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Мягкий, как …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Белый, как …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Пушистый, как …</w:t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Хрупкий, как …</w:t>
      </w:r>
    </w:p>
    <w:p w:rsidR="003740DC" w:rsidRDefault="003740DC" w:rsidP="003740DC">
      <w:pPr>
        <w:pStyle w:val="aa"/>
        <w:rPr>
          <w:rFonts w:ascii="Courier New" w:hAnsi="Courier New" w:cs="Courier New"/>
        </w:rPr>
      </w:pPr>
      <w:r w:rsidRPr="008F6819">
        <w:rPr>
          <w:rFonts w:ascii="Courier New" w:hAnsi="Courier New" w:cs="Courier New"/>
        </w:rPr>
        <w:t>Вот какой удивительный цветок!</w:t>
      </w: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Courier New" w:hAnsi="Courier New" w:cs="Courier New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2 Детский сад №208</w:t>
      </w: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Общеразвивающего вида с приоритетным осуществлением познавательно-речевого развития</w:t>
      </w:r>
    </w:p>
    <w:p w:rsidR="00CF0209" w:rsidRDefault="009355A4" w:rsidP="003740D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F0209">
        <w:rPr>
          <w:rFonts w:ascii="Times New Roman" w:hAnsi="Times New Roman" w:cs="Times New Roman"/>
          <w:sz w:val="24"/>
          <w:szCs w:val="24"/>
        </w:rPr>
        <w:t>оспитанников «</w:t>
      </w:r>
      <w:proofErr w:type="spellStart"/>
      <w:r w:rsidR="00CF0209">
        <w:rPr>
          <w:rFonts w:ascii="Times New Roman" w:hAnsi="Times New Roman" w:cs="Times New Roman"/>
          <w:sz w:val="24"/>
          <w:szCs w:val="24"/>
        </w:rPr>
        <w:t>Самоцветик</w:t>
      </w:r>
      <w:proofErr w:type="spellEnd"/>
      <w:r w:rsidR="00CF0209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="00CF020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CF0209">
        <w:rPr>
          <w:rFonts w:ascii="Times New Roman" w:hAnsi="Times New Roman" w:cs="Times New Roman"/>
          <w:sz w:val="24"/>
          <w:szCs w:val="24"/>
        </w:rPr>
        <w:t>рска».</w:t>
      </w: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209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ОРГАНИЗОВАННОГО ЗАНЯТИЯ</w:t>
      </w: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</w:t>
      </w: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ЭСТЕТИЧЕСКОЕ РАЗВИТИЕ»</w:t>
      </w: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«На помощь диким животным»</w:t>
      </w: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редний дошкольный возраст (4-5лет)</w:t>
      </w: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F0209" w:rsidRDefault="00CF0209" w:rsidP="00CF0209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МДОАУ « Детский сад №208</w:t>
      </w:r>
    </w:p>
    <w:p w:rsidR="00CF0209" w:rsidRDefault="00CF0209" w:rsidP="00CF020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</w:t>
      </w:r>
    </w:p>
    <w:p w:rsidR="00CF0209" w:rsidRDefault="00CF0209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Калиниченко Ольга Юрьевна</w:t>
      </w: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9355A4" w:rsidRPr="00CF0209" w:rsidRDefault="009355A4" w:rsidP="009355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Орск 2017 год</w:t>
      </w:r>
    </w:p>
    <w:p w:rsidR="00CF0209" w:rsidRDefault="00CF0209" w:rsidP="00CF0209">
      <w:pPr>
        <w:pStyle w:val="aa"/>
        <w:jc w:val="right"/>
        <w:rPr>
          <w:rFonts w:ascii="Courier New" w:hAnsi="Courier New" w:cs="Courier New"/>
        </w:rPr>
      </w:pPr>
    </w:p>
    <w:p w:rsidR="00CF0209" w:rsidRPr="00CF0209" w:rsidRDefault="00CF0209" w:rsidP="003740D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Default="003740DC" w:rsidP="003740DC">
      <w:pPr>
        <w:pStyle w:val="aa"/>
        <w:rPr>
          <w:rFonts w:ascii="Courier New" w:hAnsi="Courier New" w:cs="Courier New"/>
        </w:rPr>
      </w:pPr>
    </w:p>
    <w:p w:rsidR="003740DC" w:rsidRPr="008F6819" w:rsidRDefault="00E04DA4" w:rsidP="003740DC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5633085" cy="2863850"/>
            <wp:effectExtent l="19050" t="0" r="5715" b="0"/>
            <wp:docPr id="1" name="Рисунок 1" descr="H:\captur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apture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0DC" w:rsidRPr="008F6819" w:rsidRDefault="003740DC" w:rsidP="003740DC">
      <w:pPr>
        <w:pStyle w:val="aa"/>
        <w:rPr>
          <w:rFonts w:ascii="Courier New" w:hAnsi="Courier New" w:cs="Courier New"/>
        </w:rPr>
      </w:pPr>
    </w:p>
    <w:p w:rsidR="00E04DA4" w:rsidRDefault="00E04DA4" w:rsidP="009D00B2">
      <w:pPr>
        <w:spacing w:after="0" w:line="360" w:lineRule="auto"/>
        <w:ind w:firstLine="567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60553</wp:posOffset>
            </wp:positionV>
            <wp:extent cx="5665758" cy="4244196"/>
            <wp:effectExtent l="19050" t="0" r="0" b="0"/>
            <wp:wrapNone/>
            <wp:docPr id="2" name="Рисунок 2" descr="H:\955269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95526917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58" cy="424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Pr="00E04DA4" w:rsidRDefault="00E04DA4" w:rsidP="00E04DA4"/>
    <w:p w:rsidR="00E04DA4" w:rsidRDefault="00E04DA4" w:rsidP="00E04DA4"/>
    <w:p w:rsidR="00E04DA4" w:rsidRDefault="00E04DA4" w:rsidP="00E04DA4"/>
    <w:p w:rsidR="003740DC" w:rsidRDefault="00E04DA4" w:rsidP="00E04DA4">
      <w:pPr>
        <w:tabs>
          <w:tab w:val="left" w:pos="924"/>
        </w:tabs>
      </w:pPr>
      <w:r>
        <w:tab/>
      </w:r>
    </w:p>
    <w:p w:rsidR="00E04DA4" w:rsidRDefault="00E04DA4" w:rsidP="00E04DA4">
      <w:pPr>
        <w:tabs>
          <w:tab w:val="left" w:pos="924"/>
        </w:tabs>
      </w:pPr>
    </w:p>
    <w:p w:rsidR="00E04DA4" w:rsidRDefault="00E04DA4" w:rsidP="00E04DA4">
      <w:pPr>
        <w:tabs>
          <w:tab w:val="left" w:pos="924"/>
        </w:tabs>
      </w:pPr>
    </w:p>
    <w:p w:rsidR="00E04DA4" w:rsidRDefault="00E04DA4" w:rsidP="00E04DA4">
      <w:pPr>
        <w:tabs>
          <w:tab w:val="left" w:pos="924"/>
        </w:tabs>
      </w:pPr>
    </w:p>
    <w:p w:rsidR="00E04DA4" w:rsidRDefault="00E04DA4" w:rsidP="00E04DA4">
      <w:pPr>
        <w:tabs>
          <w:tab w:val="left" w:pos="924"/>
        </w:tabs>
      </w:pPr>
    </w:p>
    <w:p w:rsidR="00E04DA4" w:rsidRPr="00E04DA4" w:rsidRDefault="00E04DA4" w:rsidP="00E04DA4">
      <w:pPr>
        <w:tabs>
          <w:tab w:val="left" w:pos="924"/>
        </w:tabs>
      </w:pPr>
      <w:r>
        <w:rPr>
          <w:noProof/>
          <w:lang w:eastAsia="ru-RU"/>
        </w:rPr>
        <w:drawing>
          <wp:inline distT="0" distB="0" distL="0" distR="0">
            <wp:extent cx="5719445" cy="3813175"/>
            <wp:effectExtent l="19050" t="0" r="0" b="0"/>
            <wp:docPr id="3" name="Рисунок 3" descr="H:\120825849_782_e610d358d94faf69db7d196a82ecf1a2_7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20825849_782_e610d358d94faf69db7d196a82ecf1a2_7_new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DA4" w:rsidRPr="00E04DA4" w:rsidSect="00FB33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D7" w:rsidRDefault="00FD57D7" w:rsidP="00E04DA4">
      <w:pPr>
        <w:spacing w:after="0" w:line="240" w:lineRule="auto"/>
      </w:pPr>
      <w:r>
        <w:separator/>
      </w:r>
    </w:p>
  </w:endnote>
  <w:endnote w:type="continuationSeparator" w:id="1">
    <w:p w:rsidR="00FD57D7" w:rsidRDefault="00FD57D7" w:rsidP="00E0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extbookNew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D7" w:rsidRDefault="00FD57D7" w:rsidP="00E04DA4">
      <w:pPr>
        <w:spacing w:after="0" w:line="240" w:lineRule="auto"/>
      </w:pPr>
      <w:r>
        <w:separator/>
      </w:r>
    </w:p>
  </w:footnote>
  <w:footnote w:type="continuationSeparator" w:id="1">
    <w:p w:rsidR="00FD57D7" w:rsidRDefault="00FD57D7" w:rsidP="00E0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113"/>
    <w:multiLevelType w:val="hybridMultilevel"/>
    <w:tmpl w:val="93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1A8"/>
    <w:multiLevelType w:val="hybridMultilevel"/>
    <w:tmpl w:val="2024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51C22"/>
    <w:multiLevelType w:val="multilevel"/>
    <w:tmpl w:val="FCA6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C274A"/>
    <w:multiLevelType w:val="hybridMultilevel"/>
    <w:tmpl w:val="F9E465CC"/>
    <w:lvl w:ilvl="0" w:tplc="11F06B3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31925DAC"/>
    <w:multiLevelType w:val="hybridMultilevel"/>
    <w:tmpl w:val="94282C5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E011D"/>
    <w:multiLevelType w:val="multilevel"/>
    <w:tmpl w:val="A6E4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F7276"/>
    <w:multiLevelType w:val="hybridMultilevel"/>
    <w:tmpl w:val="4E1A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E3E7D"/>
    <w:multiLevelType w:val="hybridMultilevel"/>
    <w:tmpl w:val="0270D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E98"/>
    <w:rsid w:val="00005620"/>
    <w:rsid w:val="00006D48"/>
    <w:rsid w:val="00010551"/>
    <w:rsid w:val="00016AD4"/>
    <w:rsid w:val="0002277F"/>
    <w:rsid w:val="00023AF4"/>
    <w:rsid w:val="00023E0C"/>
    <w:rsid w:val="00025E2C"/>
    <w:rsid w:val="00044240"/>
    <w:rsid w:val="0004493E"/>
    <w:rsid w:val="0005723D"/>
    <w:rsid w:val="00060346"/>
    <w:rsid w:val="000633A5"/>
    <w:rsid w:val="000727C3"/>
    <w:rsid w:val="000774FB"/>
    <w:rsid w:val="00092ED7"/>
    <w:rsid w:val="000973DF"/>
    <w:rsid w:val="000B11AA"/>
    <w:rsid w:val="000B6E00"/>
    <w:rsid w:val="000C6415"/>
    <w:rsid w:val="000D7C3E"/>
    <w:rsid w:val="000E4E5F"/>
    <w:rsid w:val="000E7B62"/>
    <w:rsid w:val="000F2AF3"/>
    <w:rsid w:val="000F3F5A"/>
    <w:rsid w:val="000F5805"/>
    <w:rsid w:val="00132E91"/>
    <w:rsid w:val="00133F0A"/>
    <w:rsid w:val="001458C3"/>
    <w:rsid w:val="00170209"/>
    <w:rsid w:val="00180F1D"/>
    <w:rsid w:val="001821C0"/>
    <w:rsid w:val="001871FD"/>
    <w:rsid w:val="00190603"/>
    <w:rsid w:val="001928DC"/>
    <w:rsid w:val="001951CC"/>
    <w:rsid w:val="001A780E"/>
    <w:rsid w:val="001B282D"/>
    <w:rsid w:val="001C5EAB"/>
    <w:rsid w:val="001D20E4"/>
    <w:rsid w:val="001D2BE0"/>
    <w:rsid w:val="001D77C6"/>
    <w:rsid w:val="002216C1"/>
    <w:rsid w:val="00224464"/>
    <w:rsid w:val="00234408"/>
    <w:rsid w:val="00246796"/>
    <w:rsid w:val="0025239B"/>
    <w:rsid w:val="00263164"/>
    <w:rsid w:val="00267743"/>
    <w:rsid w:val="002744BB"/>
    <w:rsid w:val="002969F1"/>
    <w:rsid w:val="002C0E63"/>
    <w:rsid w:val="002F3F04"/>
    <w:rsid w:val="002F4C95"/>
    <w:rsid w:val="00304DFA"/>
    <w:rsid w:val="0031536A"/>
    <w:rsid w:val="00323E26"/>
    <w:rsid w:val="00323E31"/>
    <w:rsid w:val="00330CDB"/>
    <w:rsid w:val="00334106"/>
    <w:rsid w:val="003427B4"/>
    <w:rsid w:val="003429B6"/>
    <w:rsid w:val="003456BB"/>
    <w:rsid w:val="00363EDF"/>
    <w:rsid w:val="00365A9F"/>
    <w:rsid w:val="00373F39"/>
    <w:rsid w:val="003740DC"/>
    <w:rsid w:val="003857D2"/>
    <w:rsid w:val="00390B3B"/>
    <w:rsid w:val="003A615F"/>
    <w:rsid w:val="003A7D17"/>
    <w:rsid w:val="003C6D38"/>
    <w:rsid w:val="003C7078"/>
    <w:rsid w:val="003E0700"/>
    <w:rsid w:val="0040344F"/>
    <w:rsid w:val="004204CF"/>
    <w:rsid w:val="00421870"/>
    <w:rsid w:val="00443285"/>
    <w:rsid w:val="004633F7"/>
    <w:rsid w:val="00476946"/>
    <w:rsid w:val="0048120D"/>
    <w:rsid w:val="004838D6"/>
    <w:rsid w:val="004851A9"/>
    <w:rsid w:val="00492298"/>
    <w:rsid w:val="00496027"/>
    <w:rsid w:val="004C5154"/>
    <w:rsid w:val="004F21D1"/>
    <w:rsid w:val="00510F61"/>
    <w:rsid w:val="00524023"/>
    <w:rsid w:val="00531291"/>
    <w:rsid w:val="00534D72"/>
    <w:rsid w:val="00535F66"/>
    <w:rsid w:val="005402BB"/>
    <w:rsid w:val="0056789B"/>
    <w:rsid w:val="0057398A"/>
    <w:rsid w:val="00595A21"/>
    <w:rsid w:val="005B1B93"/>
    <w:rsid w:val="005C3059"/>
    <w:rsid w:val="005E4051"/>
    <w:rsid w:val="005E4661"/>
    <w:rsid w:val="005E62AA"/>
    <w:rsid w:val="005F00FB"/>
    <w:rsid w:val="00610793"/>
    <w:rsid w:val="006108E8"/>
    <w:rsid w:val="006202AB"/>
    <w:rsid w:val="0062351F"/>
    <w:rsid w:val="00635D30"/>
    <w:rsid w:val="00640AAB"/>
    <w:rsid w:val="006426E2"/>
    <w:rsid w:val="00644A55"/>
    <w:rsid w:val="0065146C"/>
    <w:rsid w:val="00673B7B"/>
    <w:rsid w:val="006A25B4"/>
    <w:rsid w:val="006B4B28"/>
    <w:rsid w:val="006C6CA4"/>
    <w:rsid w:val="006D6EFF"/>
    <w:rsid w:val="006F456D"/>
    <w:rsid w:val="00720FE2"/>
    <w:rsid w:val="00727FBE"/>
    <w:rsid w:val="00731AF4"/>
    <w:rsid w:val="0074296B"/>
    <w:rsid w:val="00762648"/>
    <w:rsid w:val="00765446"/>
    <w:rsid w:val="00771871"/>
    <w:rsid w:val="00777685"/>
    <w:rsid w:val="00784254"/>
    <w:rsid w:val="0079389F"/>
    <w:rsid w:val="007A1824"/>
    <w:rsid w:val="007B205E"/>
    <w:rsid w:val="007B2932"/>
    <w:rsid w:val="007B3716"/>
    <w:rsid w:val="007F37E3"/>
    <w:rsid w:val="00807E2A"/>
    <w:rsid w:val="0081498F"/>
    <w:rsid w:val="00831D4E"/>
    <w:rsid w:val="00835BDA"/>
    <w:rsid w:val="008612EF"/>
    <w:rsid w:val="0086472E"/>
    <w:rsid w:val="00864F1B"/>
    <w:rsid w:val="00871893"/>
    <w:rsid w:val="00882630"/>
    <w:rsid w:val="00893871"/>
    <w:rsid w:val="00893E19"/>
    <w:rsid w:val="008B06CF"/>
    <w:rsid w:val="008B079D"/>
    <w:rsid w:val="008F05FD"/>
    <w:rsid w:val="00921323"/>
    <w:rsid w:val="00933F6C"/>
    <w:rsid w:val="009355A4"/>
    <w:rsid w:val="00955FC8"/>
    <w:rsid w:val="00960EE7"/>
    <w:rsid w:val="009634B9"/>
    <w:rsid w:val="00964F60"/>
    <w:rsid w:val="009701DA"/>
    <w:rsid w:val="009831DA"/>
    <w:rsid w:val="00983C8A"/>
    <w:rsid w:val="00993A0A"/>
    <w:rsid w:val="00995B87"/>
    <w:rsid w:val="00997FD4"/>
    <w:rsid w:val="009A3641"/>
    <w:rsid w:val="009A4535"/>
    <w:rsid w:val="009A75D5"/>
    <w:rsid w:val="009B0EEF"/>
    <w:rsid w:val="009C6D1C"/>
    <w:rsid w:val="009D00B2"/>
    <w:rsid w:val="009F2CBB"/>
    <w:rsid w:val="009F6D17"/>
    <w:rsid w:val="00A12B04"/>
    <w:rsid w:val="00A20197"/>
    <w:rsid w:val="00A25357"/>
    <w:rsid w:val="00A27F13"/>
    <w:rsid w:val="00A46A19"/>
    <w:rsid w:val="00A51CA5"/>
    <w:rsid w:val="00A65B12"/>
    <w:rsid w:val="00A71678"/>
    <w:rsid w:val="00A929CC"/>
    <w:rsid w:val="00A93A9C"/>
    <w:rsid w:val="00A955AE"/>
    <w:rsid w:val="00A968EF"/>
    <w:rsid w:val="00A96FB8"/>
    <w:rsid w:val="00AB3FC1"/>
    <w:rsid w:val="00AB54E1"/>
    <w:rsid w:val="00AB73E2"/>
    <w:rsid w:val="00AC1B1E"/>
    <w:rsid w:val="00AC5779"/>
    <w:rsid w:val="00AD1817"/>
    <w:rsid w:val="00AD3706"/>
    <w:rsid w:val="00AD3DA6"/>
    <w:rsid w:val="00B03E86"/>
    <w:rsid w:val="00B0482D"/>
    <w:rsid w:val="00B04DEA"/>
    <w:rsid w:val="00B06931"/>
    <w:rsid w:val="00B3003D"/>
    <w:rsid w:val="00B31FB4"/>
    <w:rsid w:val="00B36303"/>
    <w:rsid w:val="00B43641"/>
    <w:rsid w:val="00B438A0"/>
    <w:rsid w:val="00B4715B"/>
    <w:rsid w:val="00B55991"/>
    <w:rsid w:val="00B658C5"/>
    <w:rsid w:val="00B82062"/>
    <w:rsid w:val="00BA55CE"/>
    <w:rsid w:val="00BB4B6E"/>
    <w:rsid w:val="00BC3F62"/>
    <w:rsid w:val="00BC74A0"/>
    <w:rsid w:val="00BD1726"/>
    <w:rsid w:val="00BE3312"/>
    <w:rsid w:val="00C05B25"/>
    <w:rsid w:val="00C10FCF"/>
    <w:rsid w:val="00C11F7B"/>
    <w:rsid w:val="00C22544"/>
    <w:rsid w:val="00C23C19"/>
    <w:rsid w:val="00C271CD"/>
    <w:rsid w:val="00C40E98"/>
    <w:rsid w:val="00C422D4"/>
    <w:rsid w:val="00C75177"/>
    <w:rsid w:val="00C83960"/>
    <w:rsid w:val="00C84257"/>
    <w:rsid w:val="00C87287"/>
    <w:rsid w:val="00C9629C"/>
    <w:rsid w:val="00CA1F62"/>
    <w:rsid w:val="00CA5017"/>
    <w:rsid w:val="00CB19BA"/>
    <w:rsid w:val="00CC74E9"/>
    <w:rsid w:val="00CD42C9"/>
    <w:rsid w:val="00CD726B"/>
    <w:rsid w:val="00CE1063"/>
    <w:rsid w:val="00CE1563"/>
    <w:rsid w:val="00CF0209"/>
    <w:rsid w:val="00CF1F97"/>
    <w:rsid w:val="00CF50E2"/>
    <w:rsid w:val="00D13DB6"/>
    <w:rsid w:val="00D33857"/>
    <w:rsid w:val="00D37F09"/>
    <w:rsid w:val="00D41EC9"/>
    <w:rsid w:val="00D47229"/>
    <w:rsid w:val="00D61C6D"/>
    <w:rsid w:val="00D708E3"/>
    <w:rsid w:val="00D746A0"/>
    <w:rsid w:val="00D754A0"/>
    <w:rsid w:val="00D8138D"/>
    <w:rsid w:val="00D9624B"/>
    <w:rsid w:val="00DB10B9"/>
    <w:rsid w:val="00DD2C39"/>
    <w:rsid w:val="00DD4E65"/>
    <w:rsid w:val="00DE4DB9"/>
    <w:rsid w:val="00E04DA4"/>
    <w:rsid w:val="00E12E21"/>
    <w:rsid w:val="00E174BA"/>
    <w:rsid w:val="00E41B08"/>
    <w:rsid w:val="00E42B1D"/>
    <w:rsid w:val="00E43939"/>
    <w:rsid w:val="00E465EF"/>
    <w:rsid w:val="00E501F2"/>
    <w:rsid w:val="00E64333"/>
    <w:rsid w:val="00E703DC"/>
    <w:rsid w:val="00E70B70"/>
    <w:rsid w:val="00E746DF"/>
    <w:rsid w:val="00E764EF"/>
    <w:rsid w:val="00E76EF1"/>
    <w:rsid w:val="00E822B9"/>
    <w:rsid w:val="00E84550"/>
    <w:rsid w:val="00E85C1E"/>
    <w:rsid w:val="00E908DA"/>
    <w:rsid w:val="00E92A6D"/>
    <w:rsid w:val="00EA1DC7"/>
    <w:rsid w:val="00EB2EBF"/>
    <w:rsid w:val="00EC39AB"/>
    <w:rsid w:val="00EC79EE"/>
    <w:rsid w:val="00ED0F94"/>
    <w:rsid w:val="00ED1A25"/>
    <w:rsid w:val="00EF0CD2"/>
    <w:rsid w:val="00F05405"/>
    <w:rsid w:val="00F146F8"/>
    <w:rsid w:val="00F4655F"/>
    <w:rsid w:val="00F509B2"/>
    <w:rsid w:val="00F6738A"/>
    <w:rsid w:val="00F7592E"/>
    <w:rsid w:val="00F818BB"/>
    <w:rsid w:val="00F84209"/>
    <w:rsid w:val="00F91184"/>
    <w:rsid w:val="00F958B2"/>
    <w:rsid w:val="00FB33E1"/>
    <w:rsid w:val="00FB4EDB"/>
    <w:rsid w:val="00FD1E36"/>
    <w:rsid w:val="00FD57D7"/>
    <w:rsid w:val="00FE0DF3"/>
    <w:rsid w:val="00FE5906"/>
    <w:rsid w:val="00F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E98"/>
    <w:pPr>
      <w:ind w:left="720"/>
    </w:pPr>
  </w:style>
  <w:style w:type="paragraph" w:customStyle="1" w:styleId="1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4">
    <w:name w:val="Normal (Web)"/>
    <w:basedOn w:val="a"/>
    <w:uiPriority w:val="99"/>
    <w:semiHidden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6">
    <w:name w:val="Table Grid"/>
    <w:basedOn w:val="a1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3A7D1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paragraph" w:styleId="aa">
    <w:name w:val="Plain Text"/>
    <w:basedOn w:val="a"/>
    <w:link w:val="ab"/>
    <w:uiPriority w:val="99"/>
    <w:unhideWhenUsed/>
    <w:rsid w:val="00AD370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AD3706"/>
    <w:rPr>
      <w:rFonts w:ascii="Consolas" w:eastAsiaTheme="minorHAnsi" w:hAnsi="Consolas" w:cstheme="minorBidi"/>
      <w:sz w:val="21"/>
      <w:szCs w:val="21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E04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4DA4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E04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4DA4"/>
    <w:rPr>
      <w:sz w:val="22"/>
      <w:szCs w:val="22"/>
      <w:lang w:eastAsia="en-US"/>
    </w:rPr>
  </w:style>
  <w:style w:type="character" w:styleId="af0">
    <w:name w:val="Strong"/>
    <w:basedOn w:val="a0"/>
    <w:uiPriority w:val="22"/>
    <w:qFormat/>
    <w:locked/>
    <w:rsid w:val="00443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okruzhayushchiy-mir/2012/09/17/kartoteka-progulok-2-mladshaya-grupp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4C5A-F2F4-47E9-8711-CD106D88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Артемий</cp:lastModifiedBy>
  <cp:revision>149</cp:revision>
  <cp:lastPrinted>2018-12-02T12:15:00Z</cp:lastPrinted>
  <dcterms:created xsi:type="dcterms:W3CDTF">2014-11-19T00:17:00Z</dcterms:created>
  <dcterms:modified xsi:type="dcterms:W3CDTF">2019-01-21T17:07:00Z</dcterms:modified>
</cp:coreProperties>
</file>