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6F9D" w:rsidP="00B16F9D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B16F9D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Консультации для педагогов </w:t>
      </w:r>
    </w:p>
    <w:p w:rsidR="004871CC" w:rsidRDefault="004871CC" w:rsidP="00B16F9D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4871CC" w:rsidRPr="004871CC" w:rsidRDefault="004871CC" w:rsidP="00B16F9D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36"/>
          <w:szCs w:val="36"/>
        </w:rPr>
      </w:pPr>
      <w:r w:rsidRPr="00B16F9D"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>Основные задачи образовательной деятельности в области физического развития</w:t>
      </w:r>
      <w:r>
        <w:rPr>
          <w:rFonts w:ascii="Times New Roman" w:eastAsia="Times New Roman" w:hAnsi="Times New Roman" w:cs="Times New Roman"/>
          <w:b/>
          <w:color w:val="252525"/>
          <w:sz w:val="36"/>
          <w:szCs w:val="36"/>
        </w:rPr>
        <w:t xml:space="preserve"> ( Программа ФОП)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От 2 лет до 3 лет.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22.3.1. Основные задачи образовательной деятельности в области физического развития: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развивать психофизические качества, равновесие и ориентировку в пространстве;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поддерживать у детей желание играть в подвижные игры вместе с педагогом в небольших подгруппах;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22.3.2. Содержание образовательной деятельности.</w:t>
      </w:r>
    </w:p>
    <w:p w:rsidR="004871CC" w:rsidRDefault="00B16F9D" w:rsidP="004871C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формирует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</w:r>
    </w:p>
    <w:p w:rsidR="004871CC" w:rsidRPr="004871CC" w:rsidRDefault="00B16F9D" w:rsidP="004871C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871CC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Основная гимнастика (основные движения, общеразвивающие упражнения).</w:t>
      </w:r>
    </w:p>
    <w:p w:rsidR="004871CC" w:rsidRDefault="00B16F9D" w:rsidP="004871CC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4871CC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Основные движения:</w:t>
      </w:r>
    </w:p>
    <w:p w:rsidR="00B16F9D" w:rsidRPr="00B16F9D" w:rsidRDefault="00B16F9D" w:rsidP="004871CC">
      <w:pPr>
        <w:pStyle w:val="a4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B16F9D" w:rsidRPr="00B16F9D" w:rsidRDefault="00B16F9D" w:rsidP="004871C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</w:t>
      </w: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Общеразвивающие упражнения: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3)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22.4. От 3 лет до 4 лет.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22.4.1. Основные задачи образовательной деятельности в области физического развития:</w:t>
      </w:r>
    </w:p>
    <w:p w:rsidR="00B16F9D" w:rsidRPr="00B16F9D" w:rsidRDefault="00B16F9D" w:rsidP="004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:rsidR="00B16F9D" w:rsidRPr="00B16F9D" w:rsidRDefault="00B16F9D" w:rsidP="00487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22.4.2. Содержание образовательной деятельности.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1) Основная гимнастика (основные движения, общеразвивающие и строевые упражнения).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Основные движения:</w:t>
      </w:r>
    </w:p>
    <w:p w:rsidR="00B16F9D" w:rsidRPr="00B16F9D" w:rsidRDefault="00B16F9D" w:rsidP="00487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 под дугу, не касаясь руками пола;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120-150 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Общеразвивающие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—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Строевые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санках: по прямой, перевозя игрушки или друг друга, и самостоятельно с невысокой горки.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 на лыжах: по прямой, ровной лыжне ступающим и скользящим шагом, с поворотами переступанием.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трехколесном велосипеде: по прямой, по кругу, с поворотами направо, налево.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Плавание: погружение в воду, ходьба и бег в воде прямо и по кругу, игры с плавающими игрушками в воде.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4) Формирование основ здорового образа жизни: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5) Активный отдых.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B16F9D" w:rsidRPr="00B16F9D" w:rsidRDefault="00B16F9D" w:rsidP="00B16F9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22.5. От 4 лет до 5 лет.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22.5.1. Основные задачи образовательной деятельности в области физического развития: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22.5.2. Содержание образовательной деятельности.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Основные движения:</w:t>
      </w:r>
    </w:p>
    <w:p w:rsid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подлезание под веревку или дугу, не касаясь руками пола прямо и боком;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2×5 м; перебегание подгруппами по 5-6 человек с одной стороны площадки на другую; бег врассыпную с ловлей и увертыванием;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Общеразвивающие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Ритмическая гимнастика: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</w:t>
      </w: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Строевые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 на лыжах: скользящим шагом, повороты на месте, подъем на гору «ступающим шагом» и «полуёлочкой».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4) Формирование основ здорового образа жизни: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5) Активный отдых.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B16F9D" w:rsidRPr="00B16F9D" w:rsidRDefault="00B16F9D" w:rsidP="00B16F9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22.6. От 5 лет до 6 лет.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22.6.1. Основные задачи образовательной деятельности в области физического развития: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22.6.2. Содержание образовательной деятельности.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Основные движения: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ползание,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переползание через несколько предметов подряд, под дугами, в туннеле;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гимнастической стенке чередующимся шагом;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ходьба: ходьба обычным шагом, на носках, на пятках, 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бег: бег в колонне по одному, «змейкой», с перестроением на ходу в пары, звенья, со сменой ведущих; бег с пролезанием в обруч; с ловлей и увертыванием;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 челночный бег 2×10 м, 3×10 м; пробегание на скорость 20 м; бег под вращающейся скакалкой;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в равновесии: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Общеразвивающие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исходного положения лежа на спине;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ступнями и пальцами ног и перекладывание их с места на место.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комбинирование и придумывание детьми новых общеразвивающих упражнений. Разученные упражнения включаются в комплексы утренней гимнастики и другие формы физкультурно-оздоровительной работы.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Ритмическая гимнастика: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</w:t>
      </w: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и подвижные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с высоким подниманием колена (высокий шаг)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Строевые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слиянием в пары.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2) 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3) 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Городки: бросание биты сбоку, выбивание городка с кона (5-6 м) и полукона (2-3 м); знание 3-4 фигур.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4) Спортивные упражнения: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санках: по прямой, со скоростью, с горки, подъем с санками в гору, с торможением при спуске с горки.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«полуёлочкой» (прямо и наискось), соблюдая правила безопасного передвижения.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5) 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6) Активный отдых.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30-40 минут. Содержание составляют: подвижные игры, игры-эстафеты, музыкально-ритмические упражнения, творческие задания.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— на стадион, в парк, на берег моря и 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</w:r>
    </w:p>
    <w:p w:rsidR="00B16F9D" w:rsidRPr="00B16F9D" w:rsidRDefault="00B16F9D" w:rsidP="00B16F9D">
      <w:pPr>
        <w:shd w:val="clear" w:color="auto" w:fill="FFFFFF"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22.7. От 6 лет до 7 лет.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22.7.1. Основные задачи образовательной деятельности в области физического развития: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22.7.2. Содержание образовательной деятельности.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Основные движения: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перелезание с пролета на пролет по диагонали; пролезание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:rsid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</w:t>
      </w: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назад; выбрасывая прямые ноги вперед; бег 10 м с наименьшим числом шагов; медленный бег до 2-3 минут; быстрый бег 20 м 2-3 раза с перерывами; челночный бег 3×10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— прыжок — выбегание; пробегание под вращающейся скакалкой парами.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Общеразвивающие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Ритмическая гимнастика: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Строевые упражнения: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—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2) 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духовно-нравственных качеств, основ патриотизма и гражданской идентичности.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3) 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бросков бит.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Элементы хоккея: (без коньков —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«ёлочкой».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Катание на двухколесном велосипеде, самокате: по прямой, по кругу, змейкой, объезжая препятствие, на скорость.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Плавание: погружение в воду с головой с открытыми глазами, скольжение на груди и спине, двигая ногами (вверх — вниз); проплывание в воротца, с надувной игрушкой или кругом в руках и без; произвольным стилем (от 10-15 м); упражнения комплексов гидроаэробики в воде у бортика и без опоры.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5) 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6) Активный отдых.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</w:t>
      </w: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lastRenderedPageBreak/>
        <w:t>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22.8. 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:rsidR="00B16F9D" w:rsidRPr="00B16F9D" w:rsidRDefault="00B16F9D" w:rsidP="00B16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B16F9D">
        <w:rPr>
          <w:rFonts w:ascii="Times New Roman" w:eastAsia="Times New Roman" w:hAnsi="Times New Roman" w:cs="Times New Roman"/>
          <w:color w:val="252525"/>
          <w:sz w:val="24"/>
          <w:szCs w:val="24"/>
        </w:rPr>
        <w:t>формирование у ребёнка основных гигиенических навыков, представлений о здоровом образе жизни.</w:t>
      </w:r>
    </w:p>
    <w:p w:rsidR="00B16F9D" w:rsidRPr="00B16F9D" w:rsidRDefault="00B16F9D" w:rsidP="00B16F9D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sectPr w:rsidR="00B16F9D" w:rsidRPr="00B16F9D" w:rsidSect="00B16F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7F66"/>
    <w:multiLevelType w:val="hybridMultilevel"/>
    <w:tmpl w:val="3C944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16F9D"/>
    <w:rsid w:val="004871CC"/>
    <w:rsid w:val="00B1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16F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16F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16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7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8948</Words>
  <Characters>51005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2024-02-01T05:03:00Z</dcterms:created>
  <dcterms:modified xsi:type="dcterms:W3CDTF">2024-02-01T05:20:00Z</dcterms:modified>
</cp:coreProperties>
</file>