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4B0" w:rsidRDefault="002808F1">
      <w:pPr>
        <w:pStyle w:val="normal"/>
        <w:tabs>
          <w:tab w:val="left" w:pos="4290"/>
        </w:tabs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Козлова Л.В.,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Мамбетова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А.В.</w:t>
      </w:r>
    </w:p>
    <w:p w:rsidR="001C34B0" w:rsidRPr="00FA1183" w:rsidRDefault="002808F1">
      <w:pPr>
        <w:pStyle w:val="normal"/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1183">
        <w:rPr>
          <w:rFonts w:ascii="Times New Roman" w:eastAsia="Times New Roman" w:hAnsi="Times New Roman" w:cs="Times New Roman"/>
          <w:b/>
          <w:sz w:val="28"/>
          <w:szCs w:val="28"/>
        </w:rPr>
        <w:t>МДОАУ «Детский сад № 96 г. Орска»</w:t>
      </w:r>
    </w:p>
    <w:p w:rsidR="001C34B0" w:rsidRDefault="002808F1">
      <w:pPr>
        <w:pStyle w:val="normal"/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СОВРЕМЕННЫЕ ТЕХНОЛОГИИ СОЦИАЛИЗАЦИИ РЕБЕНКА</w:t>
      </w:r>
    </w:p>
    <w:p w:rsidR="001C34B0" w:rsidRDefault="002808F1">
      <w:pPr>
        <w:pStyle w:val="normal"/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УСЛОВИЯХ ОБЩЕСТВЕННОГО И СЕМЕЙНОГО ВОСПИТАНИЯ</w:t>
      </w:r>
    </w:p>
    <w:p w:rsidR="001C34B0" w:rsidRPr="00FA1183" w:rsidRDefault="002808F1">
      <w:pPr>
        <w:pStyle w:val="normal"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Исследования последних лет (Д.И.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Фельдштейн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Н.П. Гришаева, Л.Н. Белая и др.) показали, что современные дети испытывают проблемы в социальной адаптации к окружающей действительности, которые выражаются в дефиците гуманных форм поведения, сложностях в устан</w:t>
      </w:r>
      <w:r>
        <w:rPr>
          <w:rFonts w:ascii="Times New Roman" w:eastAsia="Times New Roman" w:hAnsi="Times New Roman" w:cs="Times New Roman"/>
          <w:sz w:val="28"/>
          <w:szCs w:val="28"/>
        </w:rPr>
        <w:t>овлении межличностных контактов, обеднении детской субкультуры, неспособности брать на себя ответственно</w:t>
      </w:r>
      <w:r w:rsidR="00FA1183">
        <w:rPr>
          <w:rFonts w:ascii="Times New Roman" w:eastAsia="Times New Roman" w:hAnsi="Times New Roman" w:cs="Times New Roman"/>
          <w:sz w:val="28"/>
          <w:szCs w:val="28"/>
        </w:rPr>
        <w:t xml:space="preserve">сть, доводить начатое до конца </w:t>
      </w:r>
      <w:r w:rsidR="00FA1183" w:rsidRPr="00FA1183">
        <w:rPr>
          <w:rFonts w:ascii="Times New Roman" w:eastAsia="Times New Roman" w:hAnsi="Times New Roman" w:cs="Times New Roman"/>
          <w:sz w:val="28"/>
          <w:szCs w:val="28"/>
        </w:rPr>
        <w:t>[1;3].</w:t>
      </w:r>
      <w:proofErr w:type="gramEnd"/>
    </w:p>
    <w:p w:rsidR="001C34B0" w:rsidRPr="00FA1183" w:rsidRDefault="002808F1">
      <w:pPr>
        <w:pStyle w:val="normal"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Фельдштейн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отмечает недостаточную социальную компетентность 25% детей старшего дошкольного возраста, их беспомощно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сть в отношениях со сверстниками, неспособность разрешать простейшие конфликты. При этом прослеживается опасная тенденция, когда более 30% самостоятельных решений, предложенных детьми, </w:t>
      </w:r>
      <w:r w:rsidR="00FA1183">
        <w:rPr>
          <w:rFonts w:ascii="Times New Roman" w:eastAsia="Times New Roman" w:hAnsi="Times New Roman" w:cs="Times New Roman"/>
          <w:sz w:val="28"/>
          <w:szCs w:val="28"/>
        </w:rPr>
        <w:t>имеют явно агрессивный характер</w:t>
      </w:r>
      <w:r w:rsidR="00FA1183" w:rsidRPr="00FA1183">
        <w:rPr>
          <w:rFonts w:ascii="Times New Roman" w:eastAsia="Times New Roman" w:hAnsi="Times New Roman" w:cs="Times New Roman"/>
          <w:sz w:val="28"/>
          <w:szCs w:val="28"/>
        </w:rPr>
        <w:t xml:space="preserve"> [3].</w:t>
      </w:r>
    </w:p>
    <w:p w:rsidR="001C34B0" w:rsidRDefault="002808F1">
      <w:pPr>
        <w:pStyle w:val="normal"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Многолетний собственный опыт работы пе</w:t>
      </w:r>
      <w:r>
        <w:rPr>
          <w:rFonts w:ascii="Times New Roman" w:eastAsia="Times New Roman" w:hAnsi="Times New Roman" w:cs="Times New Roman"/>
          <w:sz w:val="28"/>
          <w:szCs w:val="28"/>
        </w:rPr>
        <w:t>дагогического коллектива, а также полученные результаты деятельности внутри учреждения показали, что тенденции к снижению уровня социализации дошкольников, отраженные в трудах исследователей, характерны и для наших воспитанников. Кроме того, анализ характе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 обращений родителей (законных представителей) в функционирующий на базе нашего дошкольного учреждения консультационный центр показал, что их также волнуют проблемы детской социализации. Так, около 38% полученных запросов касаются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определëнных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сложностей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адаптации детей в новом коллективе, проблем построения межличностных отношений со сверстниками и взрослыми, вопросов недостаточного уровня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произвольности поведения и др.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1C34B0" w:rsidRDefault="002808F1">
      <w:pPr>
        <w:pStyle w:val="normal"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качестве причин проблем социализации дошкольников можно отметить: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34B0" w:rsidRDefault="00FA1183" w:rsidP="00FA118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808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недостаточный уровень </w:t>
      </w:r>
      <w:proofErr w:type="spellStart"/>
      <w:r w:rsidR="002808F1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="002808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инициативности и самостоятельности детей; </w:t>
      </w:r>
    </w:p>
    <w:p w:rsidR="001C34B0" w:rsidRDefault="00FA1183" w:rsidP="00FA118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2808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снижение уровня дивергентного мышления (способности видеть разные пути выхода из жизненных ситуаций); </w:t>
      </w:r>
    </w:p>
    <w:p w:rsidR="001C34B0" w:rsidRDefault="00FA1183" w:rsidP="00FA118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808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изолированность ребенка в семье; </w:t>
      </w:r>
    </w:p>
    <w:p w:rsidR="001C34B0" w:rsidRDefault="00FA1183" w:rsidP="00FA118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808F1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ограниченные возможности для взаимодействия с разновозрастным детским коллективом в разнообразных видах деятельности.</w:t>
      </w:r>
    </w:p>
    <w:p w:rsidR="001C34B0" w:rsidRDefault="002808F1">
      <w:pPr>
        <w:pStyle w:val="normal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Актуальность проблемы и ее значимость для детей дошкольного возраста послужили основанием для разработки и внедрения в практику работы МДО</w:t>
      </w:r>
      <w:r>
        <w:rPr>
          <w:rFonts w:ascii="Times New Roman" w:eastAsia="Times New Roman" w:hAnsi="Times New Roman" w:cs="Times New Roman"/>
          <w:sz w:val="28"/>
          <w:szCs w:val="28"/>
        </w:rPr>
        <w:t>АУ «Детский сад № 96 г. Орска» проекта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Формула_УСПЕХА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1C34B0" w:rsidRDefault="002808F1">
      <w:pPr>
        <w:pStyle w:val="normal"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Приоритетная цель проекта заключалась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создании условий по организации дружественного социума для развития социальных навыков у дошкольников в условиях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общественного и семейного воспитания. </w:t>
      </w:r>
    </w:p>
    <w:p w:rsidR="001C34B0" w:rsidRDefault="002808F1">
      <w:pPr>
        <w:pStyle w:val="normal"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eastAsia="Times New Roman" w:hAnsi="Times New Roman" w:cs="Times New Roman"/>
          <w:sz w:val="28"/>
          <w:szCs w:val="28"/>
        </w:rPr>
        <w:t>предполагал комплексное решение ряда взаимосвязанных задач:</w:t>
      </w:r>
    </w:p>
    <w:p w:rsidR="001C34B0" w:rsidRDefault="002808F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Способствовать освоению детьми норм и правил общения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 и друг с другом, развивать коммуникативные навыки жизни в коллективе.</w:t>
      </w:r>
    </w:p>
    <w:p w:rsidR="001C34B0" w:rsidRDefault="002808F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Развивать способности к принятию собственных решений на основе уверенности, приобретённого социального опыта, развитых навыков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поведения, проявления инициативы и дивергентного мышления.</w:t>
      </w:r>
    </w:p>
    <w:p w:rsidR="001C34B0" w:rsidRDefault="002808F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Организовать в ДОУ универсальное игровое пространс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 для формирования и развития детской инициативы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C34B0" w:rsidRDefault="002808F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Организовать психолого-педагогическое просвещение и консультирование родителей по проблемам социализации детей дошкольного возраста, в том числе получающих дошкольное образование в форме семейного 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азования. </w:t>
      </w:r>
    </w:p>
    <w:p w:rsidR="001C34B0" w:rsidRDefault="002808F1">
      <w:pPr>
        <w:pStyle w:val="normal"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проекта проходила в процессе параллельной работы с несколькими целевыми группами: </w:t>
      </w:r>
    </w:p>
    <w:p w:rsidR="001C34B0" w:rsidRDefault="002808F1">
      <w:pPr>
        <w:pStyle w:val="normal"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Работа с дошкольниками включала деятельность по направлениям:</w:t>
      </w:r>
    </w:p>
    <w:p w:rsidR="001C34B0" w:rsidRDefault="00FA1183" w:rsidP="00FA1183">
      <w:pPr>
        <w:pStyle w:val="normal"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808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освоение детьми норм и правил общения </w:t>
      </w:r>
      <w:proofErr w:type="gramStart"/>
      <w:r w:rsidR="002808F1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="002808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 и друг с другом, развитие навыков ж</w:t>
      </w:r>
      <w:r w:rsidR="002808F1">
        <w:rPr>
          <w:rFonts w:ascii="Times New Roman" w:eastAsia="Times New Roman" w:hAnsi="Times New Roman" w:cs="Times New Roman"/>
          <w:color w:val="000000"/>
          <w:sz w:val="28"/>
          <w:szCs w:val="28"/>
        </w:rPr>
        <w:t>изни в коллективе;</w:t>
      </w:r>
    </w:p>
    <w:p w:rsidR="001C34B0" w:rsidRDefault="00FA1183" w:rsidP="00FA1183">
      <w:pPr>
        <w:pStyle w:val="normal"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2808F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способности к принятию собственных решений на основе уверенности, приобретённого социального опыта, проявления инициативы и дивергентного мышления.</w:t>
      </w:r>
    </w:p>
    <w:p w:rsidR="001C34B0" w:rsidRDefault="002808F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Данные направления были реализованы в оптимальных видах деятельности: </w:t>
      </w:r>
    </w:p>
    <w:p w:rsidR="001C34B0" w:rsidRDefault="00FA1183" w:rsidP="00FA118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808F1">
        <w:rPr>
          <w:rFonts w:ascii="Times New Roman" w:eastAsia="Times New Roman" w:hAnsi="Times New Roman" w:cs="Times New Roman"/>
          <w:color w:val="000000"/>
          <w:sz w:val="28"/>
          <w:szCs w:val="28"/>
        </w:rPr>
        <w:t>рефлексивные круги общения;</w:t>
      </w:r>
    </w:p>
    <w:p w:rsidR="001C34B0" w:rsidRDefault="00FA1183" w:rsidP="00FA118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808F1">
        <w:rPr>
          <w:rFonts w:ascii="Times New Roman" w:eastAsia="Times New Roman" w:hAnsi="Times New Roman" w:cs="Times New Roman"/>
          <w:color w:val="000000"/>
          <w:sz w:val="28"/>
          <w:szCs w:val="28"/>
        </w:rPr>
        <w:t>еженедельная организация «Клубного часа», стимулирующего межличностное (в том числе разновозрастное) общение, сплочение детского коллектива и освоение общепринятых форм поведения;</w:t>
      </w:r>
    </w:p>
    <w:p w:rsidR="001C34B0" w:rsidRDefault="00FA1183" w:rsidP="00FA118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808F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проблемных краткосрочных проектов, (</w:t>
      </w:r>
      <w:r w:rsidR="002808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«Три дня без игрушек», «Три дня без стульчиков» и др.), направленных на развитие детской инициативы, самостоятельности и дивергентного мышления; </w:t>
      </w:r>
    </w:p>
    <w:p w:rsidR="001C34B0" w:rsidRDefault="00FA1183" w:rsidP="00FA118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808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использование технологии </w:t>
      </w:r>
      <w:proofErr w:type="spellStart"/>
      <w:r w:rsidR="002808F1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посткроссинг</w:t>
      </w:r>
      <w:proofErr w:type="spellEnd"/>
      <w:r w:rsidR="002808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идентификации себя гражданином нашей страны (с детьми подшефного ГДО</w:t>
      </w:r>
      <w:r w:rsidR="002808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«Ромашка» </w:t>
      </w:r>
      <w:proofErr w:type="spellStart"/>
      <w:r w:rsidR="002808F1">
        <w:rPr>
          <w:rFonts w:ascii="Times New Roman" w:eastAsia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2808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Чернухино </w:t>
      </w:r>
      <w:proofErr w:type="spellStart"/>
      <w:r w:rsidR="002808F1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Перевальского</w:t>
      </w:r>
      <w:proofErr w:type="spellEnd"/>
      <w:r w:rsidR="002808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ЛНР).</w:t>
      </w:r>
    </w:p>
    <w:p w:rsidR="001C34B0" w:rsidRDefault="002808F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Сочетание этих видов деятельности позволило через педагогическое воздействие на процессы социальной интеграции и адаптации дошкольников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изменяющимся условиям существования сформировать способность 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sz w:val="28"/>
          <w:szCs w:val="28"/>
        </w:rPr>
        <w:t>морегуляции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освоению социальных ценностей, самостоятельности, инициативности и активности. </w:t>
      </w:r>
    </w:p>
    <w:p w:rsidR="001C34B0" w:rsidRDefault="002808F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Работа с родителями (законными представителями) была направлена на организацию работы по следующим аспектам: </w:t>
      </w:r>
    </w:p>
    <w:p w:rsidR="001C34B0" w:rsidRDefault="00FA1183" w:rsidP="00FA118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808F1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семейного клуба «Школа эффективных родителей», мероприятия которого были направлены на снятие тревожности и оптимизацию детско-родительских отношений;</w:t>
      </w:r>
    </w:p>
    <w:p w:rsidR="001C34B0" w:rsidRDefault="00FA1183" w:rsidP="00FA118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808F1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уровня родительской компетентности в вопросах социализации дошкольников;</w:t>
      </w:r>
    </w:p>
    <w:p w:rsidR="001C34B0" w:rsidRDefault="002808F1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567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родителей (законных представителей) о закономерностях развития детей, эффективных приемах уменьшения барьеров социализации, укрепление института семьи.</w:t>
      </w:r>
    </w:p>
    <w:p w:rsidR="001C34B0" w:rsidRDefault="002808F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Работа клуба проводилась в форме тренингов, интерактивных форм организации деятельности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печа-куча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sz w:val="28"/>
          <w:szCs w:val="28"/>
        </w:rPr>
        <w:t>деокруиз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аквариум, калейдоскоп, имитационные игры, др.). Также оказывалась психолого-педагогическая помощь по индивидуальным запросам в рамках деятельности консультационного центра на базе ДОУ.</w:t>
      </w:r>
    </w:p>
    <w:p w:rsidR="001C34B0" w:rsidRDefault="002808F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Работа с коллективом была направлена на повышение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профкомп</w:t>
      </w:r>
      <w:r>
        <w:rPr>
          <w:rFonts w:ascii="Times New Roman" w:eastAsia="Times New Roman" w:hAnsi="Times New Roman" w:cs="Times New Roman"/>
          <w:sz w:val="28"/>
          <w:szCs w:val="28"/>
        </w:rPr>
        <w:t>етенции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педагогов ДОУ в вопросах социализации дошкольников, использования современных технологий социализации и формирования детского коллектива.</w:t>
      </w:r>
    </w:p>
    <w:p w:rsidR="001C34B0" w:rsidRDefault="002808F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завершении инновационного проекта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Формула_УСПЕХА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проведена оценочно-рефлексивная деятельность, в ходе кот</w:t>
      </w:r>
      <w:r>
        <w:rPr>
          <w:rFonts w:ascii="Times New Roman" w:eastAsia="Times New Roman" w:hAnsi="Times New Roman" w:cs="Times New Roman"/>
          <w:sz w:val="28"/>
          <w:szCs w:val="28"/>
        </w:rPr>
        <w:t>орой проанализированы полученные результаты деятельности педагогического коллектива по вопросам социализации ребенка в условиях общественного и семейного воспитания. Кроме того, дана положительная оценка данному проекту, разработаны рекомендации по оптимиз</w:t>
      </w:r>
      <w:r>
        <w:rPr>
          <w:rFonts w:ascii="Times New Roman" w:eastAsia="Times New Roman" w:hAnsi="Times New Roman" w:cs="Times New Roman"/>
          <w:sz w:val="28"/>
          <w:szCs w:val="28"/>
        </w:rPr>
        <w:t>ации существующей системы работы по социализации дошкольников, организован ряд мероприятий по диссеминации опыта в практику работы дошкольных образовательных учреждений.</w:t>
      </w:r>
    </w:p>
    <w:p w:rsidR="001C34B0" w:rsidRDefault="001C34B0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34B0" w:rsidRPr="00FA1183" w:rsidRDefault="00FA1183">
      <w:pPr>
        <w:pStyle w:val="normal"/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1183">
        <w:rPr>
          <w:rFonts w:ascii="Times New Roman" w:eastAsia="Times New Roman" w:hAnsi="Times New Roman" w:cs="Times New Roman"/>
          <w:b/>
          <w:sz w:val="28"/>
          <w:szCs w:val="28"/>
        </w:rPr>
        <w:t>Литература</w:t>
      </w:r>
    </w:p>
    <w:p w:rsidR="001C34B0" w:rsidRDefault="00FA1183" w:rsidP="00FA1183">
      <w:pPr>
        <w:pStyle w:val="normal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183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08F1">
        <w:rPr>
          <w:rFonts w:ascii="Times New Roman" w:eastAsia="Times New Roman" w:hAnsi="Times New Roman" w:cs="Times New Roman"/>
          <w:sz w:val="28"/>
          <w:szCs w:val="28"/>
        </w:rPr>
        <w:t>Гришаева, Н.П. Технологии эффективной социализации детей 3 –</w:t>
      </w:r>
      <w:r w:rsidR="002808F1">
        <w:rPr>
          <w:rFonts w:ascii="Times New Roman" w:eastAsia="Times New Roman" w:hAnsi="Times New Roman" w:cs="Times New Roman"/>
          <w:sz w:val="28"/>
          <w:szCs w:val="28"/>
        </w:rPr>
        <w:t xml:space="preserve"> 7 лет: системы реализации, формы, сценарии / Н.П. Гришаева, Л.Н. Белая, Е.В. </w:t>
      </w:r>
      <w:proofErr w:type="spellStart"/>
      <w:r w:rsidR="002808F1">
        <w:rPr>
          <w:rFonts w:ascii="Times New Roman" w:eastAsia="Times New Roman" w:hAnsi="Times New Roman" w:cs="Times New Roman"/>
          <w:sz w:val="28"/>
          <w:szCs w:val="28"/>
        </w:rPr>
        <w:t>Брынцева</w:t>
      </w:r>
      <w:proofErr w:type="spellEnd"/>
      <w:r w:rsidR="002808F1">
        <w:rPr>
          <w:rFonts w:ascii="Times New Roman" w:eastAsia="Times New Roman" w:hAnsi="Times New Roman" w:cs="Times New Roman"/>
          <w:sz w:val="28"/>
          <w:szCs w:val="28"/>
        </w:rPr>
        <w:t xml:space="preserve">, И.В. Гурьева. – М.: </w:t>
      </w:r>
      <w:proofErr w:type="spellStart"/>
      <w:r w:rsidR="002808F1">
        <w:rPr>
          <w:rFonts w:ascii="Times New Roman" w:eastAsia="Times New Roman" w:hAnsi="Times New Roman" w:cs="Times New Roman"/>
          <w:sz w:val="28"/>
          <w:szCs w:val="28"/>
        </w:rPr>
        <w:t>Вентана-Граф</w:t>
      </w:r>
      <w:proofErr w:type="spellEnd"/>
      <w:r w:rsidR="002808F1">
        <w:rPr>
          <w:rFonts w:ascii="Times New Roman" w:eastAsia="Times New Roman" w:hAnsi="Times New Roman" w:cs="Times New Roman"/>
          <w:sz w:val="28"/>
          <w:szCs w:val="28"/>
        </w:rPr>
        <w:t>, 2017. – 320 с. – ISBN 978-5-360-09795-2.</w:t>
      </w:r>
    </w:p>
    <w:p w:rsidR="001C34B0" w:rsidRDefault="00FA1183">
      <w:pPr>
        <w:pStyle w:val="normal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2808F1">
        <w:rPr>
          <w:rFonts w:ascii="Times New Roman" w:eastAsia="Times New Roman" w:hAnsi="Times New Roman" w:cs="Times New Roman"/>
          <w:sz w:val="28"/>
          <w:szCs w:val="28"/>
        </w:rPr>
        <w:t xml:space="preserve">Теория и практика социализации детей дошкольного возраста в двигательно-игровой деятельности: монография/ Л.Н. Волошина, Е.А. Богачева, А.А. </w:t>
      </w:r>
      <w:proofErr w:type="spellStart"/>
      <w:r w:rsidR="002808F1">
        <w:rPr>
          <w:rFonts w:ascii="Times New Roman" w:eastAsia="Times New Roman" w:hAnsi="Times New Roman" w:cs="Times New Roman"/>
          <w:sz w:val="28"/>
          <w:szCs w:val="28"/>
        </w:rPr>
        <w:t>Бучек</w:t>
      </w:r>
      <w:proofErr w:type="spellEnd"/>
      <w:r w:rsidR="002808F1">
        <w:rPr>
          <w:rFonts w:ascii="Times New Roman" w:eastAsia="Times New Roman" w:hAnsi="Times New Roman" w:cs="Times New Roman"/>
          <w:sz w:val="28"/>
          <w:szCs w:val="28"/>
        </w:rPr>
        <w:t xml:space="preserve"> [и др.]; под общ</w:t>
      </w:r>
      <w:proofErr w:type="gramStart"/>
      <w:r w:rsidR="002808F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280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808F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2808F1">
        <w:rPr>
          <w:rFonts w:ascii="Times New Roman" w:eastAsia="Times New Roman" w:hAnsi="Times New Roman" w:cs="Times New Roman"/>
          <w:sz w:val="28"/>
          <w:szCs w:val="28"/>
        </w:rPr>
        <w:t xml:space="preserve">ед. Л.Н. Волошиной, А.А. </w:t>
      </w:r>
      <w:proofErr w:type="spellStart"/>
      <w:r w:rsidR="002808F1">
        <w:rPr>
          <w:rFonts w:ascii="Times New Roman" w:eastAsia="Times New Roman" w:hAnsi="Times New Roman" w:cs="Times New Roman"/>
          <w:sz w:val="28"/>
          <w:szCs w:val="28"/>
        </w:rPr>
        <w:t>Бучек</w:t>
      </w:r>
      <w:proofErr w:type="spellEnd"/>
      <w:r w:rsidR="002808F1">
        <w:rPr>
          <w:rFonts w:ascii="Times New Roman" w:eastAsia="Times New Roman" w:hAnsi="Times New Roman" w:cs="Times New Roman"/>
          <w:sz w:val="28"/>
          <w:szCs w:val="28"/>
        </w:rPr>
        <w:t>. – Белгород: ООО «Эпицентр», 2021. – 156 с. - ISBN 978-5-60</w:t>
      </w:r>
      <w:r w:rsidR="002808F1">
        <w:rPr>
          <w:rFonts w:ascii="Times New Roman" w:eastAsia="Times New Roman" w:hAnsi="Times New Roman" w:cs="Times New Roman"/>
          <w:sz w:val="28"/>
          <w:szCs w:val="28"/>
        </w:rPr>
        <w:t>47446-8-0.</w:t>
      </w:r>
    </w:p>
    <w:p w:rsidR="001C34B0" w:rsidRDefault="00FA1183">
      <w:pPr>
        <w:pStyle w:val="normal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="002808F1">
        <w:rPr>
          <w:rFonts w:ascii="Times New Roman" w:eastAsia="Times New Roman" w:hAnsi="Times New Roman" w:cs="Times New Roman"/>
          <w:sz w:val="28"/>
          <w:szCs w:val="28"/>
        </w:rPr>
        <w:t>Фельдштейн</w:t>
      </w:r>
      <w:proofErr w:type="spellEnd"/>
      <w:r w:rsidR="002808F1">
        <w:rPr>
          <w:rFonts w:ascii="Times New Roman" w:eastAsia="Times New Roman" w:hAnsi="Times New Roman" w:cs="Times New Roman"/>
          <w:sz w:val="28"/>
          <w:szCs w:val="28"/>
        </w:rPr>
        <w:t xml:space="preserve">, Д.И. Изменяющийся ребенок в изменяющемся мире: психолого-педагогические проблемы новой школы/ Д.И. </w:t>
      </w:r>
      <w:proofErr w:type="spellStart"/>
      <w:r w:rsidR="002808F1">
        <w:rPr>
          <w:rFonts w:ascii="Times New Roman" w:eastAsia="Times New Roman" w:hAnsi="Times New Roman" w:cs="Times New Roman"/>
          <w:sz w:val="28"/>
          <w:szCs w:val="28"/>
        </w:rPr>
        <w:t>Фельдштейн</w:t>
      </w:r>
      <w:proofErr w:type="spellEnd"/>
      <w:r w:rsidR="002808F1">
        <w:rPr>
          <w:rFonts w:ascii="Times New Roman" w:eastAsia="Times New Roman" w:hAnsi="Times New Roman" w:cs="Times New Roman"/>
          <w:sz w:val="28"/>
          <w:szCs w:val="28"/>
        </w:rPr>
        <w:t>// Национальный психологический журнал. – 2010. - № 2 (4). – С. 6-11.</w:t>
      </w:r>
    </w:p>
    <w:p w:rsidR="001C34B0" w:rsidRDefault="001C34B0">
      <w:pPr>
        <w:pStyle w:val="normal"/>
        <w:spacing w:after="0" w:line="360" w:lineRule="auto"/>
        <w:ind w:left="-567" w:firstLine="709"/>
        <w:rPr>
          <w:rFonts w:ascii="Times New Roman" w:eastAsia="Times New Roman" w:hAnsi="Times New Roman" w:cs="Times New Roman"/>
          <w:sz w:val="28"/>
          <w:szCs w:val="28"/>
        </w:rPr>
      </w:pPr>
    </w:p>
    <w:sectPr w:rsidR="001C34B0" w:rsidSect="001C34B0">
      <w:headerReference w:type="default" r:id="rId7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8F1" w:rsidRDefault="002808F1" w:rsidP="001C34B0">
      <w:pPr>
        <w:spacing w:after="0" w:line="240" w:lineRule="auto"/>
      </w:pPr>
      <w:r>
        <w:separator/>
      </w:r>
    </w:p>
  </w:endnote>
  <w:endnote w:type="continuationSeparator" w:id="0">
    <w:p w:rsidR="002808F1" w:rsidRDefault="002808F1" w:rsidP="001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8F1" w:rsidRDefault="002808F1" w:rsidP="001C34B0">
      <w:pPr>
        <w:spacing w:after="0" w:line="240" w:lineRule="auto"/>
      </w:pPr>
      <w:r>
        <w:separator/>
      </w:r>
    </w:p>
  </w:footnote>
  <w:footnote w:type="continuationSeparator" w:id="0">
    <w:p w:rsidR="002808F1" w:rsidRDefault="002808F1" w:rsidP="001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4B0" w:rsidRDefault="001C34B0">
    <w:pPr>
      <w:pStyle w:val="normal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749B3"/>
    <w:multiLevelType w:val="multilevel"/>
    <w:tmpl w:val="44F6E13A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7864176"/>
    <w:multiLevelType w:val="multilevel"/>
    <w:tmpl w:val="5AFC0032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D717395"/>
    <w:multiLevelType w:val="multilevel"/>
    <w:tmpl w:val="F572A30A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F2815A6"/>
    <w:multiLevelType w:val="multilevel"/>
    <w:tmpl w:val="6F0EE990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B3043C0"/>
    <w:multiLevelType w:val="hybridMultilevel"/>
    <w:tmpl w:val="97A66392"/>
    <w:lvl w:ilvl="0" w:tplc="1D942E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34B0"/>
    <w:rsid w:val="001C34B0"/>
    <w:rsid w:val="002808F1"/>
    <w:rsid w:val="00FA1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sz w:val="22"/>
        <w:szCs w:val="22"/>
        <w:lang w:val="ru-RU" w:eastAsia="ru-RU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1C34B0"/>
    <w:pPr>
      <w:pBdr>
        <w:bottom w:val="single" w:sz="12" w:space="1" w:color="943734"/>
      </w:pBdr>
      <w:spacing w:before="400"/>
      <w:jc w:val="center"/>
      <w:outlineLvl w:val="0"/>
    </w:pPr>
    <w:rPr>
      <w:smallCaps/>
      <w:color w:val="632423"/>
      <w:sz w:val="28"/>
      <w:szCs w:val="28"/>
    </w:rPr>
  </w:style>
  <w:style w:type="paragraph" w:styleId="2">
    <w:name w:val="heading 2"/>
    <w:basedOn w:val="normal"/>
    <w:next w:val="normal"/>
    <w:rsid w:val="001C34B0"/>
    <w:pPr>
      <w:pBdr>
        <w:bottom w:val="single" w:sz="4" w:space="1" w:color="622423"/>
      </w:pBdr>
      <w:spacing w:before="400"/>
      <w:jc w:val="center"/>
      <w:outlineLvl w:val="1"/>
    </w:pPr>
    <w:rPr>
      <w:smallCaps/>
      <w:color w:val="632423"/>
      <w:sz w:val="24"/>
      <w:szCs w:val="24"/>
    </w:rPr>
  </w:style>
  <w:style w:type="paragraph" w:styleId="3">
    <w:name w:val="heading 3"/>
    <w:basedOn w:val="normal"/>
    <w:next w:val="normal"/>
    <w:rsid w:val="001C34B0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smallCaps/>
      <w:color w:val="622423"/>
      <w:sz w:val="24"/>
      <w:szCs w:val="24"/>
    </w:rPr>
  </w:style>
  <w:style w:type="paragraph" w:styleId="4">
    <w:name w:val="heading 4"/>
    <w:basedOn w:val="normal"/>
    <w:next w:val="normal"/>
    <w:rsid w:val="001C34B0"/>
    <w:pPr>
      <w:pBdr>
        <w:bottom w:val="dotted" w:sz="4" w:space="1" w:color="943734"/>
      </w:pBdr>
      <w:spacing w:after="120"/>
      <w:jc w:val="center"/>
      <w:outlineLvl w:val="3"/>
    </w:pPr>
    <w:rPr>
      <w:smallCaps/>
      <w:color w:val="622423"/>
    </w:rPr>
  </w:style>
  <w:style w:type="paragraph" w:styleId="5">
    <w:name w:val="heading 5"/>
    <w:basedOn w:val="normal"/>
    <w:next w:val="normal"/>
    <w:rsid w:val="001C34B0"/>
    <w:pPr>
      <w:spacing w:before="320" w:after="120"/>
      <w:jc w:val="center"/>
      <w:outlineLvl w:val="4"/>
    </w:pPr>
    <w:rPr>
      <w:smallCaps/>
      <w:color w:val="622423"/>
    </w:rPr>
  </w:style>
  <w:style w:type="paragraph" w:styleId="6">
    <w:name w:val="heading 6"/>
    <w:basedOn w:val="normal"/>
    <w:next w:val="normal"/>
    <w:rsid w:val="001C34B0"/>
    <w:pPr>
      <w:spacing w:after="120"/>
      <w:jc w:val="center"/>
      <w:outlineLvl w:val="5"/>
    </w:pPr>
    <w:rPr>
      <w:smallCaps/>
      <w:color w:val="9437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C34B0"/>
  </w:style>
  <w:style w:type="table" w:customStyle="1" w:styleId="TableNormal">
    <w:name w:val="Table Normal"/>
    <w:rsid w:val="001C34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1C34B0"/>
    <w:pPr>
      <w:pBdr>
        <w:top w:val="dotted" w:sz="4" w:space="1" w:color="632423"/>
        <w:bottom w:val="dotted" w:sz="4" w:space="6" w:color="632423"/>
      </w:pBdr>
      <w:spacing w:before="500" w:after="300" w:line="240" w:lineRule="auto"/>
      <w:jc w:val="center"/>
    </w:pPr>
    <w:rPr>
      <w:smallCaps/>
      <w:color w:val="632423"/>
      <w:sz w:val="44"/>
      <w:szCs w:val="44"/>
    </w:rPr>
  </w:style>
  <w:style w:type="paragraph" w:styleId="a4">
    <w:name w:val="Subtitle"/>
    <w:basedOn w:val="normal"/>
    <w:next w:val="normal"/>
    <w:rsid w:val="001C34B0"/>
    <w:pPr>
      <w:spacing w:after="560" w:line="240" w:lineRule="auto"/>
      <w:jc w:val="center"/>
    </w:pPr>
    <w:rPr>
      <w:smallCap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1014</Words>
  <Characters>5785</Characters>
  <Application>Microsoft Office Word</Application>
  <DocSecurity>0</DocSecurity>
  <Lines>48</Lines>
  <Paragraphs>13</Paragraphs>
  <ScaleCrop>false</ScaleCrop>
  <Company/>
  <LinksUpToDate>false</LinksUpToDate>
  <CharactersWithSpaces>6786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sadik</cp:lastModifiedBy>
  <cp:revision>3</cp:revision>
  <dcterms:created xsi:type="dcterms:W3CDTF">2023-11-14T10:38:00Z</dcterms:created>
  <dcterms:modified xsi:type="dcterms:W3CDTF">2023-11-14T10:40:00Z</dcterms:modified>
</cp:coreProperties>
</file>