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071" w:rsidRPr="00697071" w:rsidRDefault="00697071" w:rsidP="00697071">
      <w:pPr>
        <w:pStyle w:val="ConsPlusNonformat"/>
        <w:jc w:val="both"/>
        <w:rPr>
          <w:rFonts w:ascii="Times New Roman" w:hAnsi="Times New Roman" w:cs="Times New Roman"/>
          <w:sz w:val="24"/>
          <w:szCs w:val="24"/>
        </w:rPr>
      </w:pPr>
      <w:r w:rsidRPr="00697071">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901065</wp:posOffset>
            </wp:positionH>
            <wp:positionV relativeFrom="paragraph">
              <wp:posOffset>451485</wp:posOffset>
            </wp:positionV>
            <wp:extent cx="3590925" cy="2124075"/>
            <wp:effectExtent l="19050" t="0" r="0" b="0"/>
            <wp:wrapNone/>
            <wp:docPr id="330"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7" cstate="print"/>
                    <a:stretch>
                      <a:fillRect/>
                    </a:stretch>
                  </pic:blipFill>
                  <pic:spPr>
                    <a:xfrm>
                      <a:off x="0" y="0"/>
                      <a:ext cx="3586791" cy="2122099"/>
                    </a:xfrm>
                    <a:prstGeom prst="rect">
                      <a:avLst/>
                    </a:prstGeom>
                  </pic:spPr>
                </pic:pic>
              </a:graphicData>
            </a:graphic>
          </wp:anchor>
        </w:drawing>
      </w:r>
      <w:r w:rsidRPr="004132B2">
        <w:rPr>
          <w:rFonts w:ascii="Times New Roman" w:hAnsi="Times New Roman"/>
          <w:sz w:val="28"/>
          <w:szCs w:val="28"/>
        </w:rPr>
        <w:t xml:space="preserve">Муниципальное дошкольное образовательное автономное учреждение </w:t>
      </w:r>
    </w:p>
    <w:p w:rsidR="00697071" w:rsidRPr="004132B2" w:rsidRDefault="00697071" w:rsidP="00697071">
      <w:pPr>
        <w:ind w:left="-1134" w:right="-284"/>
        <w:jc w:val="center"/>
        <w:rPr>
          <w:rFonts w:ascii="Times New Roman" w:hAnsi="Times New Roman"/>
          <w:sz w:val="28"/>
          <w:szCs w:val="28"/>
        </w:rPr>
      </w:pPr>
      <w:r w:rsidRPr="004132B2">
        <w:rPr>
          <w:rFonts w:ascii="Times New Roman" w:hAnsi="Times New Roman"/>
          <w:sz w:val="28"/>
          <w:szCs w:val="28"/>
        </w:rPr>
        <w:t>«Центр развития ребенка – детский сад № 56 «Надежда» г. Орска</w:t>
      </w:r>
    </w:p>
    <w:p w:rsidR="00697071" w:rsidRPr="004132B2" w:rsidRDefault="00697071" w:rsidP="00697071">
      <w:pPr>
        <w:ind w:left="-1134" w:right="-284"/>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lang w:eastAsia="ru-RU"/>
        </w:rPr>
        <w:drawing>
          <wp:anchor distT="0" distB="0" distL="114300" distR="114300" simplePos="0" relativeHeight="251661312" behindDoc="0" locked="0" layoutInCell="1" allowOverlap="1">
            <wp:simplePos x="0" y="0"/>
            <wp:positionH relativeFrom="column">
              <wp:posOffset>905738</wp:posOffset>
            </wp:positionH>
            <wp:positionV relativeFrom="paragraph">
              <wp:posOffset>44162</wp:posOffset>
            </wp:positionV>
            <wp:extent cx="3586791" cy="2122099"/>
            <wp:effectExtent l="19050" t="0" r="0" b="0"/>
            <wp:wrapNone/>
            <wp:docPr id="5"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7" cstate="print"/>
                    <a:stretch>
                      <a:fillRect/>
                    </a:stretch>
                  </pic:blipFill>
                  <pic:spPr>
                    <a:xfrm>
                      <a:off x="0" y="0"/>
                      <a:ext cx="3586791" cy="2122099"/>
                    </a:xfrm>
                    <a:prstGeom prst="rect">
                      <a:avLst/>
                    </a:prstGeom>
                  </pic:spPr>
                </pic:pic>
              </a:graphicData>
            </a:graphic>
          </wp:anchor>
        </w:drawing>
      </w: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F72DA1" w:rsidRDefault="00F72DA1" w:rsidP="00F72DA1">
      <w:pPr>
        <w:pStyle w:val="ConsPlusNonformat"/>
        <w:jc w:val="both"/>
        <w:rPr>
          <w:rFonts w:ascii="Times New Roman" w:hAnsi="Times New Roman" w:cs="Times New Roman"/>
          <w:sz w:val="24"/>
          <w:szCs w:val="24"/>
        </w:rPr>
      </w:pPr>
    </w:p>
    <w:p w:rsidR="00D514D0" w:rsidRDefault="00D514D0" w:rsidP="00F72DA1">
      <w:pPr>
        <w:pStyle w:val="ConsPlusNonformat"/>
        <w:jc w:val="both"/>
        <w:rPr>
          <w:rFonts w:ascii="Times New Roman" w:hAnsi="Times New Roman" w:cs="Times New Roman"/>
          <w:sz w:val="24"/>
          <w:szCs w:val="24"/>
        </w:rPr>
      </w:pPr>
    </w:p>
    <w:p w:rsidR="00F72DA1" w:rsidRPr="00652D05" w:rsidRDefault="00F72DA1" w:rsidP="00697071">
      <w:pPr>
        <w:pStyle w:val="ConsPlusNonformat"/>
        <w:ind w:left="-1134" w:right="-284"/>
        <w:jc w:val="center"/>
        <w:rPr>
          <w:rFonts w:ascii="Times New Roman" w:hAnsi="Times New Roman" w:cs="Times New Roman"/>
          <w:b/>
          <w:sz w:val="72"/>
          <w:szCs w:val="72"/>
        </w:rPr>
      </w:pPr>
      <w:r w:rsidRPr="00652D05">
        <w:rPr>
          <w:rFonts w:ascii="Times New Roman" w:hAnsi="Times New Roman" w:cs="Times New Roman"/>
          <w:b/>
          <w:sz w:val="72"/>
          <w:szCs w:val="72"/>
        </w:rPr>
        <w:t>Круглый стол для педагогов</w:t>
      </w:r>
      <w:r w:rsidR="00697071" w:rsidRPr="00652D05">
        <w:rPr>
          <w:rFonts w:ascii="Times New Roman" w:hAnsi="Times New Roman" w:cs="Times New Roman"/>
          <w:b/>
          <w:sz w:val="72"/>
          <w:szCs w:val="72"/>
        </w:rPr>
        <w:t>:</w:t>
      </w:r>
    </w:p>
    <w:p w:rsidR="00652D05" w:rsidRPr="00652D05" w:rsidRDefault="00F72DA1" w:rsidP="00697071">
      <w:pPr>
        <w:pStyle w:val="ConsPlusNonformat"/>
        <w:ind w:left="-1134" w:right="-284"/>
        <w:jc w:val="center"/>
        <w:rPr>
          <w:rFonts w:ascii="Times New Roman" w:hAnsi="Times New Roman"/>
          <w:b/>
          <w:bCs/>
          <w:i/>
          <w:color w:val="0F243E" w:themeColor="text2" w:themeShade="80"/>
          <w:kern w:val="36"/>
          <w:sz w:val="72"/>
          <w:szCs w:val="72"/>
        </w:rPr>
      </w:pPr>
      <w:r w:rsidRPr="00652D05">
        <w:rPr>
          <w:rFonts w:ascii="Times New Roman" w:hAnsi="Times New Roman"/>
          <w:b/>
          <w:bCs/>
          <w:i/>
          <w:color w:val="0F243E" w:themeColor="text2" w:themeShade="80"/>
          <w:kern w:val="36"/>
          <w:sz w:val="72"/>
          <w:szCs w:val="72"/>
        </w:rPr>
        <w:t xml:space="preserve">«Сенсорное развитие детей </w:t>
      </w:r>
    </w:p>
    <w:p w:rsidR="00F72DA1" w:rsidRPr="00652D05" w:rsidRDefault="00F72DA1" w:rsidP="00697071">
      <w:pPr>
        <w:pStyle w:val="ConsPlusNonformat"/>
        <w:ind w:left="-1134" w:right="-284"/>
        <w:jc w:val="center"/>
        <w:rPr>
          <w:rFonts w:ascii="Times New Roman" w:hAnsi="Times New Roman"/>
          <w:b/>
          <w:bCs/>
          <w:i/>
          <w:color w:val="0F243E" w:themeColor="text2" w:themeShade="80"/>
          <w:kern w:val="36"/>
          <w:sz w:val="72"/>
          <w:szCs w:val="72"/>
        </w:rPr>
      </w:pPr>
      <w:r w:rsidRPr="00652D05">
        <w:rPr>
          <w:rFonts w:ascii="Times New Roman" w:hAnsi="Times New Roman"/>
          <w:b/>
          <w:bCs/>
          <w:i/>
          <w:color w:val="0F243E" w:themeColor="text2" w:themeShade="80"/>
          <w:kern w:val="36"/>
          <w:sz w:val="72"/>
          <w:szCs w:val="72"/>
        </w:rPr>
        <w:t>раннего возраста»</w:t>
      </w:r>
    </w:p>
    <w:p w:rsidR="00E949BE" w:rsidRPr="00652D05" w:rsidRDefault="00E949BE" w:rsidP="00F72DA1">
      <w:pPr>
        <w:ind w:right="-284"/>
        <w:jc w:val="center"/>
        <w:rPr>
          <w:b/>
          <w:i/>
          <w:color w:val="0F243E" w:themeColor="text2" w:themeShade="80"/>
          <w:sz w:val="72"/>
          <w:szCs w:val="72"/>
        </w:rPr>
      </w:pPr>
    </w:p>
    <w:p w:rsidR="00F72DA1" w:rsidRDefault="00F72DA1">
      <w:pPr>
        <w:rPr>
          <w:sz w:val="52"/>
          <w:szCs w:val="52"/>
        </w:rPr>
      </w:pPr>
    </w:p>
    <w:p w:rsidR="007A7C5C" w:rsidRDefault="007A7C5C">
      <w:pPr>
        <w:rPr>
          <w:sz w:val="52"/>
          <w:szCs w:val="52"/>
        </w:rPr>
      </w:pPr>
    </w:p>
    <w:p w:rsidR="00D514D0" w:rsidRPr="00D514D0" w:rsidRDefault="00D514D0">
      <w:pPr>
        <w:rPr>
          <w:sz w:val="52"/>
          <w:szCs w:val="52"/>
        </w:rPr>
      </w:pPr>
    </w:p>
    <w:p w:rsidR="00652D05" w:rsidRDefault="00D514D0" w:rsidP="00D514D0">
      <w:pPr>
        <w:tabs>
          <w:tab w:val="left" w:pos="3990"/>
        </w:tabs>
        <w:spacing w:after="0" w:line="240" w:lineRule="auto"/>
        <w:rPr>
          <w:rFonts w:eastAsia="Times New Roman" w:cs="Times New Roman"/>
          <w:bCs/>
          <w:sz w:val="27"/>
          <w:szCs w:val="27"/>
          <w:lang w:eastAsia="ru-RU"/>
        </w:rPr>
      </w:pPr>
      <w:r w:rsidRPr="00D514D0">
        <w:rPr>
          <w:rFonts w:eastAsia="Times New Roman" w:cs="Times New Roman"/>
          <w:bCs/>
          <w:sz w:val="27"/>
          <w:szCs w:val="27"/>
          <w:lang w:eastAsia="ru-RU"/>
        </w:rPr>
        <w:t xml:space="preserve">                                                                                                            </w:t>
      </w:r>
    </w:p>
    <w:p w:rsidR="00D514D0" w:rsidRPr="00D514D0" w:rsidRDefault="00D514D0" w:rsidP="00652D05">
      <w:pPr>
        <w:tabs>
          <w:tab w:val="left" w:pos="3990"/>
        </w:tabs>
        <w:spacing w:after="0" w:line="240" w:lineRule="auto"/>
        <w:jc w:val="right"/>
        <w:rPr>
          <w:rFonts w:ascii="Times New Roman" w:hAnsi="Times New Roman" w:cs="Times New Roman"/>
          <w:sz w:val="24"/>
          <w:szCs w:val="24"/>
        </w:rPr>
      </w:pPr>
      <w:r w:rsidRPr="00D514D0">
        <w:rPr>
          <w:rFonts w:ascii="Times New Roman" w:hAnsi="Times New Roman" w:cs="Times New Roman"/>
          <w:sz w:val="24"/>
          <w:szCs w:val="24"/>
        </w:rPr>
        <w:t xml:space="preserve">Подготовила воспитатель:                                                  </w:t>
      </w:r>
    </w:p>
    <w:p w:rsidR="00D514D0" w:rsidRPr="00D514D0" w:rsidRDefault="00D514D0" w:rsidP="00652D05">
      <w:pPr>
        <w:tabs>
          <w:tab w:val="left" w:pos="3990"/>
        </w:tabs>
        <w:spacing w:after="0" w:line="240" w:lineRule="auto"/>
        <w:jc w:val="right"/>
        <w:rPr>
          <w:rFonts w:ascii="Times New Roman" w:hAnsi="Times New Roman" w:cs="Times New Roman"/>
          <w:sz w:val="24"/>
          <w:szCs w:val="24"/>
        </w:rPr>
      </w:pPr>
      <w:r w:rsidRPr="00D514D0">
        <w:rPr>
          <w:rFonts w:ascii="Times New Roman" w:hAnsi="Times New Roman" w:cs="Times New Roman"/>
          <w:sz w:val="24"/>
          <w:szCs w:val="24"/>
        </w:rPr>
        <w:tab/>
      </w:r>
      <w:r w:rsidRPr="00D514D0">
        <w:rPr>
          <w:rFonts w:ascii="Times New Roman" w:hAnsi="Times New Roman" w:cs="Times New Roman"/>
          <w:sz w:val="24"/>
          <w:szCs w:val="24"/>
        </w:rPr>
        <w:tab/>
        <w:t xml:space="preserve">                                                              Шумова.О.С.</w:t>
      </w:r>
    </w:p>
    <w:p w:rsidR="00D514D0" w:rsidRPr="00D514D0" w:rsidRDefault="00D514D0" w:rsidP="00D514D0">
      <w:pPr>
        <w:tabs>
          <w:tab w:val="left" w:pos="3990"/>
          <w:tab w:val="left" w:pos="7680"/>
        </w:tabs>
        <w:spacing w:after="0" w:line="240" w:lineRule="auto"/>
        <w:rPr>
          <w:rFonts w:ascii="Times New Roman" w:hAnsi="Times New Roman" w:cs="Times New Roman"/>
          <w:sz w:val="24"/>
          <w:szCs w:val="24"/>
        </w:rPr>
      </w:pPr>
    </w:p>
    <w:p w:rsidR="00D514D0" w:rsidRPr="00D514D0" w:rsidRDefault="00D514D0" w:rsidP="00D514D0">
      <w:pPr>
        <w:spacing w:after="0" w:line="240" w:lineRule="auto"/>
        <w:ind w:right="-284"/>
        <w:rPr>
          <w:rFonts w:ascii="Times New Roman" w:hAnsi="Times New Roman" w:cs="Times New Roman"/>
          <w:b/>
          <w:sz w:val="24"/>
          <w:szCs w:val="24"/>
        </w:rPr>
      </w:pPr>
    </w:p>
    <w:p w:rsidR="00D514D0" w:rsidRPr="00D514D0" w:rsidRDefault="00E14E47" w:rsidP="00D514D0">
      <w:pPr>
        <w:tabs>
          <w:tab w:val="left" w:pos="3990"/>
        </w:tabs>
        <w:spacing w:after="0" w:line="240" w:lineRule="auto"/>
        <w:ind w:left="-1134"/>
        <w:jc w:val="center"/>
        <w:rPr>
          <w:rFonts w:ascii="Times New Roman" w:hAnsi="Times New Roman"/>
          <w:sz w:val="24"/>
          <w:szCs w:val="24"/>
        </w:rPr>
      </w:pPr>
      <w:r>
        <w:rPr>
          <w:rFonts w:ascii="Times New Roman" w:hAnsi="Times New Roman"/>
          <w:sz w:val="24"/>
          <w:szCs w:val="24"/>
        </w:rPr>
        <w:t>г.Орск</w:t>
      </w:r>
    </w:p>
    <w:p w:rsidR="00FF1652" w:rsidRDefault="00FF1652" w:rsidP="000779C2">
      <w:pPr>
        <w:tabs>
          <w:tab w:val="left" w:pos="3990"/>
        </w:tabs>
        <w:spacing w:after="0" w:line="240" w:lineRule="auto"/>
        <w:ind w:left="-1134" w:right="-284"/>
        <w:rPr>
          <w:rFonts w:ascii="Times New Roman" w:hAnsi="Times New Roman"/>
          <w:sz w:val="24"/>
          <w:szCs w:val="24"/>
        </w:rPr>
      </w:pPr>
    </w:p>
    <w:p w:rsidR="007924C2" w:rsidRPr="00FF1652" w:rsidRDefault="007924C2" w:rsidP="00FF1652">
      <w:pPr>
        <w:tabs>
          <w:tab w:val="left" w:pos="3990"/>
        </w:tabs>
        <w:spacing w:after="0" w:line="240" w:lineRule="auto"/>
        <w:ind w:left="-1134" w:right="-284"/>
        <w:rPr>
          <w:rFonts w:ascii="Times New Roman" w:hAnsi="Times New Roman"/>
          <w:sz w:val="24"/>
          <w:szCs w:val="24"/>
        </w:rPr>
      </w:pPr>
      <w:r w:rsidRPr="00985697">
        <w:rPr>
          <w:color w:val="111111"/>
          <w:sz w:val="32"/>
          <w:szCs w:val="32"/>
        </w:rPr>
        <w:lastRenderedPageBreak/>
        <w:t>1. Приветствие.</w:t>
      </w:r>
      <w:r w:rsidRPr="00985697">
        <w:rPr>
          <w:color w:val="111111"/>
          <w:sz w:val="32"/>
          <w:szCs w:val="32"/>
        </w:rPr>
        <w:tab/>
      </w:r>
    </w:p>
    <w:p w:rsidR="007924C2" w:rsidRPr="00985697" w:rsidRDefault="007924C2" w:rsidP="007924C2">
      <w:pPr>
        <w:pStyle w:val="a4"/>
        <w:spacing w:before="0" w:beforeAutospacing="0" w:after="0" w:afterAutospacing="0"/>
        <w:ind w:left="-1134" w:right="-284"/>
        <w:jc w:val="both"/>
        <w:rPr>
          <w:color w:val="111111"/>
          <w:sz w:val="32"/>
          <w:szCs w:val="32"/>
        </w:rPr>
      </w:pPr>
      <w:r w:rsidRPr="00985697">
        <w:rPr>
          <w:color w:val="111111"/>
          <w:sz w:val="32"/>
          <w:szCs w:val="32"/>
        </w:rPr>
        <w:t>Добрый день, уважаемые коллеги! Я рада вас видеть сегодня.</w:t>
      </w:r>
    </w:p>
    <w:p w:rsidR="00197E1F" w:rsidRPr="00985697" w:rsidRDefault="00197E1F" w:rsidP="007924C2">
      <w:pPr>
        <w:pStyle w:val="a4"/>
        <w:spacing w:before="0" w:beforeAutospacing="0" w:after="0" w:afterAutospacing="0"/>
        <w:ind w:left="-1134" w:right="-284" w:firstLine="1134"/>
        <w:jc w:val="both"/>
        <w:rPr>
          <w:rStyle w:val="c1"/>
          <w:color w:val="111111"/>
          <w:sz w:val="32"/>
          <w:szCs w:val="32"/>
        </w:rPr>
      </w:pPr>
      <w:r w:rsidRPr="00985697">
        <w:rPr>
          <w:rStyle w:val="a3"/>
          <w:b w:val="0"/>
          <w:color w:val="151515"/>
          <w:sz w:val="32"/>
          <w:szCs w:val="32"/>
          <w:shd w:val="clear" w:color="auto" w:fill="FFFFFF"/>
        </w:rPr>
        <w:t>В первые годы жизни ребен</w:t>
      </w:r>
      <w:r w:rsidR="007924C2" w:rsidRPr="00985697">
        <w:rPr>
          <w:rStyle w:val="a3"/>
          <w:b w:val="0"/>
          <w:color w:val="151515"/>
          <w:sz w:val="32"/>
          <w:szCs w:val="32"/>
          <w:shd w:val="clear" w:color="auto" w:fill="FFFFFF"/>
        </w:rPr>
        <w:t xml:space="preserve">ка </w:t>
      </w:r>
      <w:r w:rsidRPr="00985697">
        <w:rPr>
          <w:rStyle w:val="a3"/>
          <w:b w:val="0"/>
          <w:color w:val="151515"/>
          <w:sz w:val="32"/>
          <w:szCs w:val="32"/>
          <w:shd w:val="clear" w:color="auto" w:fill="FFFFFF"/>
        </w:rPr>
        <w:t xml:space="preserve"> необходимо приложить максимум усилий для того, чтобы малыш мог тренировать способности своих органов чувств. Для этого очень важно предоставить ему весь спектр первых впечатлений, благодаря которым его психофизическое развитие будет происходить гораздо быстрее и эффективнее. Другими словами, необходимо активно использовать методики, направленные на сенсорное развитие ребенка, о котором мы сегодня и поговорим.</w:t>
      </w:r>
    </w:p>
    <w:p w:rsidR="00197E1F" w:rsidRPr="00197E1F" w:rsidRDefault="00197E1F" w:rsidP="00985697">
      <w:pPr>
        <w:shd w:val="clear" w:color="auto" w:fill="FFFFFF"/>
        <w:spacing w:after="0" w:line="240" w:lineRule="auto"/>
        <w:ind w:left="-1134" w:right="-284" w:firstLine="113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b/>
          <w:bCs/>
          <w:color w:val="151515"/>
          <w:sz w:val="32"/>
          <w:szCs w:val="32"/>
          <w:lang w:eastAsia="ru-RU"/>
        </w:rPr>
        <w:t>Сенсорное развитие</w:t>
      </w:r>
      <w:r w:rsidRPr="00197E1F">
        <w:rPr>
          <w:rFonts w:ascii="Times New Roman" w:eastAsia="Times New Roman" w:hAnsi="Times New Roman" w:cs="Times New Roman"/>
          <w:color w:val="151515"/>
          <w:sz w:val="32"/>
          <w:szCs w:val="32"/>
          <w:lang w:eastAsia="ru-RU"/>
        </w:rPr>
        <w:t> (сенсорика) – это процесс формирования опр</w:t>
      </w:r>
      <w:r w:rsidRPr="00197E1F">
        <w:rPr>
          <w:rFonts w:ascii="Times New Roman" w:eastAsia="Times New Roman" w:hAnsi="Times New Roman" w:cs="Times New Roman"/>
          <w:color w:val="151515"/>
          <w:sz w:val="32"/>
          <w:szCs w:val="32"/>
          <w:lang w:eastAsia="ru-RU"/>
        </w:rPr>
        <w:t>е</w:t>
      </w:r>
      <w:r w:rsidRPr="00197E1F">
        <w:rPr>
          <w:rFonts w:ascii="Times New Roman" w:eastAsia="Times New Roman" w:hAnsi="Times New Roman" w:cs="Times New Roman"/>
          <w:color w:val="151515"/>
          <w:sz w:val="32"/>
          <w:szCs w:val="32"/>
          <w:lang w:eastAsia="ru-RU"/>
        </w:rPr>
        <w:t>деленных представлений о свойствах предметов: их размере, форме, цвете, положении в пространстве, вкусах, запахах и т.д. Когда малыш впервые столкнется с многообразием окружающих его форм, красок и событий (а это происходит практически в первые же дни его жизни), важно не пропустить это время, помочь ему освоиться в этом мире и подтолкнуть к самосоверше</w:t>
      </w:r>
      <w:r w:rsidRPr="00197E1F">
        <w:rPr>
          <w:rFonts w:ascii="Times New Roman" w:eastAsia="Times New Roman" w:hAnsi="Times New Roman" w:cs="Times New Roman"/>
          <w:color w:val="151515"/>
          <w:sz w:val="32"/>
          <w:szCs w:val="32"/>
          <w:lang w:eastAsia="ru-RU"/>
        </w:rPr>
        <w:t>н</w:t>
      </w:r>
      <w:r w:rsidRPr="00197E1F">
        <w:rPr>
          <w:rFonts w:ascii="Times New Roman" w:eastAsia="Times New Roman" w:hAnsi="Times New Roman" w:cs="Times New Roman"/>
          <w:color w:val="151515"/>
          <w:sz w:val="32"/>
          <w:szCs w:val="32"/>
          <w:lang w:eastAsia="ru-RU"/>
        </w:rPr>
        <w:t>ствованию.</w:t>
      </w:r>
    </w:p>
    <w:p w:rsidR="00197E1F" w:rsidRPr="00197E1F" w:rsidRDefault="00197E1F" w:rsidP="00985697">
      <w:pPr>
        <w:shd w:val="clear" w:color="auto" w:fill="FFFFFF"/>
        <w:spacing w:after="0" w:line="240" w:lineRule="auto"/>
        <w:ind w:left="-1134" w:right="-284" w:firstLine="1134"/>
        <w:jc w:val="both"/>
        <w:rPr>
          <w:rFonts w:ascii="Times New Roman" w:eastAsia="Times New Roman" w:hAnsi="Times New Roman" w:cs="Times New Roman"/>
          <w:color w:val="151515"/>
          <w:sz w:val="32"/>
          <w:szCs w:val="32"/>
          <w:lang w:eastAsia="ru-RU"/>
        </w:rPr>
      </w:pPr>
      <w:r w:rsidRPr="00197E1F">
        <w:rPr>
          <w:rFonts w:ascii="Times New Roman" w:eastAsia="Times New Roman" w:hAnsi="Times New Roman" w:cs="Times New Roman"/>
          <w:color w:val="151515"/>
          <w:sz w:val="32"/>
          <w:szCs w:val="32"/>
          <w:lang w:eastAsia="ru-RU"/>
        </w:rPr>
        <w:t>Именно эти цели являются основополагающими в сенсорном восп</w:t>
      </w:r>
      <w:r w:rsidRPr="00197E1F">
        <w:rPr>
          <w:rFonts w:ascii="Times New Roman" w:eastAsia="Times New Roman" w:hAnsi="Times New Roman" w:cs="Times New Roman"/>
          <w:color w:val="151515"/>
          <w:sz w:val="32"/>
          <w:szCs w:val="32"/>
          <w:lang w:eastAsia="ru-RU"/>
        </w:rPr>
        <w:t>и</w:t>
      </w:r>
      <w:r w:rsidRPr="00197E1F">
        <w:rPr>
          <w:rFonts w:ascii="Times New Roman" w:eastAsia="Times New Roman" w:hAnsi="Times New Roman" w:cs="Times New Roman"/>
          <w:color w:val="151515"/>
          <w:sz w:val="32"/>
          <w:szCs w:val="32"/>
          <w:lang w:eastAsia="ru-RU"/>
        </w:rPr>
        <w:t>тании ребенка – планомерном, последовательном ознакомлении его с так называемой сенсорной культурой. Конечно же, даже без помощи родителей ребенок, так или иначе, познает мир таким, каким он есть, но эти познания, без правильного сенсорного развития, могут оказаться ложными или неполными.</w:t>
      </w:r>
    </w:p>
    <w:p w:rsidR="00197E1F" w:rsidRPr="00197E1F" w:rsidRDefault="00197E1F" w:rsidP="00985697">
      <w:pPr>
        <w:shd w:val="clear" w:color="auto" w:fill="FFFFFF"/>
        <w:spacing w:after="0" w:line="240" w:lineRule="auto"/>
        <w:ind w:left="-1134" w:right="-284" w:firstLine="1134"/>
        <w:jc w:val="both"/>
        <w:rPr>
          <w:rFonts w:ascii="Times New Roman" w:eastAsia="Times New Roman" w:hAnsi="Times New Roman" w:cs="Times New Roman"/>
          <w:color w:val="151515"/>
          <w:sz w:val="32"/>
          <w:szCs w:val="32"/>
          <w:lang w:eastAsia="ru-RU"/>
        </w:rPr>
      </w:pPr>
      <w:r w:rsidRPr="00197E1F">
        <w:rPr>
          <w:rFonts w:ascii="Times New Roman" w:eastAsia="Times New Roman" w:hAnsi="Times New Roman" w:cs="Times New Roman"/>
          <w:color w:val="151515"/>
          <w:sz w:val="32"/>
          <w:szCs w:val="32"/>
          <w:lang w:eastAsia="ru-RU"/>
        </w:rPr>
        <w:t>Согласно мнению специалистов, сенсорное развитие, с одной стор</w:t>
      </w:r>
      <w:r w:rsidRPr="00197E1F">
        <w:rPr>
          <w:rFonts w:ascii="Times New Roman" w:eastAsia="Times New Roman" w:hAnsi="Times New Roman" w:cs="Times New Roman"/>
          <w:color w:val="151515"/>
          <w:sz w:val="32"/>
          <w:szCs w:val="32"/>
          <w:lang w:eastAsia="ru-RU"/>
        </w:rPr>
        <w:t>о</w:t>
      </w:r>
      <w:r w:rsidRPr="00197E1F">
        <w:rPr>
          <w:rFonts w:ascii="Times New Roman" w:eastAsia="Times New Roman" w:hAnsi="Times New Roman" w:cs="Times New Roman"/>
          <w:color w:val="151515"/>
          <w:sz w:val="32"/>
          <w:szCs w:val="32"/>
          <w:lang w:eastAsia="ru-RU"/>
        </w:rPr>
        <w:t>ны, является фундаментом для общего умственного развития малыша, а с другой стороны, имеет совершенно самостоятельное значение, как способ развития у детей ощущений, восприятий и представлений. И именно ранний возраст является наиболее благоприятным для накопления и систематизации представлений об окружающем мире и совершенствовании деятельности органов чувств ребенка.</w:t>
      </w:r>
    </w:p>
    <w:p w:rsidR="00197E1F" w:rsidRPr="00197E1F" w:rsidRDefault="00197E1F" w:rsidP="00197E1F">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b/>
          <w:bCs/>
          <w:color w:val="151515"/>
          <w:sz w:val="32"/>
          <w:szCs w:val="32"/>
          <w:lang w:eastAsia="ru-RU"/>
        </w:rPr>
        <w:t>Сенсорные ощущения</w:t>
      </w:r>
      <w:r w:rsidRPr="00197E1F">
        <w:rPr>
          <w:rFonts w:ascii="Times New Roman" w:eastAsia="Times New Roman" w:hAnsi="Times New Roman" w:cs="Times New Roman"/>
          <w:color w:val="151515"/>
          <w:sz w:val="32"/>
          <w:szCs w:val="32"/>
          <w:lang w:eastAsia="ru-RU"/>
        </w:rPr>
        <w:t> классифицируются на:</w:t>
      </w:r>
    </w:p>
    <w:p w:rsidR="00197E1F" w:rsidRPr="00197E1F" w:rsidRDefault="007924C2" w:rsidP="007924C2">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w:t>
      </w:r>
      <w:r w:rsidR="00197E1F" w:rsidRPr="00197E1F">
        <w:rPr>
          <w:rFonts w:ascii="Times New Roman" w:eastAsia="Times New Roman" w:hAnsi="Times New Roman" w:cs="Times New Roman"/>
          <w:color w:val="151515"/>
          <w:sz w:val="32"/>
          <w:szCs w:val="32"/>
          <w:lang w:eastAsia="ru-RU"/>
        </w:rPr>
        <w:t>визуальные (зрительные);</w:t>
      </w:r>
    </w:p>
    <w:p w:rsidR="00197E1F" w:rsidRPr="00197E1F" w:rsidRDefault="007924C2" w:rsidP="007924C2">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w:t>
      </w:r>
      <w:r w:rsidR="00197E1F" w:rsidRPr="00197E1F">
        <w:rPr>
          <w:rFonts w:ascii="Times New Roman" w:eastAsia="Times New Roman" w:hAnsi="Times New Roman" w:cs="Times New Roman"/>
          <w:color w:val="151515"/>
          <w:sz w:val="32"/>
          <w:szCs w:val="32"/>
          <w:lang w:eastAsia="ru-RU"/>
        </w:rPr>
        <w:t>осязательные;</w:t>
      </w:r>
    </w:p>
    <w:p w:rsidR="00197E1F" w:rsidRPr="00197E1F" w:rsidRDefault="007924C2" w:rsidP="007924C2">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w:t>
      </w:r>
      <w:r w:rsidR="00197E1F" w:rsidRPr="00197E1F">
        <w:rPr>
          <w:rFonts w:ascii="Times New Roman" w:eastAsia="Times New Roman" w:hAnsi="Times New Roman" w:cs="Times New Roman"/>
          <w:color w:val="151515"/>
          <w:sz w:val="32"/>
          <w:szCs w:val="32"/>
          <w:lang w:eastAsia="ru-RU"/>
        </w:rPr>
        <w:t>обонятельные;</w:t>
      </w:r>
    </w:p>
    <w:p w:rsidR="00197E1F" w:rsidRPr="00197E1F" w:rsidRDefault="007924C2" w:rsidP="007924C2">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w:t>
      </w:r>
      <w:r w:rsidR="00197E1F" w:rsidRPr="00197E1F">
        <w:rPr>
          <w:rFonts w:ascii="Times New Roman" w:eastAsia="Times New Roman" w:hAnsi="Times New Roman" w:cs="Times New Roman"/>
          <w:color w:val="151515"/>
          <w:sz w:val="32"/>
          <w:szCs w:val="32"/>
          <w:lang w:eastAsia="ru-RU"/>
        </w:rPr>
        <w:t>слуховые;</w:t>
      </w:r>
    </w:p>
    <w:p w:rsidR="00197E1F" w:rsidRPr="00197E1F" w:rsidRDefault="007924C2" w:rsidP="007924C2">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w:t>
      </w:r>
      <w:r w:rsidR="00197E1F" w:rsidRPr="00197E1F">
        <w:rPr>
          <w:rFonts w:ascii="Times New Roman" w:eastAsia="Times New Roman" w:hAnsi="Times New Roman" w:cs="Times New Roman"/>
          <w:color w:val="151515"/>
          <w:sz w:val="32"/>
          <w:szCs w:val="32"/>
          <w:lang w:eastAsia="ru-RU"/>
        </w:rPr>
        <w:t>вкусовые.</w:t>
      </w:r>
    </w:p>
    <w:p w:rsidR="00197E1F" w:rsidRPr="00197E1F" w:rsidRDefault="00197E1F" w:rsidP="00197E1F">
      <w:pPr>
        <w:shd w:val="clear" w:color="auto" w:fill="FFFFFF"/>
        <w:spacing w:after="0" w:line="240" w:lineRule="auto"/>
        <w:ind w:left="-1134" w:right="-284"/>
        <w:jc w:val="both"/>
        <w:rPr>
          <w:rFonts w:ascii="Times New Roman" w:eastAsia="Times New Roman" w:hAnsi="Times New Roman" w:cs="Times New Roman"/>
          <w:b/>
          <w:i/>
          <w:color w:val="151515"/>
          <w:sz w:val="32"/>
          <w:szCs w:val="32"/>
          <w:lang w:eastAsia="ru-RU"/>
        </w:rPr>
      </w:pPr>
      <w:r w:rsidRPr="00197E1F">
        <w:rPr>
          <w:rFonts w:ascii="Times New Roman" w:eastAsia="Times New Roman" w:hAnsi="Times New Roman" w:cs="Times New Roman"/>
          <w:b/>
          <w:i/>
          <w:color w:val="151515"/>
          <w:sz w:val="32"/>
          <w:szCs w:val="32"/>
          <w:lang w:eastAsia="ru-RU"/>
        </w:rPr>
        <w:t>Именно в соответствии с ними у ребенка формируются понятия о:</w:t>
      </w:r>
    </w:p>
    <w:p w:rsidR="00985697" w:rsidRPr="00985697" w:rsidRDefault="00197E1F" w:rsidP="00985697">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197E1F">
        <w:rPr>
          <w:rFonts w:ascii="Times New Roman" w:eastAsia="Times New Roman" w:hAnsi="Times New Roman" w:cs="Times New Roman"/>
          <w:color w:val="151515"/>
          <w:sz w:val="32"/>
          <w:szCs w:val="32"/>
          <w:lang w:eastAsia="ru-RU"/>
        </w:rPr>
        <w:t>размере;</w:t>
      </w:r>
      <w:r w:rsidR="00985697" w:rsidRPr="00985697">
        <w:rPr>
          <w:rFonts w:ascii="Times New Roman" w:eastAsia="Times New Roman" w:hAnsi="Times New Roman" w:cs="Times New Roman"/>
          <w:color w:val="151515"/>
          <w:sz w:val="32"/>
          <w:szCs w:val="32"/>
          <w:lang w:eastAsia="ru-RU"/>
        </w:rPr>
        <w:t xml:space="preserve"> </w:t>
      </w:r>
      <w:r w:rsidRPr="00197E1F">
        <w:rPr>
          <w:rFonts w:ascii="Times New Roman" w:eastAsia="Times New Roman" w:hAnsi="Times New Roman" w:cs="Times New Roman"/>
          <w:color w:val="151515"/>
          <w:sz w:val="32"/>
          <w:szCs w:val="32"/>
          <w:lang w:eastAsia="ru-RU"/>
        </w:rPr>
        <w:t>форме;</w:t>
      </w:r>
      <w:r w:rsidR="00985697" w:rsidRPr="00985697">
        <w:rPr>
          <w:rFonts w:ascii="Times New Roman" w:eastAsia="Times New Roman" w:hAnsi="Times New Roman" w:cs="Times New Roman"/>
          <w:color w:val="151515"/>
          <w:sz w:val="32"/>
          <w:szCs w:val="32"/>
          <w:lang w:eastAsia="ru-RU"/>
        </w:rPr>
        <w:t xml:space="preserve"> </w:t>
      </w:r>
      <w:r w:rsidRPr="00197E1F">
        <w:rPr>
          <w:rFonts w:ascii="Times New Roman" w:eastAsia="Times New Roman" w:hAnsi="Times New Roman" w:cs="Times New Roman"/>
          <w:color w:val="151515"/>
          <w:sz w:val="32"/>
          <w:szCs w:val="32"/>
          <w:lang w:eastAsia="ru-RU"/>
        </w:rPr>
        <w:t>цвете;</w:t>
      </w:r>
      <w:r w:rsidR="00985697" w:rsidRPr="00985697">
        <w:rPr>
          <w:rFonts w:ascii="Times New Roman" w:eastAsia="Times New Roman" w:hAnsi="Times New Roman" w:cs="Times New Roman"/>
          <w:color w:val="151515"/>
          <w:sz w:val="32"/>
          <w:szCs w:val="32"/>
          <w:lang w:eastAsia="ru-RU"/>
        </w:rPr>
        <w:t xml:space="preserve"> </w:t>
      </w:r>
      <w:r w:rsidRPr="00197E1F">
        <w:rPr>
          <w:rFonts w:ascii="Times New Roman" w:eastAsia="Times New Roman" w:hAnsi="Times New Roman" w:cs="Times New Roman"/>
          <w:color w:val="151515"/>
          <w:sz w:val="32"/>
          <w:szCs w:val="32"/>
          <w:lang w:eastAsia="ru-RU"/>
        </w:rPr>
        <w:t>звуках;</w:t>
      </w:r>
      <w:r w:rsidR="00985697" w:rsidRPr="00985697">
        <w:rPr>
          <w:rFonts w:ascii="Times New Roman" w:eastAsia="Times New Roman" w:hAnsi="Times New Roman" w:cs="Times New Roman"/>
          <w:color w:val="151515"/>
          <w:sz w:val="32"/>
          <w:szCs w:val="32"/>
          <w:lang w:eastAsia="ru-RU"/>
        </w:rPr>
        <w:t xml:space="preserve"> </w:t>
      </w:r>
      <w:r w:rsidRPr="00197E1F">
        <w:rPr>
          <w:rFonts w:ascii="Times New Roman" w:eastAsia="Times New Roman" w:hAnsi="Times New Roman" w:cs="Times New Roman"/>
          <w:color w:val="151515"/>
          <w:sz w:val="32"/>
          <w:szCs w:val="32"/>
          <w:lang w:eastAsia="ru-RU"/>
        </w:rPr>
        <w:t>вкусе;</w:t>
      </w:r>
      <w:r w:rsidR="00985697" w:rsidRPr="00985697">
        <w:rPr>
          <w:rFonts w:ascii="Times New Roman" w:eastAsia="Times New Roman" w:hAnsi="Times New Roman" w:cs="Times New Roman"/>
          <w:color w:val="151515"/>
          <w:sz w:val="32"/>
          <w:szCs w:val="32"/>
          <w:lang w:eastAsia="ru-RU"/>
        </w:rPr>
        <w:t xml:space="preserve"> </w:t>
      </w:r>
      <w:r w:rsidRPr="00197E1F">
        <w:rPr>
          <w:rFonts w:ascii="Times New Roman" w:eastAsia="Times New Roman" w:hAnsi="Times New Roman" w:cs="Times New Roman"/>
          <w:color w:val="151515"/>
          <w:sz w:val="32"/>
          <w:szCs w:val="32"/>
          <w:lang w:eastAsia="ru-RU"/>
        </w:rPr>
        <w:t>запахе.</w:t>
      </w:r>
    </w:p>
    <w:p w:rsidR="00197E1F" w:rsidRPr="00197E1F" w:rsidRDefault="00197E1F" w:rsidP="00197E1F">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197E1F">
        <w:rPr>
          <w:rFonts w:ascii="Times New Roman" w:eastAsia="Times New Roman" w:hAnsi="Times New Roman" w:cs="Times New Roman"/>
          <w:b/>
          <w:color w:val="151515"/>
          <w:sz w:val="32"/>
          <w:szCs w:val="32"/>
          <w:lang w:eastAsia="ru-RU"/>
        </w:rPr>
        <w:t>Основными задачами</w:t>
      </w:r>
      <w:r w:rsidRPr="00197E1F">
        <w:rPr>
          <w:rFonts w:ascii="Times New Roman" w:eastAsia="Times New Roman" w:hAnsi="Times New Roman" w:cs="Times New Roman"/>
          <w:color w:val="151515"/>
          <w:sz w:val="32"/>
          <w:szCs w:val="32"/>
          <w:lang w:eastAsia="ru-RU"/>
        </w:rPr>
        <w:t xml:space="preserve"> сенсорного </w:t>
      </w:r>
      <w:r w:rsidRPr="00985697">
        <w:rPr>
          <w:rFonts w:ascii="Times New Roman" w:eastAsia="Times New Roman" w:hAnsi="Times New Roman" w:cs="Times New Roman"/>
          <w:bCs/>
          <w:color w:val="151515"/>
          <w:sz w:val="32"/>
          <w:szCs w:val="32"/>
          <w:lang w:eastAsia="ru-RU"/>
        </w:rPr>
        <w:t>развития детей</w:t>
      </w:r>
      <w:r w:rsidRPr="00197E1F">
        <w:rPr>
          <w:rFonts w:ascii="Times New Roman" w:eastAsia="Times New Roman" w:hAnsi="Times New Roman" w:cs="Times New Roman"/>
          <w:color w:val="151515"/>
          <w:sz w:val="32"/>
          <w:szCs w:val="32"/>
          <w:lang w:eastAsia="ru-RU"/>
        </w:rPr>
        <w:t> являются:</w:t>
      </w:r>
    </w:p>
    <w:p w:rsidR="00197E1F" w:rsidRPr="00197E1F" w:rsidRDefault="005F4228" w:rsidP="005F4228">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w:t>
      </w:r>
      <w:r w:rsidR="00197E1F" w:rsidRPr="00197E1F">
        <w:rPr>
          <w:rFonts w:ascii="Times New Roman" w:eastAsia="Times New Roman" w:hAnsi="Times New Roman" w:cs="Times New Roman"/>
          <w:color w:val="151515"/>
          <w:sz w:val="32"/>
          <w:szCs w:val="32"/>
          <w:lang w:eastAsia="ru-RU"/>
        </w:rPr>
        <w:t>формирование правильных сенсорных эталонов;</w:t>
      </w:r>
    </w:p>
    <w:p w:rsidR="00197E1F" w:rsidRPr="00197E1F" w:rsidRDefault="005F4228" w:rsidP="005F4228">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lastRenderedPageBreak/>
        <w:t>-</w:t>
      </w:r>
      <w:r w:rsidR="00197E1F" w:rsidRPr="00197E1F">
        <w:rPr>
          <w:rFonts w:ascii="Times New Roman" w:eastAsia="Times New Roman" w:hAnsi="Times New Roman" w:cs="Times New Roman"/>
          <w:color w:val="151515"/>
          <w:sz w:val="32"/>
          <w:szCs w:val="32"/>
          <w:lang w:eastAsia="ru-RU"/>
        </w:rPr>
        <w:t>формирование правильных перцептивных реакций (чувственных воспр</w:t>
      </w:r>
      <w:r w:rsidR="00197E1F" w:rsidRPr="00197E1F">
        <w:rPr>
          <w:rFonts w:ascii="Times New Roman" w:eastAsia="Times New Roman" w:hAnsi="Times New Roman" w:cs="Times New Roman"/>
          <w:color w:val="151515"/>
          <w:sz w:val="32"/>
          <w:szCs w:val="32"/>
          <w:lang w:eastAsia="ru-RU"/>
        </w:rPr>
        <w:t>и</w:t>
      </w:r>
      <w:r w:rsidR="00197E1F" w:rsidRPr="00197E1F">
        <w:rPr>
          <w:rFonts w:ascii="Times New Roman" w:eastAsia="Times New Roman" w:hAnsi="Times New Roman" w:cs="Times New Roman"/>
          <w:color w:val="151515"/>
          <w:sz w:val="32"/>
          <w:szCs w:val="32"/>
          <w:lang w:eastAsia="ru-RU"/>
        </w:rPr>
        <w:t>ятий);</w:t>
      </w:r>
    </w:p>
    <w:p w:rsidR="00197E1F" w:rsidRPr="00197E1F" w:rsidRDefault="005F4228" w:rsidP="005F4228">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w:t>
      </w:r>
      <w:r w:rsidR="00197E1F" w:rsidRPr="00197E1F">
        <w:rPr>
          <w:rFonts w:ascii="Times New Roman" w:eastAsia="Times New Roman" w:hAnsi="Times New Roman" w:cs="Times New Roman"/>
          <w:color w:val="151515"/>
          <w:sz w:val="32"/>
          <w:szCs w:val="32"/>
          <w:lang w:eastAsia="ru-RU"/>
        </w:rPr>
        <w:t>приобретение навыков самостоятельно применения системы эталонов и верного реагирования на перцептивные процессы.</w:t>
      </w:r>
    </w:p>
    <w:p w:rsidR="00A0438A" w:rsidRPr="00985697" w:rsidRDefault="00A0438A" w:rsidP="00985697">
      <w:pPr>
        <w:shd w:val="clear" w:color="auto" w:fill="FFFFFF"/>
        <w:spacing w:after="0" w:line="240" w:lineRule="auto"/>
        <w:ind w:left="-1134" w:right="-284" w:firstLine="1134"/>
        <w:jc w:val="both"/>
        <w:rPr>
          <w:rFonts w:ascii="Times New Roman" w:eastAsia="Times New Roman" w:hAnsi="Times New Roman" w:cs="Times New Roman"/>
          <w:color w:val="151515"/>
          <w:sz w:val="32"/>
          <w:szCs w:val="32"/>
          <w:lang w:eastAsia="ru-RU"/>
        </w:rPr>
      </w:pPr>
      <w:r w:rsidRPr="00197E1F">
        <w:rPr>
          <w:rFonts w:ascii="Times New Roman" w:eastAsia="Times New Roman" w:hAnsi="Times New Roman" w:cs="Times New Roman"/>
          <w:color w:val="151515"/>
          <w:sz w:val="32"/>
          <w:szCs w:val="32"/>
          <w:lang w:eastAsia="ru-RU"/>
        </w:rPr>
        <w:t>Важно понимать, что сенсорное воспитание ребенка должно учит</w:t>
      </w:r>
      <w:r w:rsidRPr="00197E1F">
        <w:rPr>
          <w:rFonts w:ascii="Times New Roman" w:eastAsia="Times New Roman" w:hAnsi="Times New Roman" w:cs="Times New Roman"/>
          <w:color w:val="151515"/>
          <w:sz w:val="32"/>
          <w:szCs w:val="32"/>
          <w:lang w:eastAsia="ru-RU"/>
        </w:rPr>
        <w:t>ы</w:t>
      </w:r>
      <w:r w:rsidRPr="00197E1F">
        <w:rPr>
          <w:rFonts w:ascii="Times New Roman" w:eastAsia="Times New Roman" w:hAnsi="Times New Roman" w:cs="Times New Roman"/>
          <w:color w:val="151515"/>
          <w:sz w:val="32"/>
          <w:szCs w:val="32"/>
          <w:lang w:eastAsia="ru-RU"/>
        </w:rPr>
        <w:t>вать его возрастные особенности.</w:t>
      </w:r>
      <w:r w:rsidRPr="00985697">
        <w:rPr>
          <w:rFonts w:ascii="Times New Roman" w:eastAsia="Times New Roman" w:hAnsi="Times New Roman" w:cs="Times New Roman"/>
          <w:color w:val="151515"/>
          <w:sz w:val="32"/>
          <w:szCs w:val="32"/>
          <w:lang w:eastAsia="ru-RU"/>
        </w:rPr>
        <w:t xml:space="preserve"> Дети на третьем году жизни должны выделять цвет, форму, величину как основные признаки предметов. Не следует добиваться от детей запоминания и употребления их названий. Главное, чтобы ребенок умел учитывать</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свойства предметов во время действий с ними.</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Ведущая роль в развитии ребенка раннего возраста принадлежит</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взрослому. Он обеспечивает все условия, необходимые для</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развития и оптимального состояния здоровья малыша. Во время</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игры, повседневного общения, совместно выполняемых действий, следует обращать внимание на различные свойства</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предметов, тем самым развивая восприятие ребенка. Для того</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чтобы научить ребенка мыслить, необходимо научить правильно</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сравнивать и группировать, т. е. правильно различать.</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Униве</w:t>
      </w:r>
      <w:r w:rsidRPr="00985697">
        <w:rPr>
          <w:rFonts w:ascii="Times New Roman" w:eastAsia="Times New Roman" w:hAnsi="Times New Roman" w:cs="Times New Roman"/>
          <w:color w:val="151515"/>
          <w:sz w:val="32"/>
          <w:szCs w:val="32"/>
          <w:lang w:eastAsia="ru-RU"/>
        </w:rPr>
        <w:t>р</w:t>
      </w:r>
      <w:r w:rsidRPr="00985697">
        <w:rPr>
          <w:rFonts w:ascii="Times New Roman" w:eastAsia="Times New Roman" w:hAnsi="Times New Roman" w:cs="Times New Roman"/>
          <w:color w:val="151515"/>
          <w:sz w:val="32"/>
          <w:szCs w:val="32"/>
          <w:lang w:eastAsia="ru-RU"/>
        </w:rPr>
        <w:t>сальный способ воспитания и обучения малыша – это игра.</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Она приносит в жизнь ребенка радость, интерес, уверенность в</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себе и своих возможностях.</w:t>
      </w:r>
    </w:p>
    <w:p w:rsidR="000A6D2B" w:rsidRDefault="00A0438A" w:rsidP="00ED397A">
      <w:pPr>
        <w:shd w:val="clear" w:color="auto" w:fill="FFFFFF"/>
        <w:spacing w:after="0" w:line="240" w:lineRule="auto"/>
        <w:ind w:left="-1134" w:right="-284"/>
        <w:jc w:val="both"/>
        <w:rPr>
          <w:rFonts w:ascii="Times New Roman" w:eastAsia="Times New Roman" w:hAnsi="Times New Roman" w:cs="Times New Roman"/>
          <w:b/>
          <w:color w:val="151515"/>
          <w:sz w:val="32"/>
          <w:szCs w:val="32"/>
          <w:lang w:eastAsia="ru-RU"/>
        </w:rPr>
      </w:pPr>
      <w:r w:rsidRPr="00985697">
        <w:rPr>
          <w:rFonts w:ascii="Times New Roman" w:eastAsia="Times New Roman" w:hAnsi="Times New Roman" w:cs="Times New Roman"/>
          <w:b/>
          <w:i/>
          <w:color w:val="151515"/>
          <w:sz w:val="32"/>
          <w:szCs w:val="32"/>
          <w:lang w:eastAsia="ru-RU"/>
        </w:rPr>
        <w:t>«Без игры нет, и не может быть полноценного умственного</w:t>
      </w:r>
      <w:r w:rsidR="00ED397A" w:rsidRPr="00985697">
        <w:rPr>
          <w:rFonts w:ascii="Times New Roman" w:eastAsia="Times New Roman" w:hAnsi="Times New Roman" w:cs="Times New Roman"/>
          <w:b/>
          <w:i/>
          <w:color w:val="151515"/>
          <w:sz w:val="32"/>
          <w:szCs w:val="32"/>
          <w:lang w:eastAsia="ru-RU"/>
        </w:rPr>
        <w:t xml:space="preserve"> </w:t>
      </w:r>
      <w:r w:rsidRPr="00985697">
        <w:rPr>
          <w:rFonts w:ascii="Times New Roman" w:eastAsia="Times New Roman" w:hAnsi="Times New Roman" w:cs="Times New Roman"/>
          <w:b/>
          <w:i/>
          <w:color w:val="151515"/>
          <w:sz w:val="32"/>
          <w:szCs w:val="32"/>
          <w:lang w:eastAsia="ru-RU"/>
        </w:rPr>
        <w:t>развития. Игра – это огромное светлое окно, через которое в</w:t>
      </w:r>
      <w:r w:rsidR="00ED397A" w:rsidRPr="00985697">
        <w:rPr>
          <w:rFonts w:ascii="Times New Roman" w:eastAsia="Times New Roman" w:hAnsi="Times New Roman" w:cs="Times New Roman"/>
          <w:b/>
          <w:i/>
          <w:color w:val="151515"/>
          <w:sz w:val="32"/>
          <w:szCs w:val="32"/>
          <w:lang w:eastAsia="ru-RU"/>
        </w:rPr>
        <w:t xml:space="preserve"> </w:t>
      </w:r>
      <w:r w:rsidRPr="00985697">
        <w:rPr>
          <w:rFonts w:ascii="Times New Roman" w:eastAsia="Times New Roman" w:hAnsi="Times New Roman" w:cs="Times New Roman"/>
          <w:b/>
          <w:i/>
          <w:color w:val="151515"/>
          <w:sz w:val="32"/>
          <w:szCs w:val="32"/>
          <w:lang w:eastAsia="ru-RU"/>
        </w:rPr>
        <w:t>духовный мир ребенка вливается живительный поток</w:t>
      </w:r>
      <w:r w:rsidR="00ED397A" w:rsidRPr="00985697">
        <w:rPr>
          <w:rFonts w:ascii="Times New Roman" w:eastAsia="Times New Roman" w:hAnsi="Times New Roman" w:cs="Times New Roman"/>
          <w:b/>
          <w:i/>
          <w:color w:val="151515"/>
          <w:sz w:val="32"/>
          <w:szCs w:val="32"/>
          <w:lang w:eastAsia="ru-RU"/>
        </w:rPr>
        <w:t xml:space="preserve"> </w:t>
      </w:r>
      <w:r w:rsidRPr="00985697">
        <w:rPr>
          <w:rFonts w:ascii="Times New Roman" w:eastAsia="Times New Roman" w:hAnsi="Times New Roman" w:cs="Times New Roman"/>
          <w:b/>
          <w:i/>
          <w:color w:val="151515"/>
          <w:sz w:val="32"/>
          <w:szCs w:val="32"/>
          <w:lang w:eastAsia="ru-RU"/>
        </w:rPr>
        <w:t>представлений, понятий. Игра – это искра, зажигающая огонек</w:t>
      </w:r>
      <w:r w:rsidR="00ED397A" w:rsidRPr="00985697">
        <w:rPr>
          <w:rFonts w:ascii="Times New Roman" w:eastAsia="Times New Roman" w:hAnsi="Times New Roman" w:cs="Times New Roman"/>
          <w:b/>
          <w:i/>
          <w:color w:val="151515"/>
          <w:sz w:val="32"/>
          <w:szCs w:val="32"/>
          <w:lang w:eastAsia="ru-RU"/>
        </w:rPr>
        <w:t xml:space="preserve"> </w:t>
      </w:r>
      <w:r w:rsidRPr="00985697">
        <w:rPr>
          <w:rFonts w:ascii="Times New Roman" w:eastAsia="Times New Roman" w:hAnsi="Times New Roman" w:cs="Times New Roman"/>
          <w:b/>
          <w:i/>
          <w:color w:val="151515"/>
          <w:sz w:val="32"/>
          <w:szCs w:val="32"/>
          <w:lang w:eastAsia="ru-RU"/>
        </w:rPr>
        <w:t>пытливости и любознательности»</w:t>
      </w:r>
      <w:r w:rsidRPr="00985697">
        <w:rPr>
          <w:rFonts w:ascii="Times New Roman" w:eastAsia="Times New Roman" w:hAnsi="Times New Roman" w:cs="Times New Roman"/>
          <w:b/>
          <w:color w:val="151515"/>
          <w:sz w:val="32"/>
          <w:szCs w:val="32"/>
          <w:lang w:eastAsia="ru-RU"/>
        </w:rPr>
        <w:t xml:space="preserve">, </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считал В. А. Сухомлинский.</w:t>
      </w: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b/>
          <w:color w:val="151515"/>
          <w:sz w:val="32"/>
          <w:szCs w:val="32"/>
          <w:lang w:eastAsia="ru-RU"/>
        </w:rPr>
      </w:pPr>
      <w:r w:rsidRPr="00985697">
        <w:rPr>
          <w:rFonts w:ascii="Times New Roman" w:eastAsia="Times New Roman" w:hAnsi="Times New Roman" w:cs="Times New Roman"/>
          <w:b/>
          <w:color w:val="151515"/>
          <w:sz w:val="32"/>
          <w:szCs w:val="32"/>
          <w:lang w:eastAsia="ru-RU"/>
        </w:rPr>
        <w:t>К числу игр можно отнести следующие:</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i/>
          <w:color w:val="151515"/>
          <w:sz w:val="32"/>
          <w:szCs w:val="32"/>
          <w:u w:val="single"/>
          <w:lang w:eastAsia="ru-RU"/>
        </w:rPr>
        <w:t>Игры-поручения</w:t>
      </w:r>
      <w:r w:rsidRPr="00985697">
        <w:rPr>
          <w:rFonts w:ascii="Times New Roman" w:eastAsia="Times New Roman" w:hAnsi="Times New Roman" w:cs="Times New Roman"/>
          <w:color w:val="151515"/>
          <w:sz w:val="32"/>
          <w:szCs w:val="32"/>
          <w:lang w:eastAsia="ru-RU"/>
        </w:rPr>
        <w:t>, основанные на интересе ребенка к</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действиям с различными предметами;</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i/>
          <w:color w:val="151515"/>
          <w:sz w:val="32"/>
          <w:szCs w:val="32"/>
          <w:u w:val="single"/>
          <w:lang w:eastAsia="ru-RU"/>
        </w:rPr>
        <w:t>Игры с прятаньем и поиском</w:t>
      </w:r>
      <w:r w:rsidRPr="00985697">
        <w:rPr>
          <w:rFonts w:ascii="Times New Roman" w:eastAsia="Times New Roman" w:hAnsi="Times New Roman" w:cs="Times New Roman"/>
          <w:color w:val="151515"/>
          <w:sz w:val="32"/>
          <w:szCs w:val="32"/>
          <w:lang w:eastAsia="ru-RU"/>
        </w:rPr>
        <w:t xml:space="preserve"> – в этом случае ребенка</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интересует неожида</w:t>
      </w:r>
      <w:r w:rsidRPr="00985697">
        <w:rPr>
          <w:rFonts w:ascii="Times New Roman" w:eastAsia="Times New Roman" w:hAnsi="Times New Roman" w:cs="Times New Roman"/>
          <w:color w:val="151515"/>
          <w:sz w:val="32"/>
          <w:szCs w:val="32"/>
          <w:lang w:eastAsia="ru-RU"/>
        </w:rPr>
        <w:t>н</w:t>
      </w:r>
      <w:r w:rsidRPr="00985697">
        <w:rPr>
          <w:rFonts w:ascii="Times New Roman" w:eastAsia="Times New Roman" w:hAnsi="Times New Roman" w:cs="Times New Roman"/>
          <w:color w:val="151515"/>
          <w:sz w:val="32"/>
          <w:szCs w:val="32"/>
          <w:lang w:eastAsia="ru-RU"/>
        </w:rPr>
        <w:t>ное появление предметов и их</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исчезновение (складывание матрешки);</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i/>
          <w:color w:val="151515"/>
          <w:sz w:val="32"/>
          <w:szCs w:val="32"/>
          <w:u w:val="single"/>
          <w:lang w:eastAsia="ru-RU"/>
        </w:rPr>
        <w:t>Игры с загадыванием и разгадыванием</w:t>
      </w:r>
      <w:r w:rsidRPr="00985697">
        <w:rPr>
          <w:rFonts w:ascii="Times New Roman" w:eastAsia="Times New Roman" w:hAnsi="Times New Roman" w:cs="Times New Roman"/>
          <w:color w:val="151515"/>
          <w:sz w:val="32"/>
          <w:szCs w:val="32"/>
          <w:lang w:eastAsia="ru-RU"/>
        </w:rPr>
        <w:t>, привлекающие детей</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неизвестностью;</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i/>
          <w:color w:val="151515"/>
          <w:sz w:val="32"/>
          <w:szCs w:val="32"/>
          <w:u w:val="single"/>
          <w:lang w:eastAsia="ru-RU"/>
        </w:rPr>
        <w:t>Игры на ознакомление с формой и величиной предмета</w:t>
      </w:r>
      <w:r w:rsidRPr="00985697">
        <w:rPr>
          <w:rFonts w:ascii="Times New Roman" w:eastAsia="Times New Roman" w:hAnsi="Times New Roman" w:cs="Times New Roman"/>
          <w:color w:val="151515"/>
          <w:sz w:val="32"/>
          <w:szCs w:val="32"/>
          <w:lang w:eastAsia="ru-RU"/>
        </w:rPr>
        <w:t>-</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геометрические игры (мозаика, конструктор «Лего»)</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i/>
          <w:color w:val="151515"/>
          <w:sz w:val="32"/>
          <w:szCs w:val="32"/>
          <w:u w:val="single"/>
          <w:lang w:eastAsia="ru-RU"/>
        </w:rPr>
        <w:t>Игры</w:t>
      </w:r>
      <w:r w:rsidR="00ED397A" w:rsidRPr="00985697">
        <w:rPr>
          <w:rFonts w:ascii="Times New Roman" w:eastAsia="Times New Roman" w:hAnsi="Times New Roman" w:cs="Times New Roman"/>
          <w:i/>
          <w:color w:val="151515"/>
          <w:sz w:val="32"/>
          <w:szCs w:val="32"/>
          <w:u w:val="single"/>
          <w:lang w:eastAsia="ru-RU"/>
        </w:rPr>
        <w:t xml:space="preserve"> </w:t>
      </w:r>
      <w:r w:rsidRPr="00985697">
        <w:rPr>
          <w:rFonts w:ascii="Times New Roman" w:eastAsia="Times New Roman" w:hAnsi="Times New Roman" w:cs="Times New Roman"/>
          <w:i/>
          <w:color w:val="151515"/>
          <w:sz w:val="32"/>
          <w:szCs w:val="32"/>
          <w:u w:val="single"/>
          <w:lang w:eastAsia="ru-RU"/>
        </w:rPr>
        <w:t>- занятия с разнообразными материалами</w:t>
      </w:r>
      <w:r w:rsidRPr="00985697">
        <w:rPr>
          <w:rFonts w:ascii="Times New Roman" w:eastAsia="Times New Roman" w:hAnsi="Times New Roman" w:cs="Times New Roman"/>
          <w:color w:val="151515"/>
          <w:sz w:val="32"/>
          <w:szCs w:val="32"/>
          <w:lang w:eastAsia="ru-RU"/>
        </w:rPr>
        <w:t xml:space="preserve"> (глина, песок,</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вата, пластилин)</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Особый акцент надо делать на умелый подбор игрушек,</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организацию развивающей среды, сферу общения. Опираясь на</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возрастные и индивидуал</w:t>
      </w:r>
      <w:r w:rsidRPr="00985697">
        <w:rPr>
          <w:rFonts w:ascii="Times New Roman" w:eastAsia="Times New Roman" w:hAnsi="Times New Roman" w:cs="Times New Roman"/>
          <w:color w:val="151515"/>
          <w:sz w:val="32"/>
          <w:szCs w:val="32"/>
          <w:lang w:eastAsia="ru-RU"/>
        </w:rPr>
        <w:t>ь</w:t>
      </w:r>
      <w:r w:rsidRPr="00985697">
        <w:rPr>
          <w:rFonts w:ascii="Times New Roman" w:eastAsia="Times New Roman" w:hAnsi="Times New Roman" w:cs="Times New Roman"/>
          <w:color w:val="151515"/>
          <w:sz w:val="32"/>
          <w:szCs w:val="32"/>
          <w:lang w:eastAsia="ru-RU"/>
        </w:rPr>
        <w:t>ные способности детей, обучать новому</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и интересному, используя увлек</w:t>
      </w:r>
      <w:r w:rsidRPr="00985697">
        <w:rPr>
          <w:rFonts w:ascii="Times New Roman" w:eastAsia="Times New Roman" w:hAnsi="Times New Roman" w:cs="Times New Roman"/>
          <w:color w:val="151515"/>
          <w:sz w:val="32"/>
          <w:szCs w:val="32"/>
          <w:lang w:eastAsia="ru-RU"/>
        </w:rPr>
        <w:t>а</w:t>
      </w:r>
      <w:r w:rsidRPr="00985697">
        <w:rPr>
          <w:rFonts w:ascii="Times New Roman" w:eastAsia="Times New Roman" w:hAnsi="Times New Roman" w:cs="Times New Roman"/>
          <w:color w:val="151515"/>
          <w:sz w:val="32"/>
          <w:szCs w:val="32"/>
          <w:lang w:eastAsia="ru-RU"/>
        </w:rPr>
        <w:t>тельную игровую форму.</w:t>
      </w: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b/>
          <w:i/>
          <w:color w:val="151515"/>
          <w:sz w:val="32"/>
          <w:szCs w:val="32"/>
          <w:lang w:eastAsia="ru-RU"/>
        </w:rPr>
      </w:pPr>
      <w:r w:rsidRPr="00985697">
        <w:rPr>
          <w:rFonts w:ascii="Times New Roman" w:eastAsia="Times New Roman" w:hAnsi="Times New Roman" w:cs="Times New Roman"/>
          <w:b/>
          <w:i/>
          <w:color w:val="151515"/>
          <w:sz w:val="32"/>
          <w:szCs w:val="32"/>
          <w:lang w:eastAsia="ru-RU"/>
        </w:rPr>
        <w:t>Игра «Воздушные шары»</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b/>
          <w:i/>
          <w:color w:val="151515"/>
          <w:sz w:val="32"/>
          <w:szCs w:val="32"/>
          <w:lang w:eastAsia="ru-RU"/>
        </w:rPr>
        <w:lastRenderedPageBreak/>
        <w:t>Цель:</w:t>
      </w:r>
      <w:r w:rsidRPr="00985697">
        <w:rPr>
          <w:rFonts w:ascii="Times New Roman" w:eastAsia="Times New Roman" w:hAnsi="Times New Roman" w:cs="Times New Roman"/>
          <w:color w:val="151515"/>
          <w:sz w:val="32"/>
          <w:szCs w:val="32"/>
          <w:lang w:eastAsia="ru-RU"/>
        </w:rPr>
        <w:t xml:space="preserve"> развивать внимание, умение группировать разнородные</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предметы по цвету, закреплять знание основных цветов.</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Оборудование: узкие полоски картона (15х0.5 см) четырех цветов,</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круги таких же цветов (диаметр 10см). Это ниточки и шарики.</w:t>
      </w: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b/>
          <w:i/>
          <w:color w:val="151515"/>
          <w:sz w:val="32"/>
          <w:szCs w:val="32"/>
          <w:lang w:eastAsia="ru-RU"/>
        </w:rPr>
      </w:pPr>
      <w:r w:rsidRPr="00985697">
        <w:rPr>
          <w:rFonts w:ascii="Times New Roman" w:eastAsia="Times New Roman" w:hAnsi="Times New Roman" w:cs="Times New Roman"/>
          <w:b/>
          <w:i/>
          <w:color w:val="151515"/>
          <w:sz w:val="32"/>
          <w:szCs w:val="32"/>
          <w:lang w:eastAsia="ru-RU"/>
        </w:rPr>
        <w:t>Игра «Цветные платочки»</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b/>
          <w:i/>
          <w:color w:val="151515"/>
          <w:sz w:val="32"/>
          <w:szCs w:val="32"/>
          <w:lang w:eastAsia="ru-RU"/>
        </w:rPr>
        <w:t>Цель:</w:t>
      </w:r>
      <w:r w:rsidRPr="00985697">
        <w:rPr>
          <w:rFonts w:ascii="Times New Roman" w:eastAsia="Times New Roman" w:hAnsi="Times New Roman" w:cs="Times New Roman"/>
          <w:color w:val="151515"/>
          <w:sz w:val="32"/>
          <w:szCs w:val="32"/>
          <w:lang w:eastAsia="ru-RU"/>
        </w:rPr>
        <w:t xml:space="preserve"> побуждать подбирать предмет, соответствующий по форме и</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цвету.</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Оборудование: цветные платочки из картона с отверстиями по</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середине, вкладыши (геометрические фигуры, соответствующие</w:t>
      </w:r>
      <w:r w:rsidR="00ED397A" w:rsidRPr="00985697">
        <w:rPr>
          <w:rFonts w:ascii="Times New Roman" w:eastAsia="Times New Roman" w:hAnsi="Times New Roman" w:cs="Times New Roman"/>
          <w:color w:val="151515"/>
          <w:sz w:val="32"/>
          <w:szCs w:val="32"/>
          <w:lang w:eastAsia="ru-RU"/>
        </w:rPr>
        <w:t xml:space="preserve"> отверстию).</w:t>
      </w: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b/>
          <w:i/>
          <w:color w:val="151515"/>
          <w:sz w:val="32"/>
          <w:szCs w:val="32"/>
          <w:lang w:eastAsia="ru-RU"/>
        </w:rPr>
      </w:pPr>
      <w:r w:rsidRPr="00985697">
        <w:rPr>
          <w:rFonts w:ascii="Times New Roman" w:eastAsia="Times New Roman" w:hAnsi="Times New Roman" w:cs="Times New Roman"/>
          <w:b/>
          <w:i/>
          <w:color w:val="151515"/>
          <w:sz w:val="32"/>
          <w:szCs w:val="32"/>
          <w:lang w:eastAsia="ru-RU"/>
        </w:rPr>
        <w:t>Игра «Чей домик?»</w:t>
      </w: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b/>
          <w:i/>
          <w:color w:val="151515"/>
          <w:sz w:val="32"/>
          <w:szCs w:val="32"/>
          <w:lang w:eastAsia="ru-RU"/>
        </w:rPr>
        <w:t>Цель:</w:t>
      </w:r>
      <w:r w:rsidRPr="00985697">
        <w:rPr>
          <w:rFonts w:ascii="Times New Roman" w:eastAsia="Times New Roman" w:hAnsi="Times New Roman" w:cs="Times New Roman"/>
          <w:color w:val="151515"/>
          <w:sz w:val="32"/>
          <w:szCs w:val="32"/>
          <w:lang w:eastAsia="ru-RU"/>
        </w:rPr>
        <w:t xml:space="preserve"> упражнять в группировке предметов по величине.</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Оборудование: картинки с изображением домиков с выделенными</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отверсти</w:t>
      </w:r>
      <w:r w:rsidRPr="00985697">
        <w:rPr>
          <w:rFonts w:ascii="Times New Roman" w:eastAsia="Times New Roman" w:hAnsi="Times New Roman" w:cs="Times New Roman"/>
          <w:color w:val="151515"/>
          <w:sz w:val="32"/>
          <w:szCs w:val="32"/>
          <w:lang w:eastAsia="ru-RU"/>
        </w:rPr>
        <w:t>я</w:t>
      </w:r>
      <w:r w:rsidRPr="00985697">
        <w:rPr>
          <w:rFonts w:ascii="Times New Roman" w:eastAsia="Times New Roman" w:hAnsi="Times New Roman" w:cs="Times New Roman"/>
          <w:color w:val="151515"/>
          <w:sz w:val="32"/>
          <w:szCs w:val="32"/>
          <w:lang w:eastAsia="ru-RU"/>
        </w:rPr>
        <w:t>ми-дверьми (разные по величине)3шт., плоскостные</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фигуры животного, разные по величине 3шт.</w:t>
      </w: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b/>
          <w:i/>
          <w:color w:val="151515"/>
          <w:sz w:val="32"/>
          <w:szCs w:val="32"/>
          <w:lang w:eastAsia="ru-RU"/>
        </w:rPr>
      </w:pPr>
      <w:r w:rsidRPr="00985697">
        <w:rPr>
          <w:rFonts w:ascii="Times New Roman" w:eastAsia="Times New Roman" w:hAnsi="Times New Roman" w:cs="Times New Roman"/>
          <w:b/>
          <w:i/>
          <w:color w:val="151515"/>
          <w:sz w:val="32"/>
          <w:szCs w:val="32"/>
          <w:lang w:eastAsia="ru-RU"/>
        </w:rPr>
        <w:t>Игра «Занимательный домик»</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b/>
          <w:i/>
          <w:color w:val="151515"/>
          <w:sz w:val="32"/>
          <w:szCs w:val="32"/>
          <w:lang w:eastAsia="ru-RU"/>
        </w:rPr>
        <w:t>Цель:</w:t>
      </w:r>
      <w:r w:rsidRPr="00985697">
        <w:rPr>
          <w:rFonts w:ascii="Times New Roman" w:eastAsia="Times New Roman" w:hAnsi="Times New Roman" w:cs="Times New Roman"/>
          <w:color w:val="151515"/>
          <w:sz w:val="32"/>
          <w:szCs w:val="32"/>
          <w:lang w:eastAsia="ru-RU"/>
        </w:rPr>
        <w:t xml:space="preserve"> выявление ориентировки ребенка в конфигурации объемных</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геометрических фигур (подбор соответствующих по форме фигур)</w:t>
      </w: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b/>
          <w:i/>
          <w:color w:val="151515"/>
          <w:sz w:val="32"/>
          <w:szCs w:val="32"/>
          <w:lang w:eastAsia="ru-RU"/>
        </w:rPr>
      </w:pPr>
      <w:r w:rsidRPr="00985697">
        <w:rPr>
          <w:rFonts w:ascii="Times New Roman" w:eastAsia="Times New Roman" w:hAnsi="Times New Roman" w:cs="Times New Roman"/>
          <w:b/>
          <w:i/>
          <w:color w:val="151515"/>
          <w:sz w:val="32"/>
          <w:szCs w:val="32"/>
          <w:lang w:eastAsia="ru-RU"/>
        </w:rPr>
        <w:t>Игра «Бусы для куклы»</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b/>
          <w:i/>
          <w:color w:val="151515"/>
          <w:sz w:val="32"/>
          <w:szCs w:val="32"/>
          <w:lang w:eastAsia="ru-RU"/>
        </w:rPr>
        <w:t>Цель:</w:t>
      </w:r>
      <w:r w:rsidRPr="00985697">
        <w:rPr>
          <w:rFonts w:ascii="Times New Roman" w:eastAsia="Times New Roman" w:hAnsi="Times New Roman" w:cs="Times New Roman"/>
          <w:color w:val="151515"/>
          <w:sz w:val="32"/>
          <w:szCs w:val="32"/>
          <w:lang w:eastAsia="ru-RU"/>
        </w:rPr>
        <w:t xml:space="preserve"> формировать умение группировать предметы по цвету,</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выкладывать бусы определенного цвета.</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Оборудование: плоскостное изображение кукол четырех цветов,</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мелкие кружочки-бусинки четырех цветов.</w:t>
      </w: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b/>
          <w:i/>
          <w:color w:val="151515"/>
          <w:sz w:val="32"/>
          <w:szCs w:val="32"/>
          <w:lang w:eastAsia="ru-RU"/>
        </w:rPr>
      </w:pPr>
      <w:r w:rsidRPr="00985697">
        <w:rPr>
          <w:rFonts w:ascii="Times New Roman" w:eastAsia="Times New Roman" w:hAnsi="Times New Roman" w:cs="Times New Roman"/>
          <w:b/>
          <w:i/>
          <w:color w:val="151515"/>
          <w:sz w:val="32"/>
          <w:szCs w:val="32"/>
          <w:lang w:eastAsia="ru-RU"/>
        </w:rPr>
        <w:t>Игра «Собери»</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b/>
          <w:i/>
          <w:color w:val="151515"/>
          <w:sz w:val="32"/>
          <w:szCs w:val="32"/>
          <w:lang w:eastAsia="ru-RU"/>
        </w:rPr>
        <w:t>Цель:</w:t>
      </w:r>
      <w:r w:rsidRPr="00985697">
        <w:rPr>
          <w:rFonts w:ascii="Times New Roman" w:eastAsia="Times New Roman" w:hAnsi="Times New Roman" w:cs="Times New Roman"/>
          <w:color w:val="151515"/>
          <w:sz w:val="32"/>
          <w:szCs w:val="32"/>
          <w:lang w:eastAsia="ru-RU"/>
        </w:rPr>
        <w:t xml:space="preserve"> побуждать собирать целое из геометрических фигур,</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развивать зрительное восприятие.</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Оборудование: карточки с наклеенной картинкой (машина,</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корабль, домик, цыпленок); пустая карточка, набор геометрических</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фигур.</w:t>
      </w:r>
    </w:p>
    <w:p w:rsidR="00A0438A" w:rsidRPr="00985697" w:rsidRDefault="00A0438A" w:rsidP="00ED397A">
      <w:pPr>
        <w:shd w:val="clear" w:color="auto" w:fill="FFFFFF"/>
        <w:spacing w:after="0" w:line="240" w:lineRule="auto"/>
        <w:ind w:left="-1134" w:right="-284" w:firstLine="113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Организуя игры с детьми, следует учитывать следующее: чем</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больше анализаторов участвуют в восприятии, тем глубже и</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прочнее усваивается конкретный материал.</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Не зависимо от возраста важнейшими условиями успешного</w:t>
      </w:r>
      <w:r w:rsidR="00ED397A" w:rsidRPr="00985697">
        <w:rPr>
          <w:rFonts w:ascii="Times New Roman" w:eastAsia="Times New Roman" w:hAnsi="Times New Roman" w:cs="Times New Roman"/>
          <w:color w:val="151515"/>
          <w:sz w:val="32"/>
          <w:szCs w:val="32"/>
          <w:lang w:eastAsia="ru-RU"/>
        </w:rPr>
        <w:t xml:space="preserve"> с</w:t>
      </w:r>
      <w:r w:rsidRPr="00985697">
        <w:rPr>
          <w:rFonts w:ascii="Times New Roman" w:eastAsia="Times New Roman" w:hAnsi="Times New Roman" w:cs="Times New Roman"/>
          <w:color w:val="151515"/>
          <w:sz w:val="32"/>
          <w:szCs w:val="32"/>
          <w:lang w:eastAsia="ru-RU"/>
        </w:rPr>
        <w:t>енсорного развития являются общее психофизическое благополучие ребенка и педагогическая грамотность взрослых.</w:t>
      </w:r>
    </w:p>
    <w:p w:rsidR="00A0438A" w:rsidRPr="00985697" w:rsidRDefault="00A0438A" w:rsidP="00ED397A">
      <w:pPr>
        <w:shd w:val="clear" w:color="auto" w:fill="FFFFFF"/>
        <w:spacing w:after="0" w:line="240" w:lineRule="auto"/>
        <w:ind w:left="-1134" w:right="-284" w:firstLine="113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В результате систематической работы по сенсорному воспитанию</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д</w:t>
      </w:r>
      <w:r w:rsidRPr="00985697">
        <w:rPr>
          <w:rFonts w:ascii="Times New Roman" w:eastAsia="Times New Roman" w:hAnsi="Times New Roman" w:cs="Times New Roman"/>
          <w:color w:val="151515"/>
          <w:sz w:val="32"/>
          <w:szCs w:val="32"/>
          <w:lang w:eastAsia="ru-RU"/>
        </w:rPr>
        <w:t>е</w:t>
      </w:r>
      <w:r w:rsidRPr="00985697">
        <w:rPr>
          <w:rFonts w:ascii="Times New Roman" w:eastAsia="Times New Roman" w:hAnsi="Times New Roman" w:cs="Times New Roman"/>
          <w:color w:val="151515"/>
          <w:sz w:val="32"/>
          <w:szCs w:val="32"/>
          <w:lang w:eastAsia="ru-RU"/>
        </w:rPr>
        <w:t>тей раннего возраста у них оказываются сформированными</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умения и навыки, свидетельствующие о соответствующем уровне</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развития восприятия:</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 дети успешно выделяют и учитывают цвет, форму, величину,</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фактуру и другие признаки предметов и явлений при выполнении</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ряда практических действий;</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lastRenderedPageBreak/>
        <w:t>• группируют в соответствии с образцом предметы по цвету,</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форме, величине и другим свойствам при выборе из четырех</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разновидностей в период от 2 лет до 3 лет;</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 соотносят разнородные предметы по цвету, форме, величине,</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фактуре при выборе из четырех разновидностей (либо четыре</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разновидности цвета, либо четыре разновидности формы и т. п.);</w:t>
      </w:r>
    </w:p>
    <w:p w:rsidR="00A0438A" w:rsidRPr="00985697" w:rsidRDefault="00A0438A" w:rsidP="00ED397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 узнают в разнообразных цветовых пятнах предметы или</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явления, имеющие характерный цветовой признак (снег, трава,</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апельсин и т. п., в пятнах разной величины медведя и медвежонка,</w:t>
      </w:r>
      <w:r w:rsidR="00ED397A"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кошку и котенка (с 2 лет до 3лет);</w:t>
      </w:r>
    </w:p>
    <w:p w:rsidR="00A0438A" w:rsidRPr="00985697" w:rsidRDefault="00A0438A" w:rsidP="00985697">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 активно используют «опредмеченные» слова-названия для</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обозначения формы (кирпич, мяч, шар, крыша, яйцо, огурец, цвета</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(трава, апельсин, помидор, цыпленок, небо и др.)</w:t>
      </w:r>
    </w:p>
    <w:p w:rsidR="00A0438A" w:rsidRPr="00985697" w:rsidRDefault="00A0438A" w:rsidP="00985697">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 отбирают предметы необходимой формы или цвета для</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развития самосто</w:t>
      </w:r>
      <w:r w:rsidRPr="00985697">
        <w:rPr>
          <w:rFonts w:ascii="Times New Roman" w:eastAsia="Times New Roman" w:hAnsi="Times New Roman" w:cs="Times New Roman"/>
          <w:color w:val="151515"/>
          <w:sz w:val="32"/>
          <w:szCs w:val="32"/>
          <w:lang w:eastAsia="ru-RU"/>
        </w:rPr>
        <w:t>я</w:t>
      </w:r>
      <w:r w:rsidRPr="00985697">
        <w:rPr>
          <w:rFonts w:ascii="Times New Roman" w:eastAsia="Times New Roman" w:hAnsi="Times New Roman" w:cs="Times New Roman"/>
          <w:color w:val="151515"/>
          <w:sz w:val="32"/>
          <w:szCs w:val="32"/>
          <w:lang w:eastAsia="ru-RU"/>
        </w:rPr>
        <w:t>тельной сюжетной игры (грузят на машину</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бруски-«кирпичи» или кубики определенного цвета, подбирают</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детали нарядов для кукол в соответствии с цветом их одежды);</w:t>
      </w:r>
    </w:p>
    <w:p w:rsidR="00A0438A" w:rsidRPr="00985697" w:rsidRDefault="00A0438A" w:rsidP="00985697">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 начинают активно пользоваться общепринятыми словами</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названиями цвета, часто в отрыве от конкретного предмета (синим</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он может называть и желтый, и зеленый предмет)</w:t>
      </w:r>
      <w:r w:rsidR="00985697" w:rsidRPr="00985697">
        <w:rPr>
          <w:rFonts w:ascii="Times New Roman" w:eastAsia="Times New Roman" w:hAnsi="Times New Roman" w:cs="Times New Roman"/>
          <w:color w:val="151515"/>
          <w:sz w:val="32"/>
          <w:szCs w:val="32"/>
          <w:lang w:eastAsia="ru-RU"/>
        </w:rPr>
        <w:t>.</w:t>
      </w:r>
    </w:p>
    <w:p w:rsidR="00A0438A" w:rsidRPr="00985697" w:rsidRDefault="00A0438A" w:rsidP="00985697">
      <w:pPr>
        <w:shd w:val="clear" w:color="auto" w:fill="FFFFFF"/>
        <w:spacing w:after="0" w:line="240" w:lineRule="auto"/>
        <w:ind w:left="-1134" w:right="-284" w:firstLine="113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Ребенок на каждом возрастном этапе оказывается наиболее</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чувств</w:t>
      </w:r>
      <w:r w:rsidRPr="00985697">
        <w:rPr>
          <w:rFonts w:ascii="Times New Roman" w:eastAsia="Times New Roman" w:hAnsi="Times New Roman" w:cs="Times New Roman"/>
          <w:color w:val="151515"/>
          <w:sz w:val="32"/>
          <w:szCs w:val="32"/>
          <w:lang w:eastAsia="ru-RU"/>
        </w:rPr>
        <w:t>и</w:t>
      </w:r>
      <w:r w:rsidRPr="00985697">
        <w:rPr>
          <w:rFonts w:ascii="Times New Roman" w:eastAsia="Times New Roman" w:hAnsi="Times New Roman" w:cs="Times New Roman"/>
          <w:color w:val="151515"/>
          <w:sz w:val="32"/>
          <w:szCs w:val="32"/>
          <w:lang w:eastAsia="ru-RU"/>
        </w:rPr>
        <w:t>тельным к тем или иным воздействиям. В этой связи каждая</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возрастная ступень становится благоприятной для дальнейшего</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нервно-психического развития и всестороннего воспитания</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дошкольника. Чем меньше ребенок, тем большее значение в его</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жизни имеет чувственный опыт. На этапе раннего детства</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ознакомление со свойствами предметов играет огромную роль.</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Профессор Н. М. Щелованов называл ранний возраст «золотой</w:t>
      </w:r>
    </w:p>
    <w:p w:rsidR="00A0438A" w:rsidRPr="00985697" w:rsidRDefault="00A0438A" w:rsidP="00985697">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r w:rsidRPr="00985697">
        <w:rPr>
          <w:rFonts w:ascii="Times New Roman" w:eastAsia="Times New Roman" w:hAnsi="Times New Roman" w:cs="Times New Roman"/>
          <w:color w:val="151515"/>
          <w:sz w:val="32"/>
          <w:szCs w:val="32"/>
          <w:lang w:eastAsia="ru-RU"/>
        </w:rPr>
        <w:t>порой» сенсорного воспитания. Поэтому, стоит уделять большое</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внимание развитию ребенка раннего возраста и не упустить</w:t>
      </w:r>
      <w:r w:rsidR="00985697" w:rsidRPr="00985697">
        <w:rPr>
          <w:rFonts w:ascii="Times New Roman" w:eastAsia="Times New Roman" w:hAnsi="Times New Roman" w:cs="Times New Roman"/>
          <w:color w:val="151515"/>
          <w:sz w:val="32"/>
          <w:szCs w:val="32"/>
          <w:lang w:eastAsia="ru-RU"/>
        </w:rPr>
        <w:t xml:space="preserve"> </w:t>
      </w:r>
      <w:r w:rsidRPr="00985697">
        <w:rPr>
          <w:rFonts w:ascii="Times New Roman" w:eastAsia="Times New Roman" w:hAnsi="Times New Roman" w:cs="Times New Roman"/>
          <w:color w:val="151515"/>
          <w:sz w:val="32"/>
          <w:szCs w:val="32"/>
          <w:lang w:eastAsia="ru-RU"/>
        </w:rPr>
        <w:t>важный период в его жизни.</w:t>
      </w: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p>
    <w:p w:rsidR="00A0438A" w:rsidRPr="00985697" w:rsidRDefault="00A0438A" w:rsidP="00A0438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p>
    <w:p w:rsidR="00FF054D" w:rsidRPr="00985697" w:rsidRDefault="00FF054D" w:rsidP="00A0438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p>
    <w:p w:rsidR="00FF054D" w:rsidRPr="00985697" w:rsidRDefault="00FF054D" w:rsidP="00A0438A">
      <w:pPr>
        <w:shd w:val="clear" w:color="auto" w:fill="FFFFFF"/>
        <w:spacing w:after="0" w:line="240" w:lineRule="auto"/>
        <w:ind w:left="-1134" w:right="-284"/>
        <w:jc w:val="both"/>
        <w:rPr>
          <w:rFonts w:ascii="Times New Roman" w:eastAsia="Times New Roman" w:hAnsi="Times New Roman" w:cs="Times New Roman"/>
          <w:color w:val="151515"/>
          <w:sz w:val="32"/>
          <w:szCs w:val="32"/>
          <w:lang w:eastAsia="ru-RU"/>
        </w:rPr>
      </w:pPr>
    </w:p>
    <w:p w:rsidR="00FF054D" w:rsidRPr="00A0438A" w:rsidRDefault="00FF054D" w:rsidP="00A0438A">
      <w:pPr>
        <w:shd w:val="clear" w:color="auto" w:fill="FFFFFF"/>
        <w:spacing w:after="0" w:line="240" w:lineRule="auto"/>
        <w:ind w:left="-1134" w:right="-284"/>
        <w:jc w:val="both"/>
        <w:rPr>
          <w:rFonts w:ascii="Times New Roman" w:eastAsia="Times New Roman" w:hAnsi="Times New Roman" w:cs="Times New Roman"/>
          <w:color w:val="151515"/>
          <w:sz w:val="28"/>
          <w:szCs w:val="28"/>
          <w:lang w:eastAsia="ru-RU"/>
        </w:rPr>
      </w:pPr>
    </w:p>
    <w:p w:rsidR="00FF054D" w:rsidRPr="00A0438A" w:rsidRDefault="00FF054D" w:rsidP="00A0438A">
      <w:pPr>
        <w:shd w:val="clear" w:color="auto" w:fill="FFFFFF"/>
        <w:spacing w:after="0" w:line="240" w:lineRule="auto"/>
        <w:ind w:left="-1134" w:right="-284"/>
        <w:jc w:val="both"/>
        <w:rPr>
          <w:rFonts w:ascii="Times New Roman" w:eastAsia="Times New Roman" w:hAnsi="Times New Roman" w:cs="Times New Roman"/>
          <w:color w:val="151515"/>
          <w:sz w:val="28"/>
          <w:szCs w:val="28"/>
          <w:lang w:eastAsia="ru-RU"/>
        </w:rPr>
      </w:pPr>
    </w:p>
    <w:sectPr w:rsidR="00FF054D" w:rsidRPr="00A0438A" w:rsidSect="00652D05">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E2E" w:rsidRDefault="00BF3E2E" w:rsidP="00E14E47">
      <w:pPr>
        <w:spacing w:after="0" w:line="240" w:lineRule="auto"/>
      </w:pPr>
      <w:r>
        <w:separator/>
      </w:r>
    </w:p>
  </w:endnote>
  <w:endnote w:type="continuationSeparator" w:id="1">
    <w:p w:rsidR="00BF3E2E" w:rsidRDefault="00BF3E2E" w:rsidP="00E14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E2E" w:rsidRDefault="00BF3E2E" w:rsidP="00E14E47">
      <w:pPr>
        <w:spacing w:after="0" w:line="240" w:lineRule="auto"/>
      </w:pPr>
      <w:r>
        <w:separator/>
      </w:r>
    </w:p>
  </w:footnote>
  <w:footnote w:type="continuationSeparator" w:id="1">
    <w:p w:rsidR="00BF3E2E" w:rsidRDefault="00BF3E2E" w:rsidP="00E14E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97D"/>
    <w:multiLevelType w:val="multilevel"/>
    <w:tmpl w:val="E5CA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17CB7"/>
    <w:multiLevelType w:val="multilevel"/>
    <w:tmpl w:val="8BF0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05879"/>
    <w:multiLevelType w:val="multilevel"/>
    <w:tmpl w:val="B36E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E01AC1"/>
    <w:multiLevelType w:val="multilevel"/>
    <w:tmpl w:val="1774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86A2C"/>
    <w:multiLevelType w:val="multilevel"/>
    <w:tmpl w:val="F240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F4132B"/>
    <w:multiLevelType w:val="multilevel"/>
    <w:tmpl w:val="0CA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D67E76"/>
    <w:multiLevelType w:val="multilevel"/>
    <w:tmpl w:val="9A9A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C66351"/>
    <w:multiLevelType w:val="multilevel"/>
    <w:tmpl w:val="A8D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F72DA1"/>
    <w:rsid w:val="000779C2"/>
    <w:rsid w:val="000A6D2B"/>
    <w:rsid w:val="00197E1F"/>
    <w:rsid w:val="00210E46"/>
    <w:rsid w:val="002561EE"/>
    <w:rsid w:val="005F4228"/>
    <w:rsid w:val="005F528A"/>
    <w:rsid w:val="00652D05"/>
    <w:rsid w:val="0067530B"/>
    <w:rsid w:val="00697071"/>
    <w:rsid w:val="006F35C9"/>
    <w:rsid w:val="00763187"/>
    <w:rsid w:val="00787817"/>
    <w:rsid w:val="007924C2"/>
    <w:rsid w:val="00794E7A"/>
    <w:rsid w:val="007A7C5C"/>
    <w:rsid w:val="00893A40"/>
    <w:rsid w:val="00985697"/>
    <w:rsid w:val="00A0438A"/>
    <w:rsid w:val="00B5321F"/>
    <w:rsid w:val="00BD28BA"/>
    <w:rsid w:val="00BF3E2E"/>
    <w:rsid w:val="00C34753"/>
    <w:rsid w:val="00D514D0"/>
    <w:rsid w:val="00E14E47"/>
    <w:rsid w:val="00E816C1"/>
    <w:rsid w:val="00E949BE"/>
    <w:rsid w:val="00EC3BF5"/>
    <w:rsid w:val="00ED397A"/>
    <w:rsid w:val="00F72DA1"/>
    <w:rsid w:val="00FF054D"/>
    <w:rsid w:val="00FF1652"/>
    <w:rsid w:val="00FF5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1EE"/>
    <w:pPr>
      <w:spacing w:after="200" w:line="276" w:lineRule="auto"/>
      <w:jc w:val="left"/>
    </w:pPr>
  </w:style>
  <w:style w:type="paragraph" w:styleId="2">
    <w:name w:val="heading 2"/>
    <w:basedOn w:val="a"/>
    <w:link w:val="20"/>
    <w:uiPriority w:val="9"/>
    <w:qFormat/>
    <w:rsid w:val="00197E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72DA1"/>
    <w:pPr>
      <w:autoSpaceDE w:val="0"/>
      <w:autoSpaceDN w:val="0"/>
      <w:adjustRightInd w:val="0"/>
      <w:jc w:val="left"/>
    </w:pPr>
    <w:rPr>
      <w:rFonts w:ascii="Courier New" w:eastAsia="Times New Roman" w:hAnsi="Courier New" w:cs="Courier New"/>
      <w:sz w:val="20"/>
      <w:szCs w:val="20"/>
      <w:lang w:eastAsia="ru-RU"/>
    </w:rPr>
  </w:style>
  <w:style w:type="paragraph" w:customStyle="1" w:styleId="c2">
    <w:name w:val="c2"/>
    <w:basedOn w:val="a"/>
    <w:rsid w:val="00256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561EE"/>
  </w:style>
  <w:style w:type="character" w:customStyle="1" w:styleId="c0">
    <w:name w:val="c0"/>
    <w:basedOn w:val="a0"/>
    <w:rsid w:val="002561EE"/>
  </w:style>
  <w:style w:type="character" w:customStyle="1" w:styleId="c5">
    <w:name w:val="c5"/>
    <w:basedOn w:val="a0"/>
    <w:rsid w:val="002561EE"/>
  </w:style>
  <w:style w:type="character" w:styleId="a3">
    <w:name w:val="Strong"/>
    <w:basedOn w:val="a0"/>
    <w:uiPriority w:val="22"/>
    <w:qFormat/>
    <w:rsid w:val="00197E1F"/>
    <w:rPr>
      <w:b/>
      <w:bCs/>
    </w:rPr>
  </w:style>
  <w:style w:type="character" w:customStyle="1" w:styleId="20">
    <w:name w:val="Заголовок 2 Знак"/>
    <w:basedOn w:val="a0"/>
    <w:link w:val="2"/>
    <w:uiPriority w:val="9"/>
    <w:rsid w:val="00197E1F"/>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197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7E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7E1F"/>
    <w:rPr>
      <w:rFonts w:ascii="Tahoma" w:hAnsi="Tahoma" w:cs="Tahoma"/>
      <w:sz w:val="16"/>
      <w:szCs w:val="16"/>
    </w:rPr>
  </w:style>
  <w:style w:type="paragraph" w:styleId="a7">
    <w:name w:val="header"/>
    <w:basedOn w:val="a"/>
    <w:link w:val="a8"/>
    <w:uiPriority w:val="99"/>
    <w:semiHidden/>
    <w:unhideWhenUsed/>
    <w:rsid w:val="00E14E4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14E47"/>
  </w:style>
  <w:style w:type="paragraph" w:styleId="a9">
    <w:name w:val="footer"/>
    <w:basedOn w:val="a"/>
    <w:link w:val="aa"/>
    <w:uiPriority w:val="99"/>
    <w:semiHidden/>
    <w:unhideWhenUsed/>
    <w:rsid w:val="00E14E4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14E47"/>
  </w:style>
</w:styles>
</file>

<file path=word/webSettings.xml><?xml version="1.0" encoding="utf-8"?>
<w:webSettings xmlns:r="http://schemas.openxmlformats.org/officeDocument/2006/relationships" xmlns:w="http://schemas.openxmlformats.org/wordprocessingml/2006/main">
  <w:divs>
    <w:div w:id="277370942">
      <w:bodyDiv w:val="1"/>
      <w:marLeft w:val="0"/>
      <w:marRight w:val="0"/>
      <w:marTop w:val="0"/>
      <w:marBottom w:val="0"/>
      <w:divBdr>
        <w:top w:val="none" w:sz="0" w:space="0" w:color="auto"/>
        <w:left w:val="none" w:sz="0" w:space="0" w:color="auto"/>
        <w:bottom w:val="none" w:sz="0" w:space="0" w:color="auto"/>
        <w:right w:val="none" w:sz="0" w:space="0" w:color="auto"/>
      </w:divBdr>
    </w:div>
    <w:div w:id="382297156">
      <w:bodyDiv w:val="1"/>
      <w:marLeft w:val="0"/>
      <w:marRight w:val="0"/>
      <w:marTop w:val="0"/>
      <w:marBottom w:val="0"/>
      <w:divBdr>
        <w:top w:val="none" w:sz="0" w:space="0" w:color="auto"/>
        <w:left w:val="none" w:sz="0" w:space="0" w:color="auto"/>
        <w:bottom w:val="none" w:sz="0" w:space="0" w:color="auto"/>
        <w:right w:val="none" w:sz="0" w:space="0" w:color="auto"/>
      </w:divBdr>
    </w:div>
    <w:div w:id="645208850">
      <w:bodyDiv w:val="1"/>
      <w:marLeft w:val="0"/>
      <w:marRight w:val="0"/>
      <w:marTop w:val="0"/>
      <w:marBottom w:val="0"/>
      <w:divBdr>
        <w:top w:val="none" w:sz="0" w:space="0" w:color="auto"/>
        <w:left w:val="none" w:sz="0" w:space="0" w:color="auto"/>
        <w:bottom w:val="none" w:sz="0" w:space="0" w:color="auto"/>
        <w:right w:val="none" w:sz="0" w:space="0" w:color="auto"/>
      </w:divBdr>
    </w:div>
    <w:div w:id="978068858">
      <w:bodyDiv w:val="1"/>
      <w:marLeft w:val="0"/>
      <w:marRight w:val="0"/>
      <w:marTop w:val="0"/>
      <w:marBottom w:val="0"/>
      <w:divBdr>
        <w:top w:val="none" w:sz="0" w:space="0" w:color="auto"/>
        <w:left w:val="none" w:sz="0" w:space="0" w:color="auto"/>
        <w:bottom w:val="none" w:sz="0" w:space="0" w:color="auto"/>
        <w:right w:val="none" w:sz="0" w:space="0" w:color="auto"/>
      </w:divBdr>
    </w:div>
    <w:div w:id="1379627019">
      <w:bodyDiv w:val="1"/>
      <w:marLeft w:val="0"/>
      <w:marRight w:val="0"/>
      <w:marTop w:val="0"/>
      <w:marBottom w:val="0"/>
      <w:divBdr>
        <w:top w:val="none" w:sz="0" w:space="0" w:color="auto"/>
        <w:left w:val="none" w:sz="0" w:space="0" w:color="auto"/>
        <w:bottom w:val="none" w:sz="0" w:space="0" w:color="auto"/>
        <w:right w:val="none" w:sz="0" w:space="0" w:color="auto"/>
      </w:divBdr>
    </w:div>
    <w:div w:id="2085252792">
      <w:bodyDiv w:val="1"/>
      <w:marLeft w:val="0"/>
      <w:marRight w:val="0"/>
      <w:marTop w:val="0"/>
      <w:marBottom w:val="0"/>
      <w:divBdr>
        <w:top w:val="none" w:sz="0" w:space="0" w:color="auto"/>
        <w:left w:val="none" w:sz="0" w:space="0" w:color="auto"/>
        <w:bottom w:val="none" w:sz="0" w:space="0" w:color="auto"/>
        <w:right w:val="none" w:sz="0" w:space="0" w:color="auto"/>
      </w:divBdr>
      <w:divsChild>
        <w:div w:id="2005275606">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1257</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Zver</cp:lastModifiedBy>
  <cp:revision>12</cp:revision>
  <cp:lastPrinted>2020-03-21T17:55:00Z</cp:lastPrinted>
  <dcterms:created xsi:type="dcterms:W3CDTF">2020-03-21T14:33:00Z</dcterms:created>
  <dcterms:modified xsi:type="dcterms:W3CDTF">2023-10-12T17:36:00Z</dcterms:modified>
</cp:coreProperties>
</file>