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BD" w:rsidRPr="00E142BD" w:rsidRDefault="00E142BD" w:rsidP="00E142BD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2BD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E142BD" w:rsidRPr="00E142BD" w:rsidRDefault="00E142BD" w:rsidP="00E142BD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E142BD">
        <w:rPr>
          <w:rFonts w:ascii="Times New Roman" w:hAnsi="Times New Roman" w:cs="Times New Roman"/>
          <w:sz w:val="28"/>
          <w:szCs w:val="28"/>
        </w:rPr>
        <w:t>«Центр развития ребенка – детский сад № 56 «Надежда» г. Орска</w:t>
      </w:r>
    </w:p>
    <w:p w:rsidR="00E142BD" w:rsidRPr="00E142BD" w:rsidRDefault="00E142BD" w:rsidP="00E142BD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142BD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566FA878" wp14:editId="149EDFAF">
            <wp:simplePos x="0" y="0"/>
            <wp:positionH relativeFrom="column">
              <wp:posOffset>905738</wp:posOffset>
            </wp:positionH>
            <wp:positionV relativeFrom="paragraph">
              <wp:posOffset>44162</wp:posOffset>
            </wp:positionV>
            <wp:extent cx="3586791" cy="2122099"/>
            <wp:effectExtent l="19050" t="0" r="0" b="0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791" cy="2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2BD" w:rsidRPr="00E142BD" w:rsidRDefault="00E142BD" w:rsidP="00E142BD">
      <w:pPr>
        <w:shd w:val="clear" w:color="auto" w:fill="FFFFFF"/>
        <w:spacing w:after="0" w:line="240" w:lineRule="auto"/>
        <w:ind w:left="-1134" w:right="-284"/>
        <w:jc w:val="center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  <w:lang w:eastAsia="ru-RU"/>
        </w:rPr>
        <w:t xml:space="preserve">   </w:t>
      </w:r>
    </w:p>
    <w:p w:rsidR="00E142BD" w:rsidRPr="00E142BD" w:rsidRDefault="00E142BD" w:rsidP="00E142B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40" w:lineRule="auto"/>
        <w:ind w:left="-1134" w:right="-284"/>
        <w:rPr>
          <w:rFonts w:ascii="Cambria" w:eastAsia="Times New Roman" w:hAnsi="Cambria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56"/>
          <w:szCs w:val="56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56"/>
          <w:szCs w:val="56"/>
          <w:lang w:eastAsia="ru-RU"/>
        </w:rPr>
      </w:pPr>
    </w:p>
    <w:p w:rsidR="00E142BD" w:rsidRPr="00E142BD" w:rsidRDefault="00E142BD" w:rsidP="00E142BD">
      <w:pPr>
        <w:spacing w:after="0" w:line="240" w:lineRule="auto"/>
        <w:rPr>
          <w:rFonts w:ascii="Times New Roman" w:hAnsi="Times New Roman" w:cs="Times New Roman"/>
          <w:b/>
          <w:color w:val="17365D"/>
          <w:sz w:val="52"/>
          <w:szCs w:val="36"/>
        </w:rPr>
      </w:pPr>
      <w:r>
        <w:rPr>
          <w:rFonts w:ascii="Times New Roman" w:hAnsi="Times New Roman" w:cs="Times New Roman"/>
          <w:b/>
          <w:color w:val="17365D"/>
          <w:sz w:val="52"/>
          <w:szCs w:val="36"/>
        </w:rPr>
        <w:t xml:space="preserve">             </w:t>
      </w:r>
      <w:r w:rsidRPr="00E142BD">
        <w:rPr>
          <w:rFonts w:ascii="Times New Roman" w:hAnsi="Times New Roman" w:cs="Times New Roman"/>
          <w:b/>
          <w:color w:val="17365D"/>
          <w:sz w:val="52"/>
          <w:szCs w:val="36"/>
        </w:rPr>
        <w:t>Конспект</w:t>
      </w:r>
      <w:r>
        <w:rPr>
          <w:rFonts w:ascii="Times New Roman" w:hAnsi="Times New Roman" w:cs="Times New Roman"/>
          <w:b/>
          <w:color w:val="17365D"/>
          <w:sz w:val="52"/>
          <w:szCs w:val="36"/>
        </w:rPr>
        <w:t xml:space="preserve"> открытого </w:t>
      </w:r>
      <w:r w:rsidRPr="00E142BD">
        <w:rPr>
          <w:rFonts w:ascii="Times New Roman" w:hAnsi="Times New Roman" w:cs="Times New Roman"/>
          <w:b/>
          <w:color w:val="17365D"/>
          <w:sz w:val="52"/>
          <w:szCs w:val="36"/>
        </w:rPr>
        <w:t xml:space="preserve"> занятия: </w:t>
      </w:r>
    </w:p>
    <w:p w:rsidR="00E142BD" w:rsidRPr="00E142BD" w:rsidRDefault="00E142BD" w:rsidP="00E142BD">
      <w:pPr>
        <w:spacing w:after="0" w:line="240" w:lineRule="auto"/>
        <w:rPr>
          <w:rFonts w:ascii="Times New Roman" w:hAnsi="Times New Roman" w:cs="Times New Roman"/>
          <w:b/>
          <w:color w:val="17365D"/>
          <w:sz w:val="52"/>
          <w:szCs w:val="36"/>
        </w:rPr>
      </w:pPr>
      <w:r>
        <w:rPr>
          <w:rFonts w:ascii="Times New Roman" w:hAnsi="Times New Roman" w:cs="Times New Roman"/>
          <w:b/>
          <w:color w:val="17365D"/>
          <w:sz w:val="52"/>
          <w:szCs w:val="36"/>
        </w:rPr>
        <w:t xml:space="preserve">                       </w:t>
      </w:r>
      <w:r w:rsidRPr="00E142BD">
        <w:rPr>
          <w:rFonts w:ascii="Times New Roman" w:hAnsi="Times New Roman" w:cs="Times New Roman"/>
          <w:b/>
          <w:color w:val="17365D"/>
          <w:sz w:val="52"/>
          <w:szCs w:val="36"/>
        </w:rPr>
        <w:t>«Семья петушка»</w:t>
      </w:r>
    </w:p>
    <w:p w:rsidR="00E142BD" w:rsidRPr="00E142BD" w:rsidRDefault="00E142BD" w:rsidP="00E142B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56"/>
          <w:szCs w:val="56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56"/>
          <w:szCs w:val="56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36"/>
          <w:szCs w:val="36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36"/>
          <w:szCs w:val="36"/>
          <w:lang w:eastAsia="ru-RU"/>
        </w:rPr>
      </w:pPr>
      <w:r w:rsidRPr="00E142BD">
        <w:rPr>
          <w:rFonts w:ascii="Times New Roman" w:eastAsia="Times New Roman" w:hAnsi="Times New Roman" w:cs="Times New Roman"/>
          <w:b/>
          <w:bCs/>
          <w:color w:val="0F243E"/>
          <w:sz w:val="36"/>
          <w:szCs w:val="36"/>
          <w:lang w:eastAsia="ru-RU"/>
        </w:rPr>
        <w:t xml:space="preserve">Доминирующая образовательная область: </w:t>
      </w:r>
    </w:p>
    <w:p w:rsidR="00E142BD" w:rsidRPr="00E142BD" w:rsidRDefault="00E142BD" w:rsidP="00E142B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eastAsia="ru-RU"/>
        </w:rPr>
      </w:pPr>
      <w:r w:rsidRPr="00E142BD"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eastAsia="ru-RU"/>
        </w:rPr>
        <w:t>Познавательное развитие</w:t>
      </w:r>
    </w:p>
    <w:p w:rsidR="00E142BD" w:rsidRPr="00E142BD" w:rsidRDefault="00E142BD" w:rsidP="00E142B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  <w:lang w:eastAsia="ru-RU"/>
        </w:rPr>
        <w:t xml:space="preserve">Младшая </w:t>
      </w:r>
      <w:r w:rsidRPr="00E142BD"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  <w:lang w:eastAsia="ru-RU"/>
        </w:rPr>
        <w:t>группа  (</w:t>
      </w:r>
      <w:r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  <w:lang w:eastAsia="ru-RU"/>
        </w:rPr>
        <w:t>2-3</w:t>
      </w:r>
      <w:r w:rsidRPr="00E142BD"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  <w:lang w:eastAsia="ru-RU"/>
        </w:rPr>
        <w:t xml:space="preserve"> лет)</w:t>
      </w:r>
    </w:p>
    <w:p w:rsidR="00E142BD" w:rsidRPr="00E142BD" w:rsidRDefault="00E142BD" w:rsidP="00E142BD">
      <w:pPr>
        <w:shd w:val="clear" w:color="auto" w:fill="FFFFFF"/>
        <w:spacing w:after="0" w:line="266" w:lineRule="atLeast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color w:val="0F243E"/>
          <w:sz w:val="27"/>
          <w:szCs w:val="27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</w:p>
    <w:p w:rsidR="00E142BD" w:rsidRPr="00E142BD" w:rsidRDefault="00E142BD" w:rsidP="00E142BD">
      <w:pPr>
        <w:shd w:val="clear" w:color="auto" w:fill="FFFFFF"/>
        <w:spacing w:after="0" w:line="266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42BD" w:rsidRPr="00E142BD" w:rsidRDefault="00E142BD" w:rsidP="00E142BD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E1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Конспект составлен:</w:t>
      </w:r>
    </w:p>
    <w:p w:rsidR="00E142BD" w:rsidRPr="00E142BD" w:rsidRDefault="00E142BD" w:rsidP="00E142BD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E142BD">
        <w:rPr>
          <w:rFonts w:ascii="Times New Roman" w:hAnsi="Times New Roman" w:cs="Times New Roman"/>
          <w:sz w:val="24"/>
          <w:szCs w:val="24"/>
        </w:rPr>
        <w:t xml:space="preserve">воспитателем </w:t>
      </w:r>
      <w:proofErr w:type="spellStart"/>
      <w:r w:rsidRPr="00E142BD">
        <w:rPr>
          <w:rFonts w:ascii="Times New Roman" w:hAnsi="Times New Roman" w:cs="Times New Roman"/>
          <w:sz w:val="24"/>
          <w:szCs w:val="24"/>
        </w:rPr>
        <w:t>Афанасьева</w:t>
      </w:r>
      <w:proofErr w:type="gramStart"/>
      <w:r w:rsidRPr="00E142B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E142BD">
        <w:rPr>
          <w:rFonts w:ascii="Times New Roman" w:hAnsi="Times New Roman" w:cs="Times New Roman"/>
          <w:sz w:val="24"/>
          <w:szCs w:val="24"/>
        </w:rPr>
        <w:t>.П</w:t>
      </w:r>
      <w:proofErr w:type="spellEnd"/>
      <w:r w:rsidRPr="00E142BD">
        <w:rPr>
          <w:rFonts w:ascii="Times New Roman" w:hAnsi="Times New Roman" w:cs="Times New Roman"/>
          <w:sz w:val="24"/>
          <w:szCs w:val="24"/>
        </w:rPr>
        <w:t>.</w:t>
      </w:r>
    </w:p>
    <w:p w:rsidR="00E142BD" w:rsidRPr="00E142BD" w:rsidRDefault="00E142BD" w:rsidP="00E142BD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E142BD" w:rsidRPr="00E142BD" w:rsidRDefault="00E142BD" w:rsidP="00E142BD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hAnsi="Times New Roman" w:cs="Times New Roman"/>
          <w:color w:val="17365D"/>
          <w:sz w:val="24"/>
          <w:szCs w:val="24"/>
        </w:rPr>
      </w:pPr>
    </w:p>
    <w:p w:rsidR="00E142BD" w:rsidRPr="00E142BD" w:rsidRDefault="00E142BD" w:rsidP="00E142BD">
      <w:pPr>
        <w:tabs>
          <w:tab w:val="left" w:pos="3990"/>
        </w:tabs>
        <w:spacing w:after="0" w:line="240" w:lineRule="auto"/>
        <w:ind w:left="-1134"/>
        <w:jc w:val="center"/>
        <w:rPr>
          <w:rFonts w:ascii="Times New Roman" w:hAnsi="Times New Roman" w:cs="Times New Roman"/>
          <w:color w:val="17365D"/>
          <w:sz w:val="24"/>
          <w:szCs w:val="24"/>
        </w:rPr>
      </w:pPr>
    </w:p>
    <w:p w:rsidR="00E142BD" w:rsidRDefault="00E142BD" w:rsidP="00E1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2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E142BD" w:rsidRDefault="00E142BD" w:rsidP="00E1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2BD" w:rsidRDefault="00E142BD" w:rsidP="00E1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2BD" w:rsidRDefault="00E142BD" w:rsidP="00E1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2BD" w:rsidRDefault="00E142BD" w:rsidP="00E1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2BD" w:rsidRDefault="00E142BD" w:rsidP="00E1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2BD" w:rsidRPr="00E142BD" w:rsidRDefault="00E142BD" w:rsidP="00E142BD">
      <w:pPr>
        <w:spacing w:after="0" w:line="240" w:lineRule="auto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Орск 2019</w:t>
      </w:r>
      <w:r w:rsidRPr="00E142BD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</w:p>
    <w:p w:rsidR="00E142BD" w:rsidRDefault="00E142BD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E142BD" w:rsidRDefault="00E142BD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E142BD" w:rsidRDefault="00E142B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</w:rPr>
      </w:pPr>
      <w:r w:rsidRPr="00E142BD">
        <w:rPr>
          <w:rFonts w:ascii="Times New Roman" w:eastAsia="Times New Roman" w:hAnsi="Times New Roman" w:cs="Times New Roman"/>
          <w:b/>
          <w:sz w:val="40"/>
          <w:szCs w:val="28"/>
        </w:rPr>
        <w:lastRenderedPageBreak/>
        <w:t xml:space="preserve">Конспект занятия в младшей группе по </w:t>
      </w:r>
      <w:proofErr w:type="gramStart"/>
      <w:r w:rsidRPr="00E142BD">
        <w:rPr>
          <w:rFonts w:ascii="Times New Roman" w:eastAsia="Times New Roman" w:hAnsi="Times New Roman" w:cs="Times New Roman"/>
          <w:b/>
          <w:sz w:val="40"/>
          <w:szCs w:val="28"/>
        </w:rPr>
        <w:t>познавательному</w:t>
      </w:r>
      <w:proofErr w:type="gramEnd"/>
      <w:r w:rsidRPr="00E142BD">
        <w:rPr>
          <w:rFonts w:ascii="Times New Roman" w:eastAsia="Times New Roman" w:hAnsi="Times New Roman" w:cs="Times New Roman"/>
          <w:b/>
          <w:sz w:val="40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28"/>
        </w:rPr>
        <w:t xml:space="preserve">              </w:t>
      </w:r>
    </w:p>
    <w:p w:rsidR="00DD2461" w:rsidRPr="00E142BD" w:rsidRDefault="00E142B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28"/>
        </w:rPr>
        <w:t xml:space="preserve">                  </w:t>
      </w:r>
      <w:r w:rsidRPr="00E142BD">
        <w:rPr>
          <w:rFonts w:ascii="Times New Roman" w:eastAsia="Times New Roman" w:hAnsi="Times New Roman" w:cs="Times New Roman"/>
          <w:b/>
          <w:sz w:val="40"/>
          <w:szCs w:val="28"/>
        </w:rPr>
        <w:t xml:space="preserve">развитию </w:t>
      </w:r>
      <w:r>
        <w:rPr>
          <w:rFonts w:ascii="Times New Roman" w:eastAsia="Times New Roman" w:hAnsi="Times New Roman" w:cs="Times New Roman"/>
          <w:b/>
          <w:sz w:val="40"/>
          <w:szCs w:val="28"/>
        </w:rPr>
        <w:t xml:space="preserve">   </w:t>
      </w:r>
      <w:r w:rsidRPr="00E142BD">
        <w:rPr>
          <w:rFonts w:ascii="Times New Roman" w:eastAsia="Times New Roman" w:hAnsi="Times New Roman" w:cs="Times New Roman"/>
          <w:b/>
          <w:sz w:val="40"/>
          <w:szCs w:val="28"/>
        </w:rPr>
        <w:t xml:space="preserve">по теме: </w:t>
      </w:r>
      <w:r w:rsidRPr="00E142BD">
        <w:rPr>
          <w:rFonts w:ascii="Times New Roman" w:eastAsia="Times New Roman" w:hAnsi="Times New Roman" w:cs="Times New Roman"/>
          <w:b/>
          <w:sz w:val="40"/>
          <w:szCs w:val="28"/>
        </w:rPr>
        <w:t xml:space="preserve"> «Семья петушка»</w:t>
      </w:r>
    </w:p>
    <w:p w:rsidR="00DD2461" w:rsidRDefault="00DD24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2461" w:rsidRDefault="00E142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ОРГАНИЗАЦИОННО-МЕТОДИЧЕСКАЯ ИНФОРМАЦИЯ</w:t>
      </w:r>
    </w:p>
    <w:p w:rsidR="00DD2461" w:rsidRDefault="00DD24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1084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551"/>
        <w:gridCol w:w="1559"/>
        <w:gridCol w:w="4395"/>
        <w:gridCol w:w="1701"/>
      </w:tblGrid>
      <w:tr w:rsidR="00DD2461">
        <w:trPr>
          <w:trHeight w:val="378"/>
        </w:trPr>
        <w:tc>
          <w:tcPr>
            <w:tcW w:w="640" w:type="dxa"/>
            <w:shd w:val="clear" w:color="auto" w:fill="D9D9D9"/>
            <w:vAlign w:val="center"/>
          </w:tcPr>
          <w:p w:rsidR="00DD2461" w:rsidRDefault="00E142BD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DD2461" w:rsidRDefault="00E1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Организационно-методическая</w:t>
            </w:r>
          </w:p>
          <w:p w:rsidR="00DD2461" w:rsidRDefault="00E1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5954" w:type="dxa"/>
            <w:gridSpan w:val="2"/>
            <w:shd w:val="clear" w:color="auto" w:fill="D9D9D9"/>
            <w:vAlign w:val="center"/>
          </w:tcPr>
          <w:p w:rsidR="00DD2461" w:rsidRDefault="00E1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D2461" w:rsidRDefault="00E1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5954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 петушка»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Доминирующая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954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 развитие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 детей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(дидактические игры «Подари солнышку лучики»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«Выбери нужную фигуру», «Собери картинку»);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(выполнение имитационных движений  согласно тексту);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(поддерживать беседу, отвечая на вопросы воспитателя, вступать в диалог, проговаривая за воспитателем отдельных фраз);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речевая деятельность: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обогащение словаря существительн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ыми и прилагательными, обозначающие цвет, повадки, характерных особенностей домашних птиц; восприятие фольклора (повторение знакомых песенок,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  <w:gridSpan w:val="3"/>
          </w:tcPr>
          <w:p w:rsidR="00DD2461" w:rsidRDefault="00E142BD">
            <w:pPr>
              <w:spacing w:after="0" w:line="240" w:lineRule="auto"/>
              <w:rPr>
                <w:rFonts w:ascii="Noto Sans Symbols" w:eastAsia="Noto Sans Symbols" w:hAnsi="Noto Sans Symbols" w:cs="Noto Sans Symbols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rPr>
          <w:trHeight w:val="2005"/>
        </w:trPr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1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Общепедагогические методы и приемы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формирования сознания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беседа-разъяснение (сравнение петушка и курочки и выявление различий)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организации деятельности, общения, опыта 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упражнение, косвенное требование (просьба о помощи).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стимулирования и мотивации деятельнос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наглядность (использование иллюстраций с изображением домашних птиц)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роблемные (где солнышко и как помочь ему, почему курочка грустная), занимательные и игровые ситуации( «Подарим лучики солнышку», «Найди цыпленка», «Собери картинку»); ситуации успеха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(выполнение игровых заданий)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51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 приемы, характерные для специфических видов деятельности </w:t>
            </w:r>
          </w:p>
        </w:tc>
        <w:tc>
          <w:tcPr>
            <w:tcW w:w="5954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игра, направленная на активизацию речи и развитие мелкой моторики рук;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и рассматривание иллюстраций (слайдов) о характерных особенностях внешнего вида домашних птиц (петушка, курочки),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пение знакомой песенки с выполнением движений.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Интеграция образовательных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областей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речи: активизация словаря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художественно-эстетическое развитие: исполнение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знакомых песен «Вышла курочка гулять»;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развитие: выполнение имитационных движений в соответствии с текстом;</w:t>
            </w:r>
          </w:p>
          <w:p w:rsidR="00DD2461" w:rsidRDefault="00E142BD">
            <w:pPr>
              <w:spacing w:after="0" w:line="240" w:lineRule="auto"/>
              <w:rPr>
                <w:rFonts w:ascii="TextbookNew-Light" w:eastAsia="TextbookNew-Light" w:hAnsi="TextbookNew-Light" w:cs="TextbookNew-Light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развитие: умение вступать в диалог, поддерживать беседу, отвечать на вопросы воспитателя, сопереживать  и помогать художественным персонажем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1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5954" w:type="dxa"/>
            <w:gridSpan w:val="2"/>
          </w:tcPr>
          <w:p w:rsidR="00DD2461" w:rsidRDefault="00E14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Ранний возраст (1,5 – 3 года)</w:t>
            </w:r>
          </w:p>
          <w:p w:rsidR="00DD2461" w:rsidRDefault="00DD2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954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семье петушка, используя малые формы фольклора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  <w:shd w:val="clear" w:color="auto" w:fill="E6E6E6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0" w:type="dxa"/>
            <w:gridSpan w:val="2"/>
            <w:shd w:val="clear" w:color="auto" w:fill="E6E6E6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E6E6E6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6E6E6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D2461">
        <w:trPr>
          <w:trHeight w:val="228"/>
        </w:trPr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4110" w:type="dxa"/>
            <w:gridSpan w:val="2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детей вступать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проговаривая и повторению вслед за воспитателем отдельных слов и фраз используя малые формы фольклора (песенки,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и уточнить  представления детей об внешних особенностях домашних птиц, чем питаются.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активный словарь детей слова, обозначающие цвет (красный, желтый), прилагательные, характеризующие внешний вид крупы (желтое, мелкое, круглое).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  <w:tc>
          <w:tcPr>
            <w:tcW w:w="4395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может вступать в диалог, использовать в речи знакомые песенки,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различать домашних птиц 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 внешним признакам, повадкам и звукоподражанию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активно использует в речи слова, обозначающие цвет.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4110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эмоциональную отзывчивость, координацию движений и мелкую моторику рук, наглядно-образное мышление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эмоционально реагирует на появление персонажей.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умеет выполнять движения в соответствии с текстом, заданием ( прикреплять  лучик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прищепки) 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умеет на основе наглядности находить и выделять отличительные особенности между курочкой и петушком 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4110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ать доброжелательное отношение друг к другу;  желание заботится о других</w:t>
            </w:r>
          </w:p>
        </w:tc>
        <w:tc>
          <w:tcPr>
            <w:tcW w:w="4395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проявляет заботу о младши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находит солнышко,  находит цыплёнка))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  <w:shd w:val="clear" w:color="auto" w:fill="D9D9D9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505" w:type="dxa"/>
            <w:gridSpan w:val="3"/>
            <w:shd w:val="clear" w:color="auto" w:fill="D9D9D9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1701" w:type="dxa"/>
            <w:shd w:val="clear" w:color="auto" w:fill="D9D9D9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Затруднения</w:t>
            </w:r>
          </w:p>
        </w:tc>
        <w:tc>
          <w:tcPr>
            <w:tcW w:w="4395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Способы преодоления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D2461">
        <w:trPr>
          <w:trHeight w:val="642"/>
        </w:trPr>
        <w:tc>
          <w:tcPr>
            <w:tcW w:w="640" w:type="dxa"/>
          </w:tcPr>
          <w:p w:rsidR="00DD2461" w:rsidRDefault="00DD246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отличительные особенности домашних птиц</w:t>
            </w:r>
          </w:p>
        </w:tc>
        <w:tc>
          <w:tcPr>
            <w:tcW w:w="4395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наглядности, показ, задавание наводящих вопросов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  <w:tcBorders>
              <w:top w:val="nil"/>
            </w:tcBorders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10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4395" w:type="dxa"/>
          </w:tcPr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Литературный ряд: чтение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«Как у наших у ворот»</w:t>
            </w:r>
            <w:proofErr w:type="gramEnd"/>
          </w:p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Музыкальный ряд: импровизация детской песенки «Вышла курочка гулять» с движениями, аудиозапись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звукоподражанием (пением петушка, курочки и цыплят)</w:t>
            </w:r>
          </w:p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Изобразительный ряд: слайды с изображением домашних птиц (петушка, курочки, цыпленка)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2461">
        <w:tc>
          <w:tcPr>
            <w:tcW w:w="640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10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разовательной деятельности на занятии в режимные моменты</w:t>
            </w:r>
          </w:p>
        </w:tc>
        <w:tc>
          <w:tcPr>
            <w:tcW w:w="4395" w:type="dxa"/>
          </w:tcPr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Рассматривание альбома «Домашние птицы». </w:t>
            </w:r>
          </w:p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Чтение и рассматривание иллюстраций книги «Петушок с семьей»</w:t>
            </w:r>
          </w:p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Разучивание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«Петушок»</w:t>
            </w:r>
          </w:p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Слушание детской песенки «Вышла курочка гулять»</w:t>
            </w:r>
          </w:p>
        </w:tc>
        <w:tc>
          <w:tcPr>
            <w:tcW w:w="1701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D2461" w:rsidRDefault="00DD246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BD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461" w:rsidRDefault="00E14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ХОД СПЕЦИАЛЬНО ОРГАНИЗОВАННОЙ СОВМЕСТНОЙ ОБРАЗОВАТЕЛЬНОЙ ДЕЯТЕЛЬНОСТИ ВЗРОСЛОГО И ДЕТЕЙ</w:t>
      </w:r>
    </w:p>
    <w:p w:rsidR="00DD2461" w:rsidRDefault="00DD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111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2395"/>
        <w:gridCol w:w="141"/>
        <w:gridCol w:w="5812"/>
        <w:gridCol w:w="2126"/>
      </w:tblGrid>
      <w:tr w:rsidR="00DD2461">
        <w:tc>
          <w:tcPr>
            <w:tcW w:w="654" w:type="dxa"/>
            <w:shd w:val="clear" w:color="auto" w:fill="D9D9D9"/>
            <w:vAlign w:val="center"/>
          </w:tcPr>
          <w:p w:rsidR="00DD2461" w:rsidRDefault="00E142BD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6" w:type="dxa"/>
            <w:gridSpan w:val="2"/>
            <w:shd w:val="clear" w:color="auto" w:fill="D9D9D9"/>
            <w:vAlign w:val="center"/>
          </w:tcPr>
          <w:p w:rsidR="00DD2461" w:rsidRDefault="00E1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813" w:type="dxa"/>
            <w:shd w:val="clear" w:color="auto" w:fill="D9D9D9"/>
            <w:vAlign w:val="center"/>
          </w:tcPr>
          <w:p w:rsidR="00DD2461" w:rsidRDefault="00E1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D2461" w:rsidRDefault="00E1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D2461">
        <w:tc>
          <w:tcPr>
            <w:tcW w:w="654" w:type="dxa"/>
            <w:shd w:val="clear" w:color="auto" w:fill="D9D9D9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126" w:type="dxa"/>
            <w:shd w:val="clear" w:color="auto" w:fill="D9D9D9"/>
          </w:tcPr>
          <w:p w:rsidR="00DD2461" w:rsidRDefault="00DD24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461">
        <w:trPr>
          <w:trHeight w:val="7756"/>
        </w:trPr>
        <w:tc>
          <w:tcPr>
            <w:tcW w:w="654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  <w:p w:rsidR="00DD2461" w:rsidRDefault="00DD246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5954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В: Солнце утром хочет встать,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Всех детишек приласкать</w:t>
            </w:r>
          </w:p>
          <w:p w:rsidR="00DD2461" w:rsidRDefault="00E142B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Но куда оно пропало?</w:t>
            </w:r>
          </w:p>
          <w:p w:rsidR="00DD2461" w:rsidRDefault="00E142B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Нужно срочно отыскать!</w:t>
            </w:r>
          </w:p>
          <w:p w:rsidR="00DD2461" w:rsidRDefault="00DD2461">
            <w:pPr>
              <w:spacing w:after="0"/>
              <w:ind w:firstLine="3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В:  куда спряталось солнце?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Вы хотите найти солнышко?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Дети находят солнышко без лучиков.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Солнышко веселое или грустное? Почему?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Дети предлагают собрать лучики для солнышка.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ебята, хотите помочь солнышку выбрать лучи.</w:t>
            </w:r>
          </w:p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Солнце какого цвета, значит какие должны быть лучики у солнышка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желтого)</w:t>
            </w:r>
          </w:p>
          <w:p w:rsidR="00DD2461" w:rsidRDefault="00DD246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крепят лучи к солнцу, и на экране появляется слайд с веселым солнышком.</w:t>
            </w:r>
          </w:p>
          <w:p w:rsidR="00DD2461" w:rsidRDefault="00DD246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В: Ребята, посмотрите, какое стало солнышко? (Веселое)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Да,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наше солнышко проснулось, засияло. Как мы рады все солнышку. Рады солнышку и звери, и птицы.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(Звучит аудиозапись «ку-ка-ре-ку»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то же это так громко кричит, ребята? Ответы детей.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E142BD">
            <w:pPr>
              <w:shd w:val="clear" w:color="auto" w:fill="FFFFFF"/>
              <w:spacing w:before="150" w:after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Дети входят в группу с приглушенным светом.</w:t>
            </w: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в виде грустного смайлика.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Прищепки четырёх цветов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 запись пения петуха</w:t>
            </w:r>
          </w:p>
          <w:p w:rsidR="00DD2461" w:rsidRDefault="00E142BD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экране появляется петух</w:t>
            </w:r>
          </w:p>
        </w:tc>
      </w:tr>
      <w:tr w:rsidR="00DD2461">
        <w:tc>
          <w:tcPr>
            <w:tcW w:w="654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395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5954" w:type="dxa"/>
            <w:gridSpan w:val="2"/>
            <w:shd w:val="clear" w:color="auto" w:fill="FFFFFF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Он не просто так поет, он нас в гости всех зовет.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Хотите сходить в гости к петушку и познакомится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 его семьей?</w:t>
            </w:r>
          </w:p>
          <w:p w:rsidR="00DD2461" w:rsidRDefault="00DD246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D2461" w:rsidRDefault="00DD2461">
            <w:pPr>
              <w:spacing w:after="0" w:line="240" w:lineRule="auto"/>
              <w:ind w:left="33"/>
              <w:rPr>
                <w:sz w:val="24"/>
                <w:szCs w:val="24"/>
              </w:rPr>
            </w:pPr>
          </w:p>
        </w:tc>
      </w:tr>
      <w:tr w:rsidR="00DD2461">
        <w:trPr>
          <w:trHeight w:val="12"/>
        </w:trPr>
        <w:tc>
          <w:tcPr>
            <w:tcW w:w="654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395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5954" w:type="dxa"/>
            <w:gridSpan w:val="2"/>
            <w:shd w:val="clear" w:color="auto" w:fill="FFFFFF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Хорошо, ребята, давайте сходим в гости к петушку и познакомимся с его семьей</w:t>
            </w:r>
          </w:p>
        </w:tc>
        <w:tc>
          <w:tcPr>
            <w:tcW w:w="2126" w:type="dxa"/>
          </w:tcPr>
          <w:p w:rsidR="00DD2461" w:rsidRDefault="00DD2461">
            <w:pPr>
              <w:spacing w:after="0" w:line="240" w:lineRule="auto"/>
              <w:ind w:left="33"/>
              <w:rPr>
                <w:b/>
                <w:color w:val="FF0000"/>
                <w:sz w:val="24"/>
                <w:szCs w:val="24"/>
              </w:rPr>
            </w:pPr>
          </w:p>
        </w:tc>
      </w:tr>
      <w:tr w:rsidR="00DD2461">
        <w:tc>
          <w:tcPr>
            <w:tcW w:w="654" w:type="dxa"/>
            <w:shd w:val="clear" w:color="auto" w:fill="D9D9D9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126" w:type="dxa"/>
            <w:shd w:val="clear" w:color="auto" w:fill="D9D9D9"/>
          </w:tcPr>
          <w:p w:rsidR="00DD2461" w:rsidRDefault="00DD246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461">
        <w:tc>
          <w:tcPr>
            <w:tcW w:w="654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395" w:type="dxa"/>
          </w:tcPr>
          <w:p w:rsidR="00DD2461" w:rsidRDefault="00E142BD">
            <w:pPr>
              <w:tabs>
                <w:tab w:val="left" w:pos="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5954" w:type="dxa"/>
            <w:gridSpan w:val="2"/>
          </w:tcPr>
          <w:p w:rsidR="00DD2461" w:rsidRDefault="00E142B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Дети вместе с воспитателем рассматривают петуха, выделяют его характерные особенности.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Вместе проговаривают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потешку</w:t>
            </w:r>
            <w:proofErr w:type="spellEnd"/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 голове  красный гребешок;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Под клювом красная бородка;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 ногах шпоры;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Бол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ьшой красивый хвост;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Как поет петушок? Воспитатель просит детей показать, как поет петух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(звукоподражание)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и как он ходит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(имитация движений)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  <w:p w:rsidR="00DD2461" w:rsidRDefault="00E142B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Как у наших, у ворот</w:t>
            </w:r>
            <w:proofErr w:type="gramEnd"/>
          </w:p>
          <w:p w:rsidR="00DD2461" w:rsidRDefault="00E142B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Петух зернышки клюет</w:t>
            </w:r>
          </w:p>
          <w:p w:rsidR="00DD2461" w:rsidRDefault="00E142B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 себе курочку зовет</w:t>
            </w:r>
          </w:p>
          <w:p w:rsidR="00DD2461" w:rsidRDefault="00DD2461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слышала курочка, как петушок кричит, и вышла к нему во двор. На слайде появляется курочка.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(Звучит аудиозапись «ко-ко-ко»)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Дети вместе с воспитателем рассматривают курицу, выделяют ее характерные особенности.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 голове красный гребешок;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 кого гребешок больше?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У курочки или петушка?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Как кудахчет курочка? 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Воспитатель просит детей показать, как кудахчет курочка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(звукоподражание)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; 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Воспитатель: а вы хотите поиграть с курочкой (ответы детей). 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ФИЗМИНУТКА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«Вышла курочка гулять».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(Звучит аудиозапись «ко-ко-ко»)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Слайд №2.</w:t>
            </w:r>
          </w:p>
          <w:p w:rsidR="00DD2461" w:rsidRDefault="00DD2461">
            <w:pPr>
              <w:spacing w:after="0" w:line="240" w:lineRule="auto"/>
              <w:ind w:left="33"/>
              <w:rPr>
                <w:b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sz w:val="24"/>
                <w:szCs w:val="24"/>
              </w:rPr>
            </w:pPr>
          </w:p>
          <w:p w:rsidR="00DD2461" w:rsidRDefault="00DD2461">
            <w:pPr>
              <w:spacing w:after="0" w:line="240" w:lineRule="auto"/>
              <w:ind w:left="33"/>
              <w:rPr>
                <w:b/>
                <w:sz w:val="24"/>
                <w:szCs w:val="24"/>
              </w:rPr>
            </w:pPr>
          </w:p>
        </w:tc>
      </w:tr>
      <w:tr w:rsidR="00DD2461">
        <w:trPr>
          <w:trHeight w:val="353"/>
        </w:trPr>
        <w:tc>
          <w:tcPr>
            <w:tcW w:w="654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95" w:type="dxa"/>
          </w:tcPr>
          <w:p w:rsidR="00DD2461" w:rsidRDefault="00E14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5954" w:type="dxa"/>
            <w:gridSpan w:val="2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Воспитатель спрашивает у детей: «что-то наша курочка грустная». Как вы думаете почему?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(Варианты ответов детей)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Она</w:t>
            </w:r>
          </w:p>
          <w:p w:rsidR="00DD2461" w:rsidRDefault="00E142B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(Варианты ответов детей)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 Она потеряла своего сыночка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4"/>
                <w:szCs w:val="24"/>
              </w:rPr>
              <w:t>цыплёнка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Как сделать так чтобы курочка повеселела? 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</w:rPr>
              <w:t>(отыскать цыпленка)</w:t>
            </w:r>
          </w:p>
          <w:p w:rsidR="00DD2461" w:rsidRDefault="00E142B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В: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Хотите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поможем найти цыпленка? Как же нам его найти? А на что похож цыпленок? Давайте подумаем? Дидактическая игра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«Выбери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нужную фигуру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»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с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еометрическими фигурам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красный треугольник, зеленый квадрат, желтый круг)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рассуждают, на какую геометрическую фигуру похож цыпленок.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Правильно цыпленок похож на желтый круг!!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мы обязательно его найдем.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находят цыпленка.</w:t>
            </w:r>
          </w:p>
          <w:p w:rsidR="00DD2461" w:rsidRDefault="00E142BD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Посмотрите теп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ерь вся семья петушка в сборе.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D2461" w:rsidRDefault="00E142BD">
            <w:pPr>
              <w:spacing w:after="0" w:line="240" w:lineRule="auto"/>
              <w:ind w:left="33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Определение новизны для детей</w:t>
            </w:r>
          </w:p>
        </w:tc>
      </w:tr>
      <w:tr w:rsidR="00DD2461">
        <w:trPr>
          <w:trHeight w:val="278"/>
        </w:trPr>
        <w:tc>
          <w:tcPr>
            <w:tcW w:w="654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395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5954" w:type="dxa"/>
            <w:gridSpan w:val="2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Давайте еще раз назовем всех членов семьи петушка.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помогут нам в этом волшебные картинки.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Д/и «Собери картинку»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Дети собирают картинки и отвечают на вопросы воспитателя: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Кто на картинке? Какой он?</w:t>
            </w: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Как он поет?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</w:p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Теперь нам пора прощаться с семьей петушка. </w:t>
            </w:r>
          </w:p>
        </w:tc>
        <w:tc>
          <w:tcPr>
            <w:tcW w:w="2126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Предоставление детям возможности работать самостоятельно</w:t>
            </w:r>
          </w:p>
        </w:tc>
      </w:tr>
      <w:tr w:rsidR="00DD2461">
        <w:tc>
          <w:tcPr>
            <w:tcW w:w="654" w:type="dxa"/>
            <w:shd w:val="clear" w:color="auto" w:fill="D9D9D9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III.</w:t>
            </w:r>
          </w:p>
        </w:tc>
        <w:tc>
          <w:tcPr>
            <w:tcW w:w="8349" w:type="dxa"/>
            <w:gridSpan w:val="3"/>
            <w:shd w:val="clear" w:color="auto" w:fill="D9D9D9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126" w:type="dxa"/>
            <w:shd w:val="clear" w:color="auto" w:fill="D9D9D9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461">
        <w:tc>
          <w:tcPr>
            <w:tcW w:w="654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395" w:type="dxa"/>
          </w:tcPr>
          <w:p w:rsidR="00DD2461" w:rsidRDefault="00E14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5954" w:type="dxa"/>
            <w:gridSpan w:val="2"/>
          </w:tcPr>
          <w:p w:rsidR="00DD2461" w:rsidRDefault="00E142B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 кого мы были в гостях?</w:t>
            </w:r>
          </w:p>
          <w:p w:rsidR="00DD2461" w:rsidRDefault="00E142B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Чем мы помогли семье Петушка?</w:t>
            </w:r>
          </w:p>
          <w:p w:rsidR="00DD2461" w:rsidRDefault="00E142B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Что вам понравилось?</w:t>
            </w:r>
          </w:p>
          <w:p w:rsidR="00DD2461" w:rsidRDefault="00E142BD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Может что-то было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трудным для вас?</w:t>
            </w:r>
          </w:p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D2461" w:rsidRDefault="00DD2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2461" w:rsidRDefault="00DD2461">
      <w:pPr>
        <w:sectPr w:rsidR="00DD2461" w:rsidSect="00E142BD">
          <w:pgSz w:w="11906" w:h="16838"/>
          <w:pgMar w:top="567" w:right="567" w:bottom="567" w:left="567" w:header="709" w:footer="709" w:gutter="0"/>
          <w:pgBorders w:display="firstPage" w:offsetFrom="page">
            <w:top w:val="single" w:sz="24" w:space="24" w:color="17365D" w:themeColor="text2" w:themeShade="BF"/>
            <w:left w:val="single" w:sz="24" w:space="24" w:color="17365D" w:themeColor="text2" w:themeShade="BF"/>
            <w:bottom w:val="single" w:sz="24" w:space="24" w:color="17365D" w:themeColor="text2" w:themeShade="BF"/>
            <w:right w:val="single" w:sz="24" w:space="24" w:color="17365D" w:themeColor="text2" w:themeShade="BF"/>
          </w:pgBorders>
          <w:pgNumType w:start="1"/>
          <w:cols w:space="720"/>
        </w:sectPr>
      </w:pPr>
    </w:p>
    <w:p w:rsidR="00DD2461" w:rsidRDefault="00DD2461">
      <w:pPr>
        <w:spacing w:after="0" w:line="240" w:lineRule="auto"/>
        <w:jc w:val="center"/>
      </w:pPr>
    </w:p>
    <w:sectPr w:rsidR="00DD2461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TextbookNew-Ligh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2461"/>
    <w:rsid w:val="00DD2461"/>
    <w:rsid w:val="00E1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8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99"/>
    <w:qFormat/>
    <w:rsid w:val="00C40E98"/>
    <w:pPr>
      <w:ind w:left="720"/>
    </w:pPr>
  </w:style>
  <w:style w:type="paragraph" w:customStyle="1" w:styleId="10">
    <w:name w:val="Без интервала1"/>
    <w:basedOn w:val="a"/>
    <w:uiPriority w:val="99"/>
    <w:rsid w:val="00C40E98"/>
    <w:pPr>
      <w:suppressAutoHyphens/>
      <w:spacing w:after="0" w:line="240" w:lineRule="auto"/>
    </w:pPr>
    <w:rPr>
      <w:rFonts w:eastAsia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semiHidden/>
    <w:unhideWhenUsed/>
    <w:rsid w:val="0026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locked/>
    <w:rsid w:val="006F456D"/>
    <w:rPr>
      <w:i/>
      <w:iCs/>
    </w:rPr>
  </w:style>
  <w:style w:type="character" w:customStyle="1" w:styleId="apple-converted-space">
    <w:name w:val="apple-converted-space"/>
    <w:rsid w:val="00B658C5"/>
  </w:style>
  <w:style w:type="table" w:styleId="a7">
    <w:name w:val="Table Grid"/>
    <w:basedOn w:val="a1"/>
    <w:locked/>
    <w:rsid w:val="00B65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3A7D1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54A0"/>
    <w:rPr>
      <w:rFonts w:ascii="Tahoma" w:hAnsi="Tahoma" w:cs="Tahoma"/>
      <w:sz w:val="16"/>
      <w:szCs w:val="16"/>
      <w:lang w:eastAsia="en-US"/>
    </w:rPr>
  </w:style>
  <w:style w:type="character" w:styleId="ab">
    <w:name w:val="Strong"/>
    <w:basedOn w:val="a0"/>
    <w:uiPriority w:val="22"/>
    <w:qFormat/>
    <w:locked/>
    <w:rsid w:val="003E78A7"/>
    <w:rPr>
      <w:b/>
      <w:bCs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98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99"/>
    <w:qFormat/>
    <w:rsid w:val="00C40E98"/>
    <w:pPr>
      <w:ind w:left="720"/>
    </w:pPr>
  </w:style>
  <w:style w:type="paragraph" w:customStyle="1" w:styleId="10">
    <w:name w:val="Без интервала1"/>
    <w:basedOn w:val="a"/>
    <w:uiPriority w:val="99"/>
    <w:rsid w:val="00C40E98"/>
    <w:pPr>
      <w:suppressAutoHyphens/>
      <w:spacing w:after="0" w:line="240" w:lineRule="auto"/>
    </w:pPr>
    <w:rPr>
      <w:rFonts w:eastAsia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semiHidden/>
    <w:unhideWhenUsed/>
    <w:rsid w:val="0026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20"/>
    <w:qFormat/>
    <w:locked/>
    <w:rsid w:val="006F456D"/>
    <w:rPr>
      <w:i/>
      <w:iCs/>
    </w:rPr>
  </w:style>
  <w:style w:type="character" w:customStyle="1" w:styleId="apple-converted-space">
    <w:name w:val="apple-converted-space"/>
    <w:rsid w:val="00B658C5"/>
  </w:style>
  <w:style w:type="table" w:styleId="a7">
    <w:name w:val="Table Grid"/>
    <w:basedOn w:val="a1"/>
    <w:locked/>
    <w:rsid w:val="00B65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3A7D1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54A0"/>
    <w:rPr>
      <w:rFonts w:ascii="Tahoma" w:hAnsi="Tahoma" w:cs="Tahoma"/>
      <w:sz w:val="16"/>
      <w:szCs w:val="16"/>
      <w:lang w:eastAsia="en-US"/>
    </w:rPr>
  </w:style>
  <w:style w:type="character" w:styleId="ab">
    <w:name w:val="Strong"/>
    <w:basedOn w:val="a0"/>
    <w:uiPriority w:val="22"/>
    <w:qFormat/>
    <w:locked/>
    <w:rsid w:val="003E78A7"/>
    <w:rPr>
      <w:b/>
      <w:bCs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IvyE1+RM/0zrXvp7lfNvwtW2Xg==">AMUW2mWgC9qF+NP4P3h/R6vcccO1s2ObHOkHJHCfd/iDbEdU9PS39ISlGbxvOm/S99qLdRCfwViLbWJDkEoETB1KnEc7Y3qP6SP58wzYTJmycYKJqInNUlWxVJJhs20xRWpSJGFzPhsw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1358</Words>
  <Characters>7742</Characters>
  <Application>Microsoft Office Word</Application>
  <DocSecurity>0</DocSecurity>
  <Lines>64</Lines>
  <Paragraphs>18</Paragraphs>
  <ScaleCrop>false</ScaleCrop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2</cp:revision>
  <dcterms:created xsi:type="dcterms:W3CDTF">2016-10-18T16:28:00Z</dcterms:created>
  <dcterms:modified xsi:type="dcterms:W3CDTF">2023-10-12T18:10:00Z</dcterms:modified>
</cp:coreProperties>
</file>