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94" w:rsidRPr="00F76C94" w:rsidRDefault="00F76C94" w:rsidP="00F76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6C94" w:rsidRPr="004907E9" w:rsidRDefault="00F76C94" w:rsidP="00F76C94">
      <w:pPr>
        <w:widowControl w:val="0"/>
        <w:autoSpaceDE w:val="0"/>
        <w:autoSpaceDN w:val="0"/>
        <w:spacing w:before="73" w:after="0" w:line="240" w:lineRule="auto"/>
        <w:ind w:left="400" w:right="348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18"/>
          <w:szCs w:val="18"/>
          <w:lang w:eastAsia="ru-RU" w:bidi="ru-RU"/>
        </w:rPr>
      </w:pPr>
      <w:r w:rsidRPr="004907E9">
        <w:rPr>
          <w:rFonts w:ascii="Times New Roman" w:eastAsia="Times New Roman" w:hAnsi="Times New Roman" w:cs="Times New Roman"/>
          <w:b/>
          <w:bCs/>
          <w:noProof/>
          <w:color w:val="0D0D0D" w:themeColor="text1" w:themeTint="F2"/>
          <w:sz w:val="18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D5309C9" wp14:editId="55AB43A1">
                <wp:simplePos x="0" y="0"/>
                <wp:positionH relativeFrom="page">
                  <wp:posOffset>298450</wp:posOffset>
                </wp:positionH>
                <wp:positionV relativeFrom="page">
                  <wp:posOffset>47625</wp:posOffset>
                </wp:positionV>
                <wp:extent cx="6952615" cy="10084435"/>
                <wp:effectExtent l="0" t="0" r="19685" b="12065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37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"/>
                        <wps:cNvSpPr>
                          <a:spLocks/>
                        </wps:cNvSpPr>
                        <wps:spPr bwMode="auto">
                          <a:xfrm>
                            <a:off x="11310" y="480"/>
                            <a:ext cx="118" cy="89"/>
                          </a:xfrm>
                          <a:custGeom>
                            <a:avLst/>
                            <a:gdLst>
                              <a:gd name="T0" fmla="+- 0 11400 11311"/>
                              <a:gd name="T1" fmla="*/ T0 w 118"/>
                              <a:gd name="T2" fmla="+- 0 509 480"/>
                              <a:gd name="T3" fmla="*/ 509 h 89"/>
                              <a:gd name="T4" fmla="+- 0 11311 11311"/>
                              <a:gd name="T5" fmla="*/ T4 w 118"/>
                              <a:gd name="T6" fmla="+- 0 509 480"/>
                              <a:gd name="T7" fmla="*/ 509 h 89"/>
                              <a:gd name="T8" fmla="+- 0 11311 11311"/>
                              <a:gd name="T9" fmla="*/ T8 w 118"/>
                              <a:gd name="T10" fmla="+- 0 569 480"/>
                              <a:gd name="T11" fmla="*/ 569 h 89"/>
                              <a:gd name="T12" fmla="+- 0 11400 11311"/>
                              <a:gd name="T13" fmla="*/ T12 w 118"/>
                              <a:gd name="T14" fmla="+- 0 569 480"/>
                              <a:gd name="T15" fmla="*/ 569 h 89"/>
                              <a:gd name="T16" fmla="+- 0 11400 11311"/>
                              <a:gd name="T17" fmla="*/ T16 w 118"/>
                              <a:gd name="T18" fmla="+- 0 509 480"/>
                              <a:gd name="T19" fmla="*/ 509 h 89"/>
                              <a:gd name="T20" fmla="+- 0 11428 11311"/>
                              <a:gd name="T21" fmla="*/ T20 w 118"/>
                              <a:gd name="T22" fmla="+- 0 480 480"/>
                              <a:gd name="T23" fmla="*/ 480 h 89"/>
                              <a:gd name="T24" fmla="+- 0 11311 11311"/>
                              <a:gd name="T25" fmla="*/ T24 w 118"/>
                              <a:gd name="T26" fmla="+- 0 480 480"/>
                              <a:gd name="T27" fmla="*/ 480 h 89"/>
                              <a:gd name="T28" fmla="+- 0 11311 11311"/>
                              <a:gd name="T29" fmla="*/ T28 w 118"/>
                              <a:gd name="T30" fmla="+- 0 494 480"/>
                              <a:gd name="T31" fmla="*/ 494 h 89"/>
                              <a:gd name="T32" fmla="+- 0 11428 11311"/>
                              <a:gd name="T33" fmla="*/ T32 w 118"/>
                              <a:gd name="T34" fmla="+- 0 494 480"/>
                              <a:gd name="T35" fmla="*/ 494 h 89"/>
                              <a:gd name="T36" fmla="+- 0 11428 11311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7" y="14"/>
                                </a:lnTo>
                                <a:lnTo>
                                  <a:pt x="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21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70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18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4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8"/>
                        <wps:cNvSpPr>
                          <a:spLocks/>
                        </wps:cNvSpPr>
                        <wps:spPr bwMode="auto">
                          <a:xfrm>
                            <a:off x="11310" y="16271"/>
                            <a:ext cx="118" cy="89"/>
                          </a:xfrm>
                          <a:custGeom>
                            <a:avLst/>
                            <a:gdLst>
                              <a:gd name="T0" fmla="+- 0 11400 11311"/>
                              <a:gd name="T1" fmla="*/ T0 w 118"/>
                              <a:gd name="T2" fmla="+- 0 16272 16272"/>
                              <a:gd name="T3" fmla="*/ 16272 h 89"/>
                              <a:gd name="T4" fmla="+- 0 11311 11311"/>
                              <a:gd name="T5" fmla="*/ T4 w 118"/>
                              <a:gd name="T6" fmla="+- 0 16272 16272"/>
                              <a:gd name="T7" fmla="*/ 16272 h 89"/>
                              <a:gd name="T8" fmla="+- 0 11311 11311"/>
                              <a:gd name="T9" fmla="*/ T8 w 118"/>
                              <a:gd name="T10" fmla="+- 0 16332 16272"/>
                              <a:gd name="T11" fmla="*/ 16332 h 89"/>
                              <a:gd name="T12" fmla="+- 0 11400 11311"/>
                              <a:gd name="T13" fmla="*/ T12 w 118"/>
                              <a:gd name="T14" fmla="+- 0 16332 16272"/>
                              <a:gd name="T15" fmla="*/ 16332 h 89"/>
                              <a:gd name="T16" fmla="+- 0 11400 11311"/>
                              <a:gd name="T17" fmla="*/ T16 w 118"/>
                              <a:gd name="T18" fmla="+- 0 16272 16272"/>
                              <a:gd name="T19" fmla="*/ 16272 h 89"/>
                              <a:gd name="T20" fmla="+- 0 11428 11311"/>
                              <a:gd name="T21" fmla="*/ T20 w 118"/>
                              <a:gd name="T22" fmla="+- 0 16346 16272"/>
                              <a:gd name="T23" fmla="*/ 16346 h 89"/>
                              <a:gd name="T24" fmla="+- 0 11311 11311"/>
                              <a:gd name="T25" fmla="*/ T24 w 118"/>
                              <a:gd name="T26" fmla="+- 0 16346 16272"/>
                              <a:gd name="T27" fmla="*/ 16346 h 89"/>
                              <a:gd name="T28" fmla="+- 0 11311 11311"/>
                              <a:gd name="T29" fmla="*/ T28 w 118"/>
                              <a:gd name="T30" fmla="+- 0 16360 16272"/>
                              <a:gd name="T31" fmla="*/ 16360 h 89"/>
                              <a:gd name="T32" fmla="+- 0 11428 11311"/>
                              <a:gd name="T33" fmla="*/ T32 w 118"/>
                              <a:gd name="T34" fmla="+- 0 16360 16272"/>
                              <a:gd name="T35" fmla="*/ 16360 h 89"/>
                              <a:gd name="T36" fmla="+- 0 11428 11311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7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7" y="88"/>
                                </a:lnTo>
                                <a:lnTo>
                                  <a:pt x="117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026" style="position:absolute;margin-left:23.5pt;margin-top:3.75pt;width:547.45pt;height:794.05pt;z-index:-251656192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">
                <v:shape id="AutoShape 3" o:spid="_x0000_s1027" style="position:absolute;left:48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wFMcA&#10;AADbAAAADwAAAGRycy9kb3ducmV2LnhtbESPW2vCQBSE3wv+h+UUfKubWryQuootVbwUoVra10P2&#10;NIlmzybZVeO/dwWhj8PMfMOMJo0pxIlql1tW8NyJQBAnVuecKvjezZ6GIJxH1lhYJgUXcjAZtx5G&#10;GGt75i86bX0qAoRdjAoy78tYSpdkZNB1bEkcvD9bG/RB1qnUNZ4D3BSyG0V9aTDnsJBhSe8ZJYft&#10;0ShY7T5n1eBj+bZfbbq9ap3/4O98rlT7sZm+gvDU+P/wvb3QCl4GcPsSfoA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XMBTHAAAA2wAAAA8AAAAAAAAAAAAAAAAAmAIAAGRy&#10;cy9kb3ducmV2LnhtbFBLBQYAAAAABAAEAPUAAACMAwAAAAA=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4" o:spid="_x0000_s1028" style="position:absolute;visibility:visible;mso-wrap-style:square" from="598,487" to="11311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iuSs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Ux8Y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2K5KwQAAANsAAAAPAAAAAAAAAAAAAAAA&#10;AKECAABkcnMvZG93bnJldi54bWxQSwUGAAAAAAQABAD5AAAAjwMAAAAA&#10;" strokeweight=".72pt"/>
                <v:line id="Line 5" o:spid="_x0000_s1029" style="position:absolute;visibility:visible;mso-wrap-style:square" from="598,539" to="11311,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line id="Line 6" o:spid="_x0000_s1030" style="position:absolute;visibility:visible;mso-wrap-style:square" from="598,590" to="11311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jRMcMAAADbAAAADwAAAGRycy9kb3ducmV2LnhtbERPz2vCMBS+C/sfwht409Sp2+iMIoPB&#10;8KS1uu321jzbsuYlNJmt/705CB4/vt+LVW8acabW15YVTMYJCOLC6ppLBfn+Y/QKwgdkjY1lUnAh&#10;D6vlw2CBqbYd7+ichVLEEPYpKqhCcKmUvqjIoB9bRxy5k20NhgjbUuoWuxhuGvmUJM/SYM2xoUJH&#10;7xUVf9m/UfD7Td1hd1zPv17mWX7YTt3xZ+OUGj726zcQgfpwF9/cn1rBLK6PX+IPkM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o0THDAAAA2wAAAA8AAAAAAAAAAAAA&#10;AAAAoQIAAGRycy9kb3ducmV2LnhtbFBLBQYAAAAABAAEAPkAAACRAwAAAAA=&#10;" strokeweight=".72pt"/>
                <v:shape id="AutoShape 7" o:spid="_x0000_s1031" style="position:absolute;left:11310;top:480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+hsYA&#10;AADbAAAADwAAAGRycy9kb3ducmV2LnhtbESP3WrCQBSE74W+w3IKvdON0h+JrqKiolaEarG3h+xp&#10;Es2ejdlV49t3hYKXw8x8w/SHtSnEhSqXW1bQbkUgiBOrc04VfO9mzS4I55E1FpZJwY0cDAdPjT7G&#10;2l75iy5bn4oAYRejgsz7MpbSJRkZdC1bEgfv11YGfZBVKnWF1wA3hexE0bs0mHNYyLCkSUbJcXs2&#10;Cla79ez0MV2OD6tN5+30me/xZz5X6uW5HvVAeKr9I/zfXmgFr224fwk/QA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R+hsYAAADbAAAADwAAAAAAAAAAAAAAAACYAgAAZHJz&#10;L2Rvd25yZXYueG1sUEsFBgAAAAAEAAQA9QAAAIsDAAAAAA==&#10;" path="m89,29l,29,,89r89,l89,29m117,l,,,14r117,l117,e" fillcolor="black" stroked="f">
                  <v:path arrowok="t" o:connecttype="custom" o:connectlocs="89,509;0,509;0,569;89,569;89,509;117,480;0,480;0,494;117,494;117,480" o:connectangles="0,0,0,0,0,0,0,0,0,0"/>
                </v:shape>
                <v:line id="Line 8" o:spid="_x0000_s1032" style="position:absolute;visibility:visible;mso-wrap-style:square" from="487,480" to="487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bq3cUAAADb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uYjOD+Jf4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bq3cUAAADbAAAADwAAAAAAAAAA&#10;AAAAAAChAgAAZHJzL2Rvd25yZXYueG1sUEsFBgAAAAAEAAQA+QAAAJMDAAAAAA==&#10;" strokeweight=".72pt"/>
                <v:line id="Line 9" o:spid="_x0000_s1033" style="position:absolute;visibility:visible;mso-wrap-style:square" from="539,509" to="539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myH8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vKz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psh/DAAAA2wAAAA8AAAAAAAAAAAAA&#10;AAAAoQIAAGRycy9kb3ducmV2LnhtbFBLBQYAAAAABAAEAPkAAACRAwAAAAA=&#10;" strokeweight="3pt"/>
                <v:line id="Line 10" o:spid="_x0000_s1034" style="position:absolute;visibility:visible;mso-wrap-style:square" from="590,583" to="590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XMsUAAADbAAAADwAAAGRycy9kb3ducmV2LnhtbESPS2vDMBCE74X8B7GB3hq5bV44UUIo&#10;FEpPjfO+baytbWqthKXGzr+PAoUeh5n5hpkvO1OLCzW+sqzgeZCAIM6trrhQsN28P01B+ICssbZM&#10;Cq7kYbnoPcwx1bblNV2yUIgIYZ+igjIEl0rp85IM+oF1xNH7to3BEGVTSN1gG+Gmli9JMpYGK44L&#10;JTp6Kyn/yX6NgvOR2t16vxodJqNsu/t6dfvTp1Pqsd+tZiACdeE//Nf+0AqGQ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PXMsUAAADbAAAADwAAAAAAAAAA&#10;AAAAAAChAgAAZHJzL2Rvd25yZXYueG1sUEsFBgAAAAAEAAQA+QAAAJMDAAAAAA==&#10;" strokeweight=".72pt"/>
                <v:line id="Line 11" o:spid="_x0000_s1035" style="position:absolute;visibility:visible;mso-wrap-style:square" from="11421,480" to="11421,1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yqc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cqnGAAAA2wAAAA8AAAAAAAAA&#10;AAAAAAAAoQIAAGRycy9kb3ducmV2LnhtbFBLBQYAAAAABAAEAPkAAACUAwAAAAA=&#10;" strokeweight=".72pt"/>
                <v:line id="Line 12" o:spid="_x0000_s1036" style="position:absolute;visibility:visible;mso-wrap-style:square" from="11370,509" to="11370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Rh8EAAADbAAAADwAAAGRycy9kb3ducmV2LnhtbESPQYvCMBSE74L/ITxhb5rqLiLVKCoI&#10;HrxYRTw+kmdbbF5KktWuv36zsOBxmJlvmMWqs414kA+1YwXjUQaCWDtTc6ngfNoNZyBCRDbYOCYF&#10;PxRgtez3Fpgb9+QjPYpYigThkKOCKsY2lzLoiiyGkWuJk3dz3mJM0pfSeHwmuG3kJMum0mLNaaHC&#10;lrYV6XvxbRUUe31zr09/v1w3B6136I9Ye6U+Bt16DiJSF9/h//beKPiawt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XhGHwQAAANsAAAAPAAAAAAAAAAAAAAAA&#10;AKECAABkcnMvZG93bnJldi54bWxQSwUGAAAAAAQABAD5AAAAjwMAAAAA&#10;" strokeweight="3pt"/>
                <v:line id="Line 13" o:spid="_x0000_s1037" style="position:absolute;visibility:visible;mso-wrap-style:square" from="11318,583" to="11318,16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v:shape id="AutoShape 14" o:spid="_x0000_s1038" style="position:absolute;left:48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XG8MA&#10;AADbAAAADwAAAGRycy9kb3ducmV2LnhtbERPTWvCQBC9F/wPywjedKNYLdFVrKhULYWq6HXIjkls&#10;djZmtxr/ffcg9Ph43+NpbQpxo8rllhV0OxEI4sTqnFMFh/2y/QbCeWSNhWVS8CAH00njZYyxtnf+&#10;ptvOpyKEsItRQeZ9GUvpkowMuo4tiQN3tpVBH2CVSl3hPYSbQvaiaCAN5hwaMixpnlHys/s1Cjb7&#10;z+V1uFi/XzZfvdfrNj/iabVSqtWsZyMQnmr/L366P7SCfhgbvoQf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7XG8MAAADbAAAADwAAAAAAAAAAAAAAAACYAgAAZHJzL2Rv&#10;d25yZXYueG1sUEsFBgAAAAAEAAQA9QAAAIgDAAAAAA=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15" o:spid="_x0000_s1039" style="position:absolute;visibility:visible;mso-wrap-style:square" from="598,16353" to="11311,16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J4rM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0Qx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SeKzGAAAA2wAAAA8AAAAAAAAA&#10;AAAAAAAAoQIAAGRycy9kb3ducmV2LnhtbFBLBQYAAAAABAAEAPkAAACUAwAAAAA=&#10;" strokeweight=".72pt"/>
                <v:line id="Line 16" o:spid="_x0000_s1040" style="position:absolute;visibility:visible;mso-wrap-style:square" from="598,16302" to="11311,16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6tcAAAADbAAAADwAAAGRycy9kb3ducmV2LnhtbERPu2rDMBTdA/kHcQvdYrkpKcG1EppA&#10;wEMXu6VkvEjXD2JdGUlN3H59NBQ6Hs673M92FFfyYXCs4CnLQRBrZwbuFHx+nFZbECEiGxwdk4If&#10;CrDfLRclFsbduKZrEzuRQjgUqKCPcSqkDLoniyFzE3HiWuctxgR9J43HWwq3o1zn+Yu0OHBq6HGi&#10;Y0/60nxbBU2lW/f77C9f58O71if0NQ5eqceH+e0VRKQ5/ov/3JVRsEnr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urXAAAAA2wAAAA8AAAAAAAAAAAAAAAAA&#10;oQIAAGRycy9kb3ducmV2LnhtbFBLBQYAAAAABAAEAPkAAACOAwAAAAA=&#10;" strokeweight="3pt"/>
                <v:line id="Line 17" o:spid="_x0000_s1041" style="position:absolute;visibility:visible;mso-wrap-style:square" from="598,16250" to="11311,16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3id8YAAADbAAAADwAAAGRycy9kb3ducmV2LnhtbESPT2vCQBTE74LfYXmF3nSjJbakriJC&#10;ofSk8U/b22v2NQlm3y7ZrYnf3hWEHoeZ+Q0zX/amEWdqfW1ZwWScgCAurK65VLDfvY1eQPiArLGx&#10;TAou5GG5GA7mmGnb8ZbOeShFhLDPUEEVgsuk9EVFBv3YOuLo/drWYIiyLaVusYtw08hpksykwZrj&#10;QoWO1hUVp/zPKPj5ou6wPa7Sz+c03x82T+74/eGUenzoV68gAvXhP3xvv2sF6QRuX+I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94nfGAAAA2wAAAA8AAAAAAAAA&#10;AAAAAAAAoQIAAGRycy9kb3ducmV2LnhtbFBLBQYAAAAABAAEAPkAAACUAwAAAAA=&#10;" strokeweight=".72pt"/>
                <v:shape id="AutoShape 18" o:spid="_x0000_s1042" style="position:absolute;left:11310;top:16271;width:118;height:89;visibility:visible;mso-wrap-style:square;v-text-anchor:top" coordsize="118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2LMYA&#10;AADbAAAADwAAAGRycy9kb3ducmV2LnhtbESPW2vCQBSE3wv9D8sp+FY3DVglukpbqnhD8IK+HrKn&#10;Sdrs2Zjdavz3riD4OMzMN8xg1JhSnKh2hWUFb+0IBHFqdcGZgt12/NoD4TyyxtIyKbiQg9Hw+WmA&#10;ibZnXtNp4zMRIOwSVJB7XyVSujQng65tK+Lg/djaoA+yzqSu8RzgppRxFL1LgwWHhRwr+sop/dv8&#10;GwXz7XJ87H7PPn/nq7hzXBR7PEwmSrVemo8+CE+Nf4Tv7alW0Inh9iX8ADm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92LMYAAADbAAAADwAAAAAAAAAAAAAAAACYAgAAZHJz&#10;L2Rvd25yZXYueG1sUEsFBgAAAAAEAAQA9QAAAIsDAAAAAA==&#10;" path="m89,l,,,60r89,l89,t28,74l,74,,88r117,l117,74e" fillcolor="black" stroked="f">
                  <v:path arrowok="t" o:connecttype="custom" o:connectlocs="89,16272;0,16272;0,16332;89,16332;89,16272;117,16346;0,16346;0,16360;117,16360;117,16346" o:connectangles="0,0,0,0,0,0,0,0,0,0"/>
                </v:shape>
                <w10:wrap anchorx="page" anchory="page"/>
              </v:group>
            </w:pict>
          </mc:Fallback>
        </mc:AlternateContent>
      </w:r>
      <w:r w:rsidRPr="004907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18"/>
          <w:szCs w:val="18"/>
          <w:lang w:eastAsia="ru-RU" w:bidi="ru-RU"/>
        </w:rPr>
        <w:t>МУНИЦИПАЛЬНОЕ ДОШКОЛЬНОЕ ОБРАЗОВАТЕЛЬНОЕ АВТОНОМНОЕ УЧРЕЖДЕНИЕ</w:t>
      </w:r>
    </w:p>
    <w:p w:rsidR="00F76C94" w:rsidRPr="004907E9" w:rsidRDefault="00F76C94" w:rsidP="00F76C94">
      <w:pPr>
        <w:widowControl w:val="0"/>
        <w:autoSpaceDE w:val="0"/>
        <w:autoSpaceDN w:val="0"/>
        <w:spacing w:before="31" w:after="0" w:line="240" w:lineRule="auto"/>
        <w:ind w:left="393" w:right="348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18"/>
          <w:szCs w:val="18"/>
          <w:lang w:eastAsia="ru-RU" w:bidi="ru-RU"/>
        </w:rPr>
      </w:pPr>
      <w:r w:rsidRPr="004907E9">
        <w:rPr>
          <w:rFonts w:ascii="Times New Roman" w:eastAsia="Times New Roman" w:hAnsi="Times New Roman" w:cs="Times New Roman"/>
          <w:b/>
          <w:bCs/>
          <w:color w:val="0D0D0D" w:themeColor="text1" w:themeTint="F2"/>
          <w:sz w:val="18"/>
          <w:szCs w:val="18"/>
          <w:lang w:eastAsia="ru-RU" w:bidi="ru-RU"/>
        </w:rPr>
        <w:t>«ЦЕНТР РАЗВИТИЯ РЕБЕНКА ДЕТСКИЙ САД №56 «НАДЕЖДА» г. ОРСКА»</w:t>
      </w: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18"/>
          <w:lang w:eastAsia="ru-RU" w:bidi="ru-RU"/>
        </w:rPr>
      </w:pPr>
      <w:r w:rsidRPr="004907E9">
        <w:rPr>
          <w:rFonts w:ascii="Times New Roman" w:eastAsia="Times New Roman" w:hAnsi="Times New Roman" w:cs="Times New Roman"/>
          <w:b/>
          <w:bCs/>
          <w:noProof/>
          <w:color w:val="0D0D0D" w:themeColor="text1" w:themeTint="F2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1" wp14:anchorId="264E48A3" wp14:editId="24456431">
            <wp:simplePos x="0" y="0"/>
            <wp:positionH relativeFrom="page">
              <wp:posOffset>2393485</wp:posOffset>
            </wp:positionH>
            <wp:positionV relativeFrom="paragraph">
              <wp:posOffset>206575</wp:posOffset>
            </wp:positionV>
            <wp:extent cx="3275227" cy="141655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227" cy="1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0"/>
          <w:szCs w:val="18"/>
          <w:lang w:eastAsia="ru-RU" w:bidi="ru-RU"/>
        </w:rPr>
      </w:pPr>
    </w:p>
    <w:p w:rsidR="00F76C94" w:rsidRPr="004907E9" w:rsidRDefault="0038531C" w:rsidP="00F76C94">
      <w:pPr>
        <w:ind w:right="348"/>
        <w:jc w:val="center"/>
        <w:rPr>
          <w:b/>
          <w:color w:val="0D0D0D" w:themeColor="text1" w:themeTint="F2"/>
          <w:sz w:val="56"/>
          <w:szCs w:val="56"/>
        </w:rPr>
      </w:pPr>
      <w:r>
        <w:rPr>
          <w:b/>
          <w:color w:val="0D0D0D" w:themeColor="text1" w:themeTint="F2"/>
          <w:sz w:val="56"/>
          <w:szCs w:val="56"/>
        </w:rPr>
        <w:t>Выступление на городском объединении педагогов на базе</w:t>
      </w:r>
    </w:p>
    <w:p w:rsidR="00F76C94" w:rsidRPr="004907E9" w:rsidRDefault="00F76C94" w:rsidP="00F76C94">
      <w:pPr>
        <w:ind w:left="398" w:right="348"/>
        <w:jc w:val="center"/>
        <w:rPr>
          <w:b/>
          <w:color w:val="0D0D0D" w:themeColor="text1" w:themeTint="F2"/>
          <w:sz w:val="56"/>
          <w:szCs w:val="56"/>
        </w:rPr>
      </w:pPr>
      <w:r w:rsidRPr="004907E9">
        <w:rPr>
          <w:b/>
          <w:color w:val="0D0D0D" w:themeColor="text1" w:themeTint="F2"/>
          <w:sz w:val="56"/>
          <w:szCs w:val="56"/>
        </w:rPr>
        <w:t>МДОАУ № 56 «Надежда»</w:t>
      </w:r>
    </w:p>
    <w:p w:rsidR="00F76C94" w:rsidRPr="004907E9" w:rsidRDefault="00F76C94" w:rsidP="00F76C94">
      <w:pPr>
        <w:ind w:left="398" w:right="348"/>
        <w:jc w:val="center"/>
        <w:rPr>
          <w:color w:val="0D0D0D" w:themeColor="text1" w:themeTint="F2"/>
          <w:sz w:val="40"/>
          <w:szCs w:val="72"/>
        </w:rPr>
      </w:pPr>
    </w:p>
    <w:p w:rsidR="00F76C94" w:rsidRPr="004907E9" w:rsidRDefault="00F76C94" w:rsidP="00F76C94">
      <w:pPr>
        <w:jc w:val="center"/>
        <w:rPr>
          <w:b/>
          <w:color w:val="0D0D0D" w:themeColor="text1" w:themeTint="F2"/>
          <w:sz w:val="50"/>
          <w:szCs w:val="50"/>
        </w:rPr>
      </w:pPr>
      <w:r w:rsidRPr="004907E9">
        <w:rPr>
          <w:b/>
          <w:color w:val="0D0D0D" w:themeColor="text1" w:themeTint="F2"/>
          <w:sz w:val="50"/>
          <w:szCs w:val="50"/>
        </w:rPr>
        <w:t>Тема:</w:t>
      </w:r>
    </w:p>
    <w:p w:rsidR="00F76C94" w:rsidRPr="00F76C94" w:rsidRDefault="00F76C94" w:rsidP="00F76C9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76C9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«Роль сказки в развитии речи дошкольников»</w:t>
      </w:r>
    </w:p>
    <w:p w:rsidR="00F76C94" w:rsidRPr="004907E9" w:rsidRDefault="00F76C94" w:rsidP="00F76C94">
      <w:pPr>
        <w:spacing w:line="360" w:lineRule="auto"/>
        <w:jc w:val="center"/>
        <w:rPr>
          <w:b/>
          <w:color w:val="0D0D0D" w:themeColor="text1" w:themeTint="F2"/>
          <w:sz w:val="50"/>
          <w:szCs w:val="50"/>
        </w:rPr>
      </w:pPr>
    </w:p>
    <w:p w:rsidR="00F76C94" w:rsidRDefault="00F76C94" w:rsidP="00F76C94">
      <w:pPr>
        <w:widowControl w:val="0"/>
        <w:autoSpaceDE w:val="0"/>
        <w:autoSpaceDN w:val="0"/>
        <w:spacing w:after="0" w:line="240" w:lineRule="auto"/>
        <w:ind w:right="871"/>
        <w:outlineLvl w:val="1"/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</w:pPr>
      <w:r w:rsidRPr="004907E9"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                                                                </w:t>
      </w:r>
      <w:r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            </w:t>
      </w:r>
      <w:r w:rsidRPr="004907E9"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 </w:t>
      </w:r>
      <w:r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                 </w:t>
      </w:r>
    </w:p>
    <w:p w:rsidR="00F76C94" w:rsidRDefault="00F76C94" w:rsidP="00F76C94">
      <w:pPr>
        <w:widowControl w:val="0"/>
        <w:autoSpaceDE w:val="0"/>
        <w:autoSpaceDN w:val="0"/>
        <w:spacing w:after="0" w:line="240" w:lineRule="auto"/>
        <w:ind w:right="871"/>
        <w:outlineLvl w:val="1"/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</w:pPr>
    </w:p>
    <w:p w:rsidR="00F76C94" w:rsidRDefault="00F76C94" w:rsidP="00F76C94">
      <w:pPr>
        <w:widowControl w:val="0"/>
        <w:autoSpaceDE w:val="0"/>
        <w:autoSpaceDN w:val="0"/>
        <w:spacing w:after="0" w:line="240" w:lineRule="auto"/>
        <w:ind w:right="871"/>
        <w:outlineLvl w:val="1"/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</w:pP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ind w:right="871"/>
        <w:outlineLvl w:val="1"/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</w:pPr>
      <w:r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                                                                                                   </w:t>
      </w:r>
      <w:r w:rsidRPr="004907E9"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Консультация составлена </w:t>
      </w:r>
    </w:p>
    <w:p w:rsidR="00F76C94" w:rsidRPr="004907E9" w:rsidRDefault="00F76C94" w:rsidP="00F76C94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</w:pPr>
      <w:r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                                                                                        </w:t>
      </w:r>
      <w:r w:rsidRPr="004907E9"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воспитателем </w:t>
      </w:r>
      <w:proofErr w:type="spellStart"/>
      <w:r w:rsidRPr="004907E9"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>Трубниковой</w:t>
      </w:r>
      <w:proofErr w:type="spellEnd"/>
      <w:r w:rsidRPr="004907E9">
        <w:rPr>
          <w:rFonts w:eastAsia="Times New Roman" w:cs="Times New Roman"/>
          <w:b/>
          <w:color w:val="0D0D0D" w:themeColor="text1" w:themeTint="F2"/>
          <w:sz w:val="26"/>
          <w:szCs w:val="26"/>
          <w:lang w:eastAsia="ru-RU" w:bidi="ru-RU"/>
        </w:rPr>
        <w:t xml:space="preserve"> Ю.С.</w:t>
      </w:r>
    </w:p>
    <w:p w:rsidR="00F76C94" w:rsidRPr="004907E9" w:rsidRDefault="00F76C94" w:rsidP="00F76C94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</w:rPr>
      </w:pPr>
    </w:p>
    <w:p w:rsidR="00F76C94" w:rsidRPr="004907E9" w:rsidRDefault="00F76C94" w:rsidP="00F76C94">
      <w:pPr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bookmarkStart w:id="0" w:name="_GoBack"/>
      <w:bookmarkEnd w:id="0"/>
      <w:r w:rsidRPr="004907E9">
        <w:rPr>
          <w:rFonts w:ascii="Times New Roman" w:hAnsi="Times New Roman" w:cs="Times New Roman"/>
          <w:color w:val="0D0D0D" w:themeColor="text1" w:themeTint="F2"/>
          <w:sz w:val="28"/>
        </w:rPr>
        <w:t>Орск,</w:t>
      </w:r>
      <w:r w:rsidRPr="004907E9">
        <w:rPr>
          <w:rFonts w:ascii="Times New Roman" w:hAnsi="Times New Roman" w:cs="Times New Roman"/>
          <w:color w:val="0D0D0D" w:themeColor="text1" w:themeTint="F2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</w:rPr>
        <w:t>2020</w:t>
      </w:r>
      <w:r w:rsidRPr="004907E9">
        <w:rPr>
          <w:rFonts w:ascii="Times New Roman" w:hAnsi="Times New Roman" w:cs="Times New Roman"/>
          <w:color w:val="0D0D0D" w:themeColor="text1" w:themeTint="F2"/>
          <w:sz w:val="28"/>
        </w:rPr>
        <w:t xml:space="preserve"> г.</w:t>
      </w:r>
    </w:p>
    <w:p w:rsidR="00F76C94" w:rsidRPr="00F76C94" w:rsidRDefault="00F76C94" w:rsidP="00F76C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Статья</w:t>
      </w:r>
    </w:p>
    <w:p w:rsidR="00F76C94" w:rsidRDefault="00F76C94" w:rsidP="00F76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теме: «Роль сказки в развитии речи дошкольников».</w:t>
      </w:r>
    </w:p>
    <w:p w:rsidR="00F76C94" w:rsidRPr="00F76C94" w:rsidRDefault="00F76C94" w:rsidP="00F76C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76C94" w:rsidRPr="00F76C94" w:rsidRDefault="00F76C94" w:rsidP="00F76C9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Речевое развитие детей дошкольного возраста является оной из наиболее актуальных и </w:t>
      </w:r>
      <w:proofErr w:type="spellStart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сложнорешаемых</w:t>
      </w:r>
      <w:proofErr w:type="spellEnd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в современной педагогике. В наш век всеобщей компьютеризации взрослые все больше поощряют занятия детей с компьютерами, планшетами, телефонами…, и все дальше на последний план уходит книга. Нам, педагогам, приходится приложить немало усилий, чтобы заинтересовать ребенка именно литературой. И тут на помощь приходит </w:t>
      </w: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вносит разнообразие в жизнь ребёнка, дарит ему радость и является одним из самых эффективных способов развития речи, в котором наиболее ярко проявляется принцип обучения: учит играя.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Сказка помогает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расширить словарный запас ребенка, а также развить связную логическую речь. Благодаря сказкам речь малыша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Один из самых главных моментов роли сказки в жизни ребенка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то, что здесь всегда побеждает </w:t>
      </w: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добро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будущем это очень поможет ребенку, научит его побеждать жизненные трудности. Жизнь, конечно же, внесет свои коррективы, но, несмотря на это, в детском подсознании ничего не пропадет.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Сказка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одно из самых доступных средств полноценного развития каждого малыша. Так было, есть, и будет еще много-много лет. Не стоит преуменьшать роль сказки в жизни детей – правильно подобранная сказка положительно влияет на эмоциональное состояние ребенка, корректирует и улучшает его поведение, а также воспитывает уверенность ребенка в себе и в своих силах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волшебный мир сказок ребёнок попадает в самом </w:t>
      </w: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раннем возрасте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Сказки детям становятся интересны уже к двум годам. Если ребёнок живёт в любящей и заботящейся о нём семье, то его готовят к этому с младенчества. Сначала - колыбельными, затем - </w:t>
      </w:r>
      <w:proofErr w:type="spellStart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пестушками</w:t>
      </w:r>
      <w:proofErr w:type="spellEnd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стихами и прибаутками. Слушая их, кроха, словно по ступенькам, приходит к сказке и остаётся с ней на всю жизнь. С детской сказки начинается его знакомство с миром литературы, с миром человеческих взаимоотношений и со всем окружающим миром в целом. Вы спросите: "Почему именно сказка? Разве не логичней показывать детям мир таким, каков он есть, рассказывая им реальные, поучительные истории "из жизни"? Удивительно, но сказка является таким же </w:t>
      </w: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необходимым этапом психического развития ребёнка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как, скажем, игра. А запретить своему чаду играть не сможет ни один любящий родитель.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Нужно помнить, что </w:t>
      </w: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каждому возрасту своя сказка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 также одну сказку можно перечитывать разным возрастам и каждый раз находить новые ценности.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Увлекательные и волшебные истории преподносятся в дошкольном возрасте не ради речевого развития. Но влияние сказок на развитие речи детей происходит с самого начала их использования. </w:t>
      </w: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выполняет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как бы между прочим</w:t>
      </w:r>
      <w:proofErr w:type="gramStart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proofErr w:type="gramEnd"/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важные для формирования речи функции:</w:t>
      </w:r>
    </w:p>
    <w:p w:rsidR="00F76C94" w:rsidRPr="00F76C94" w:rsidRDefault="00F76C94" w:rsidP="00F76C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расширяет словарный запас ребенка</w:t>
      </w:r>
    </w:p>
    <w:p w:rsidR="00F76C94" w:rsidRPr="00F76C94" w:rsidRDefault="00F76C94" w:rsidP="00F76C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готовые художественные обороты и метафоры</w:t>
      </w:r>
    </w:p>
    <w:p w:rsidR="00F76C94" w:rsidRPr="00F76C94" w:rsidRDefault="00F76C94" w:rsidP="00F76C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пример составления различных предложений</w:t>
      </w:r>
    </w:p>
    <w:p w:rsidR="00F76C94" w:rsidRPr="00F76C94" w:rsidRDefault="00F76C94" w:rsidP="00F76C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естественным образом знакомит с грамматическими основами.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позднее запускается активная роль сказки в отношении речевого развития. Дети начинают пересказывать особо впечатлившие их отрывки, рассуждать о поступках героев, придумывать свои версии иного развития событий. Все это чрезвычайно полезно для формирования </w:t>
      </w:r>
      <w:hyperlink r:id="rId9" w:history="1">
        <w:r w:rsidRPr="00F76C94">
          <w:rPr>
            <w:rFonts w:ascii="Times New Roman" w:hAnsi="Times New Roman" w:cs="Times New Roman"/>
            <w:b/>
            <w:i/>
            <w:sz w:val="28"/>
            <w:szCs w:val="28"/>
            <w:lang w:eastAsia="ru-RU"/>
          </w:rPr>
          <w:t>связной речи</w:t>
        </w:r>
      </w:hyperlink>
      <w:r w:rsidRPr="00F76C9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 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Формы работы со сказкой могут быть различны: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пересказ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сочинение сказочных историй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придумывание своего окончания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добавление нового героя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беседы (индивидуальные или коллективные) о </w:t>
      </w:r>
      <w:proofErr w:type="gramStart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Драматизация. Разыгрывание сценок из сказки, возможно, в форме викторины. Зрители могут отгадывать, какой это герой, из какой сказки.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Сравнение: кто на кого похож, сравнение иллюстраций разных авторов</w:t>
      </w:r>
    </w:p>
    <w:p w:rsidR="00F76C94" w:rsidRPr="00F76C94" w:rsidRDefault="00F76C94" w:rsidP="00F76C9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Словесное рисование иллюстраций…. И т. д…</w:t>
      </w:r>
    </w:p>
    <w:p w:rsidR="00F76C94" w:rsidRDefault="00F76C94" w:rsidP="00F7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младшем дошкольном возрасте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 атрибуты, которые будут героями сказки. Необходимо максимально задействовать наглядно-действенное и </w:t>
      </w:r>
      <w:hyperlink r:id="rId10" w:history="1">
        <w:r w:rsidRPr="00F76C94">
          <w:rPr>
            <w:rFonts w:ascii="Times New Roman" w:hAnsi="Times New Roman" w:cs="Times New Roman"/>
            <w:b/>
            <w:i/>
            <w:sz w:val="28"/>
            <w:szCs w:val="28"/>
            <w:lang w:eastAsia="ru-RU"/>
          </w:rPr>
          <w:t>образное мышление</w:t>
        </w:r>
      </w:hyperlink>
      <w:r w:rsidRPr="00F76C9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взяв в руки игрушку, ребенок сможет начать: «Жил-был Мишка/Зайка…». Далее Мишка может строить дом, который не строится без помощи друзей. Зайка может выращивать морковку, поливая живой водой и пр.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4-летние дети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смогут сочинить коротенькую историю, если их будет подталкивать к дальнейшим идеям взрослый. Ценным является то, что ребенок способен воспринять подсказку и сформулировать полноценное предложение, подходящее по смыслу рождающейся истории. «Захотел Зайка посадить деревце… чтобы на нем росли золотые яблочки</w:t>
      </w:r>
      <w:proofErr w:type="gramStart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Д</w:t>
      </w:r>
      <w:proofErr w:type="gramEnd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нужно деревце поливать волшебной водичкой».</w:t>
      </w:r>
    </w:p>
    <w:p w:rsidR="00F76C94" w:rsidRDefault="00F76C94" w:rsidP="00F7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5 лет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способны самостоятельно сочинить сказку, если им предложить несколько сюжетных картинок.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Старшие дошкольники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справляются с более сложными заданиями.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может служить привычным шаблоном и для различных речевых упражнений. Можно придумывать задания на формулировку предложений или игры со словами и буквами в сказочном контексте.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для детей младшего возраста интересно формировать сказочную карету, которая отправится в путь, если только дети выполнят определённые задания. Каждому посетителю кареты даётся индивидуальное задание для объяснения и рассуждения.</w:t>
      </w:r>
    </w:p>
    <w:p w:rsidR="00F76C94" w:rsidRPr="00F76C94" w:rsidRDefault="00F76C94" w:rsidP="00F76C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расскажет, в какие необыкновенные места мы направляемся</w:t>
      </w:r>
    </w:p>
    <w:p w:rsidR="00F76C94" w:rsidRPr="00F76C94" w:rsidRDefault="00F76C94" w:rsidP="00F76C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волшебные слова нужно произнести, чтобы карета отправилась в путь</w:t>
      </w:r>
    </w:p>
    <w:p w:rsidR="00F76C94" w:rsidRPr="00F76C94" w:rsidRDefault="00F76C94" w:rsidP="00F76C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назовет, какие подарки можно привезти своим друзьям из сказочной страны</w:t>
      </w: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старшем возрасте</w:t>
      </w: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поможет восприятию буквенно-звукового состава слова. Например, расселение сказочных героев в Теремок. Предложите старшему дошкольнику расселить Медведя, Зайца, Кота, Лисицу, Мышку и Ежа так, чтобы на первом этаже Теремка жил персонаж, у которого больше всего букв в имени, а выше – с постепенно уменьшающимся количеством букв. </w:t>
      </w:r>
      <w:proofErr w:type="gramStart"/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подводный Теремок уместнее заселять Карася, Окуня, Щуку, Сома; в ягодный – иных жителей.</w:t>
      </w:r>
      <w:proofErr w:type="gramEnd"/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Подобные игры со сказочным контекстом являются привычной средой, в которой дошкольники развивают новые речевые навыки, </w:t>
      </w:r>
      <w:r w:rsidRPr="00F76C9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расширяют </w:t>
      </w:r>
      <w:hyperlink r:id="rId11" w:history="1">
        <w:r w:rsidRPr="00F76C94">
          <w:rPr>
            <w:rFonts w:ascii="Times New Roman" w:hAnsi="Times New Roman" w:cs="Times New Roman"/>
            <w:b/>
            <w:i/>
            <w:sz w:val="28"/>
            <w:szCs w:val="28"/>
            <w:lang w:eastAsia="ru-RU"/>
          </w:rPr>
          <w:t>словарный запас</w:t>
        </w:r>
      </w:hyperlink>
      <w:r w:rsidRPr="00F76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продвигаются в освоении буквенного и звукового анализа, тренируются излагать свои мысли понятным языком.</w:t>
      </w:r>
    </w:p>
    <w:p w:rsidR="00F76C94" w:rsidRDefault="00F76C94" w:rsidP="00F7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76C94" w:rsidRPr="00F76C94" w:rsidRDefault="00F76C94" w:rsidP="00F76C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76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древних времен сказка является неотъемлемой частью воспитания каждого ребенка. Она поможет родителям доступным языком научить детишек жизни, расскажет им о добре и о зле. Для детей сказка намного понятнее пресных и скучных речей взрослых. Именно поэтому, чтобы поддержать малыша, объяснить и научить его чему-нибудь, родителям и педагогам придется вспомнить главный язык детства - мудрую и очень интересную сказку. </w:t>
      </w:r>
      <w:r w:rsidRPr="00F76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в жизни детей занимает очень важное место: с ее помощью детишки очень рано начинают говорить и учатся грамотно выражать свои мысли, а еще она является лучшим помощником в формировании основ общения и поведения.</w:t>
      </w:r>
    </w:p>
    <w:p w:rsidR="00DE3774" w:rsidRDefault="00DE3774"/>
    <w:sectPr w:rsidR="00DE3774" w:rsidSect="00F76C94">
      <w:footerReference w:type="default" r:id="rId12"/>
      <w:pgSz w:w="11906" w:h="16838"/>
      <w:pgMar w:top="720" w:right="7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0C" w:rsidRDefault="0046180C" w:rsidP="00F76C94">
      <w:pPr>
        <w:spacing w:after="0" w:line="240" w:lineRule="auto"/>
      </w:pPr>
      <w:r>
        <w:separator/>
      </w:r>
    </w:p>
  </w:endnote>
  <w:endnote w:type="continuationSeparator" w:id="0">
    <w:p w:rsidR="0046180C" w:rsidRDefault="0046180C" w:rsidP="00F7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4993285"/>
      <w:docPartObj>
        <w:docPartGallery w:val="Page Numbers (Bottom of Page)"/>
        <w:docPartUnique/>
      </w:docPartObj>
    </w:sdtPr>
    <w:sdtEndPr/>
    <w:sdtContent>
      <w:p w:rsidR="00F76C94" w:rsidRDefault="00F76C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31C">
          <w:rPr>
            <w:noProof/>
          </w:rPr>
          <w:t>1</w:t>
        </w:r>
        <w:r>
          <w:fldChar w:fldCharType="end"/>
        </w:r>
      </w:p>
    </w:sdtContent>
  </w:sdt>
  <w:p w:rsidR="00F76C94" w:rsidRDefault="00F76C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0C" w:rsidRDefault="0046180C" w:rsidP="00F76C94">
      <w:pPr>
        <w:spacing w:after="0" w:line="240" w:lineRule="auto"/>
      </w:pPr>
      <w:r>
        <w:separator/>
      </w:r>
    </w:p>
  </w:footnote>
  <w:footnote w:type="continuationSeparator" w:id="0">
    <w:p w:rsidR="0046180C" w:rsidRDefault="0046180C" w:rsidP="00F7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073"/>
    <w:multiLevelType w:val="multilevel"/>
    <w:tmpl w:val="CFC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5469B"/>
    <w:multiLevelType w:val="multilevel"/>
    <w:tmpl w:val="B3D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B2FA2"/>
    <w:multiLevelType w:val="multilevel"/>
    <w:tmpl w:val="218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94"/>
    <w:rsid w:val="0038531C"/>
    <w:rsid w:val="0046180C"/>
    <w:rsid w:val="00DE3774"/>
    <w:rsid w:val="00F7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C94"/>
  </w:style>
  <w:style w:type="paragraph" w:styleId="a5">
    <w:name w:val="footer"/>
    <w:basedOn w:val="a"/>
    <w:link w:val="a6"/>
    <w:uiPriority w:val="99"/>
    <w:unhideWhenUsed/>
    <w:rsid w:val="00F76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6C94"/>
  </w:style>
  <w:style w:type="paragraph" w:styleId="a5">
    <w:name w:val="footer"/>
    <w:basedOn w:val="a"/>
    <w:link w:val="a6"/>
    <w:uiPriority w:val="99"/>
    <w:unhideWhenUsed/>
    <w:rsid w:val="00F76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alldoshkol.ru/razvitie_rechi/razvitie-slovarya-doshkolnikov&amp;sa=D&amp;ust=1568486725744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alldoshkol.ru/process/naglyadno-obraznoe-myshlenie&amp;sa=D&amp;ust=1568486725743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alldoshkol.ru/razvitie_rechi/svyaznaya-rech-doshkolnikov&amp;sa=D&amp;ust=156848672574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2020-08-16T12:08:00Z</dcterms:created>
  <dcterms:modified xsi:type="dcterms:W3CDTF">2020-10-25T16:43:00Z</dcterms:modified>
</cp:coreProperties>
</file>