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AC6" w:rsidRDefault="00441F8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bidi="en-US"/>
        </w:rPr>
        <w:t>Муниципальное дошкольное образовательное автономное учреждение «Детский сад № 1 компенсирующего вида с приоритетным  осуществлением квалифицированной коррекции отклонений в физическом и психическом развитии воспитанников г. Орска»</w:t>
      </w: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A53AC6" w:rsidRDefault="00441F87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FF0000"/>
        </w:rPr>
      </w:pPr>
      <w:r>
        <w:rPr>
          <w:rStyle w:val="c7"/>
          <w:b/>
          <w:bCs/>
          <w:color w:val="000000"/>
          <w:sz w:val="48"/>
          <w:szCs w:val="48"/>
        </w:rPr>
        <w:t xml:space="preserve">Взаимопосещение индивидуального  занятия по коррекции </w:t>
      </w:r>
      <w:r>
        <w:rPr>
          <w:rStyle w:val="c7"/>
          <w:rFonts w:eastAsia="SimSun"/>
          <w:b/>
          <w:bCs/>
          <w:color w:val="000000"/>
          <w:sz w:val="48"/>
          <w:szCs w:val="48"/>
        </w:rPr>
        <w:t>позновательного развития.</w:t>
      </w: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8"/>
          <w:szCs w:val="48"/>
        </w:rPr>
      </w:pP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A53AC6" w:rsidRDefault="00A53AC6" w:rsidP="005D1409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000000"/>
        </w:rPr>
      </w:pP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000000"/>
        </w:rPr>
      </w:pP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000000"/>
        </w:rPr>
      </w:pPr>
    </w:p>
    <w:p w:rsidR="00A53AC6" w:rsidRDefault="00441F87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>Выполнила :                                                                                                                                    учитель-дефектолог  Филатова С.А.</w:t>
      </w: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000000"/>
        </w:rPr>
      </w:pP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000000"/>
        </w:rPr>
      </w:pP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000000"/>
        </w:rPr>
      </w:pP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A53AC6" w:rsidRDefault="00441F87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415280" cy="382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2862" cy="382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3AC6" w:rsidRDefault="00DE263A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  <w:r w:rsidRPr="00DE263A">
        <w:pict>
          <v:rect id="AutoShape 1" o:spid="_x0000_s1027" alt="https://sun9-12.userapi.com/impg/KU01o0nHXQh-9Wbg-q4HrCNA9REv-mFpEkAmEg/FOivyF6y4O4.jpg?size=1280x905&amp;quality=95&amp;sign=e779cb78c6a72c74a750de467e2a1942&amp;type=album" style="width:24pt;height:24pt;mso-position-horizontal-relative:char;mso-position-vertical-relative:line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fMlnTSAAAAAwEAAA8AAAAAAAAA&#10;AQAgAAAAIgAAAGRycy9kb3ducmV2LnhtbFBLAQIUABQAAAAIAIdO4kDp0+Y3iQIAANYEAAAOAAAA&#10;AAAAAAEAIAAAACEBAABkcnMvZTJvRG9jLnhtbFBLBQYAAAAABgAGAFkBAAAcBgAAAAA=&#10;" filled="f" stroked="f">
            <o:lock v:ext="edit" aspectratio="t"/>
            <w10:wrap type="none"/>
            <w10:anchorlock/>
          </v:rect>
        </w:pict>
      </w: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5D1409" w:rsidRDefault="005D1409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5D1409" w:rsidRDefault="005D1409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5D1409" w:rsidRDefault="005D1409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A53AC6" w:rsidRDefault="00441F87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>Орск, 2026г.</w:t>
      </w:r>
    </w:p>
    <w:p w:rsidR="00A53AC6" w:rsidRDefault="00DE263A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  <w:r w:rsidRPr="00DE263A">
        <w:pict>
          <v:rect id="AutoShape 3" o:spid="_x0000_s1026" alt="https://sun9-12.userapi.com/impg/KU01o0nHXQh-9Wbg-q4HrCNA9REv-mFpEkAmEg/FOivyF6y4O4.jpg?size=1280x905&amp;quality=95&amp;sign=e779cb78c6a72c74a750de467e2a1942&amp;type=album" style="width:24pt;height:24pt;mso-position-horizontal-relative:char;mso-position-vertical-relative:line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B8yWdNIAAAADAQAADwAAAAAA&#10;AAABACAAAAAiAAAAZHJzL2Rvd25yZXYueG1sUEsBAhQAFAAAAAgAh07iQNj+mXeLAgAA1gQAAA4A&#10;AAAAAAAAAQAgAAAAIQEAAGRycy9lMm9Eb2MueG1sUEsFBgAAAAAGAAYAWQEAAB4GAAAAAA==&#10;" filled="f" stroked="f">
            <o:lock v:ext="edit" aspectratio="t"/>
            <w10:wrap type="none"/>
            <w10:anchorlock/>
          </v:rect>
        </w:pict>
      </w:r>
    </w:p>
    <w:p w:rsidR="00A53AC6" w:rsidRDefault="00A53AC6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A53AC6" w:rsidRDefault="00441F87" w:rsidP="000B5220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FF0000"/>
        </w:rPr>
      </w:pPr>
      <w:r>
        <w:rPr>
          <w:rStyle w:val="c7"/>
          <w:b/>
          <w:bCs/>
          <w:color w:val="000000"/>
        </w:rPr>
        <w:t>Анализ индивидуального коррекционного занятия по коррекции позновательного развития.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ФИО педагога: учитель-дефектолог Крайчак С.В., МДОАУ «Детский сад №1»</w:t>
      </w:r>
      <w:r w:rsidR="00AF7AD6">
        <w:rPr>
          <w:rStyle w:val="c1"/>
          <w:color w:val="000000"/>
        </w:rPr>
        <w:t>.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Дата: «17» февраля2026</w:t>
      </w:r>
      <w:bookmarkStart w:id="0" w:name="_GoBack"/>
      <w:bookmarkEnd w:id="0"/>
      <w:r>
        <w:rPr>
          <w:rStyle w:val="c1"/>
          <w:color w:val="000000"/>
        </w:rPr>
        <w:t> г.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Анализирующий: учитель-дефектолог Филатова С.А., МДОАУ «Детский сад №1»</w:t>
      </w:r>
      <w:r w:rsidR="00AF7AD6">
        <w:rPr>
          <w:rStyle w:val="c1"/>
          <w:color w:val="000000"/>
        </w:rPr>
        <w:t>.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Анализ индивидуального дефектологиче</w:t>
      </w:r>
      <w:r w:rsidR="00AF7AD6">
        <w:rPr>
          <w:rStyle w:val="c1"/>
          <w:color w:val="000000"/>
        </w:rPr>
        <w:t>ского занятия по коррекции позна</w:t>
      </w:r>
      <w:r>
        <w:rPr>
          <w:rStyle w:val="c1"/>
          <w:color w:val="000000"/>
        </w:rPr>
        <w:t>вательного развития на тему: «Мебель».</w:t>
      </w:r>
    </w:p>
    <w:p w:rsidR="00A53AC6" w:rsidRDefault="00441F87">
      <w:pPr>
        <w:rPr>
          <w:rStyle w:val="c1"/>
          <w:rFonts w:ascii="Times New Roman" w:hAnsi="Times New Roman" w:cs="Times New Roman"/>
          <w:color w:val="000000"/>
        </w:rPr>
      </w:pPr>
      <w:r w:rsidRPr="000B5220">
        <w:rPr>
          <w:rStyle w:val="c1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</w:t>
      </w:r>
      <w:r>
        <w:rPr>
          <w:rStyle w:val="c1"/>
          <w:b/>
          <w:bCs/>
          <w:color w:val="000000"/>
        </w:rPr>
        <w:t>:</w:t>
      </w:r>
      <w:r w:rsidR="00AF7AD6">
        <w:rPr>
          <w:rStyle w:val="c1"/>
          <w:b/>
          <w:bCs/>
          <w:color w:val="000000"/>
        </w:rPr>
        <w:t xml:space="preserve"> </w:t>
      </w:r>
      <w:r w:rsidRPr="000B5220">
        <w:rPr>
          <w:rFonts w:ascii="Times New Roman" w:eastAsia="SimSun" w:hAnsi="Times New Roman" w:cs="Times New Roman"/>
          <w:sz w:val="24"/>
          <w:szCs w:val="24"/>
          <w:lang w:eastAsia="zh-CN"/>
        </w:rPr>
        <w:t>развитие познавательных способностей ребёнка с учётом его индивидуальных особенностей и потребностей, включая развитие внимания, памяти, мышления и речи.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Задачи занятия: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  <w:rPr>
          <w:rStyle w:val="a3"/>
        </w:rPr>
      </w:pPr>
      <w:r>
        <w:rPr>
          <w:rStyle w:val="a3"/>
        </w:rPr>
        <w:t>Образовательные задачи:</w:t>
      </w:r>
    </w:p>
    <w:p w:rsidR="00A53AC6" w:rsidRDefault="00441F8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Познакомить ребёнка с основными понятиями, связанными с мебелью (названия предметов мебели, их функции, материалы изготовления).</w:t>
      </w:r>
    </w:p>
    <w:p w:rsidR="00A53AC6" w:rsidRDefault="00441F8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Научить ребёнка классифицировать мебель по её основным функциям.</w:t>
      </w:r>
    </w:p>
    <w:p w:rsidR="00A53AC6" w:rsidRDefault="00441F8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Познакомить с основными частями мебели и научить узнавать их на картинках и в реальности.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  <w:rPr>
          <w:rStyle w:val="a3"/>
        </w:rPr>
      </w:pPr>
      <w:r>
        <w:rPr>
          <w:rStyle w:val="a3"/>
        </w:rPr>
        <w:t>Коррекционные задачи:</w:t>
      </w:r>
    </w:p>
    <w:p w:rsidR="00A53AC6" w:rsidRDefault="000B522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 xml:space="preserve">   </w:t>
      </w:r>
      <w:r w:rsidR="00441F87">
        <w:t>Развивать зрительное восприятие и внимание при рассматривании мебели и её частей.</w:t>
      </w:r>
    </w:p>
    <w:p w:rsidR="00A53AC6" w:rsidRDefault="000B522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 xml:space="preserve">   </w:t>
      </w:r>
      <w:r w:rsidR="00441F87">
        <w:t>Способствовать развитию мелкой моторики и координации движений через игры с игрушечной мебелью.</w:t>
      </w:r>
    </w:p>
    <w:p w:rsidR="00A53AC6" w:rsidRDefault="000B522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 xml:space="preserve">   </w:t>
      </w:r>
      <w:r w:rsidR="00441F87">
        <w:t>Корректировать умение сравнивать предметы мебели по различным признакам (размер, форма, материал).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  <w:rPr>
          <w:rStyle w:val="a3"/>
        </w:rPr>
      </w:pPr>
      <w:r>
        <w:rPr>
          <w:rStyle w:val="a3"/>
        </w:rPr>
        <w:t>Воспитательные задачи:</w:t>
      </w:r>
    </w:p>
    <w:p w:rsidR="00A53AC6" w:rsidRDefault="000B5220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 xml:space="preserve">   </w:t>
      </w:r>
      <w:r w:rsidR="00441F87">
        <w:t>Воспитывать интерес к окружающему миру и желание узнавать новое о предметах быта.</w:t>
      </w:r>
    </w:p>
    <w:p w:rsidR="00A53AC6" w:rsidRDefault="000B5220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 xml:space="preserve">   </w:t>
      </w:r>
      <w:r w:rsidR="00441F87">
        <w:t>Формировать умение бережно относиться к мебели и предметам интерьера.</w:t>
      </w:r>
    </w:p>
    <w:p w:rsidR="00A53AC6" w:rsidRDefault="000B5220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 xml:space="preserve">   </w:t>
      </w:r>
      <w:r w:rsidR="00441F87">
        <w:t>Развивать умение работать в группе или паре при обсуждении функций и особенностей мебели.</w:t>
      </w:r>
    </w:p>
    <w:p w:rsidR="00A53AC6" w:rsidRDefault="00A53AC6">
      <w:pPr>
        <w:pStyle w:val="a6"/>
        <w:shd w:val="clear" w:color="auto" w:fill="FFFFFF"/>
        <w:spacing w:before="0" w:beforeAutospacing="0" w:after="240" w:afterAutospacing="0"/>
        <w:contextualSpacing/>
        <w:rPr>
          <w:rStyle w:val="c1"/>
          <w:b/>
          <w:bCs/>
          <w:color w:val="000000"/>
        </w:rPr>
      </w:pPr>
    </w:p>
    <w:p w:rsidR="00A53AC6" w:rsidRDefault="00441F87">
      <w:pPr>
        <w:pStyle w:val="a6"/>
        <w:shd w:val="clear" w:color="auto" w:fill="FFFFFF"/>
        <w:spacing w:before="0" w:beforeAutospacing="0" w:after="240" w:afterAutospacing="0"/>
        <w:contextualSpacing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 xml:space="preserve">Занятие спланировано согласно возрастным особенностям ребёнка. 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Ход занятия: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</w:pPr>
      <w:r>
        <w:t>Индивидуальное занятие по теме «Мебель» было организовано с учётом особенностей детей с задержкой психического развития. Это позволило создать комфортную образовательную среду. В начале занятия проводилась фонетическая разминка, которая активизировала слуховые и речевые функции ребенка. Это особенно важно для данной категории детей.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</w:pPr>
      <w:r>
        <w:t>В основной части занятия педагог использовал различные методы для развития когнитивных функций и расширения словарного запаса. Вопросы, такие как «Какой мебелью ты пользуешься дома?», «Зачем она нужна?» и «Какие виды мебели ты знаешь?», стимулировали речевую активность ребенка и помогали формировать понятийный аппарат. Введение новых слов через ответы на вопросы обогащало лексикон детей.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</w:pPr>
      <w:r>
        <w:t>Для развития слухового и зрительного восприятия была проведена игра «Найди картинку с определённой мебелью». Эта игра способствовала развитию навыков идентификации и категоризации. Также использовалась игра</w:t>
      </w:r>
      <w:r w:rsidR="000B5220">
        <w:t xml:space="preserve"> «Собери мебель», в которой ребенок  из отдельных деталей собирал</w:t>
      </w:r>
      <w:r>
        <w:t xml:space="preserve"> предмет мебели (стул). Это по</w:t>
      </w:r>
      <w:r w:rsidR="00AF7AD6">
        <w:t>могло</w:t>
      </w:r>
      <w:r>
        <w:t xml:space="preserve"> закрепить знания о мебели и развивало пространственное мышление и мелкую моторику.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</w:pPr>
      <w:r>
        <w:t>Речевые загадки о мебели активизировали мышление и способствовали развитию логики. Например, использовались такие загадки: «На чём мы сидим? Угадайте, что это?», «Что находится у окна и имеет много ящиков для вещей?».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</w:pPr>
      <w:r>
        <w:lastRenderedPageBreak/>
        <w:t>Пальчиковая гимнастика была направлена на развитие мелкой моторики. Это важный элемент коррекционной работы с детьми с ЗПР, так как улучшение моторики способствует общему развитию и подготовке к школе.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</w:pPr>
      <w:r>
        <w:t>Ребёнок отвечал на вопросы, связанные с последовательностью действий при сборке мебели: «Что нужно сделать в первую очередь, чтобы собрать стул?», «Какие детали необходимо соединить, чтобы получилась кровать?».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</w:pPr>
      <w:r>
        <w:t>Также использовалась игра «Угадай предмет по описанию». Педагог описывал предмет мебели, например: «Это предмет, на котором можно сесть, у него есть спинка и ножки», а ребенок должен был угадать, о чём идёт речь. Эта игра развивала внимание и логическое мышление.</w:t>
      </w:r>
    </w:p>
    <w:p w:rsidR="00A53AC6" w:rsidRDefault="00441F87">
      <w:pPr>
        <w:pStyle w:val="c2"/>
        <w:shd w:val="clear" w:color="auto" w:fill="FFFFFF"/>
        <w:spacing w:before="0" w:beforeAutospacing="0" w:after="0" w:afterAutospacing="0"/>
      </w:pPr>
      <w:r>
        <w:t xml:space="preserve">Рефлексия в конце занятия позволила оценить уровень усвоения материала. Ребенку задавались вопросы: «Что нового ты узнала сегодня?», «Какой предмет мебели тебе запомнился больше всего?», «Что тебе понравилось на занятии больше </w:t>
      </w:r>
      <w:r w:rsidR="000B5220">
        <w:t xml:space="preserve">всего?», «Что было сложно </w:t>
      </w:r>
      <w:r>
        <w:t>?».</w:t>
      </w:r>
    </w:p>
    <w:p w:rsidR="00A53AC6" w:rsidRDefault="00A53AC6">
      <w:pPr>
        <w:pStyle w:val="a6"/>
        <w:shd w:val="clear" w:color="auto" w:fill="FFFFFF"/>
        <w:spacing w:before="0" w:beforeAutospacing="0" w:after="240" w:afterAutospacing="0"/>
        <w:contextualSpacing/>
        <w:rPr>
          <w:rStyle w:val="c1"/>
          <w:b/>
          <w:bCs/>
          <w:color w:val="000000"/>
        </w:rPr>
      </w:pPr>
    </w:p>
    <w:p w:rsidR="005B23BF" w:rsidRDefault="00441F87">
      <w:pPr>
        <w:pStyle w:val="a6"/>
        <w:shd w:val="clear" w:color="auto" w:fill="FFFFFF"/>
        <w:spacing w:before="0" w:beforeAutospacing="0" w:after="240" w:afterAutospacing="0"/>
        <w:contextualSpacing/>
        <w:rPr>
          <w:b/>
          <w:bCs/>
        </w:rPr>
      </w:pPr>
      <w:r>
        <w:rPr>
          <w:rStyle w:val="c1"/>
          <w:b/>
          <w:bCs/>
          <w:color w:val="000000"/>
        </w:rPr>
        <w:t>Оценка занятия:</w:t>
      </w:r>
      <w:r w:rsidR="005B23BF" w:rsidRPr="005B23BF">
        <w:rPr>
          <w:b/>
          <w:bCs/>
        </w:rPr>
        <w:t xml:space="preserve"> </w:t>
      </w:r>
    </w:p>
    <w:p w:rsidR="00A53AC6" w:rsidRDefault="00A53AC6">
      <w:pPr>
        <w:pStyle w:val="a6"/>
        <w:shd w:val="clear" w:color="auto" w:fill="FFFFFF"/>
        <w:spacing w:before="0" w:beforeAutospacing="0" w:after="240" w:afterAutospacing="0"/>
        <w:contextualSpacing/>
        <w:rPr>
          <w:rStyle w:val="c1"/>
          <w:b/>
          <w:bCs/>
          <w:color w:val="000000"/>
        </w:rPr>
      </w:pPr>
    </w:p>
    <w:p w:rsidR="005B23BF" w:rsidRDefault="00441F87" w:rsidP="005B23BF">
      <w:pPr>
        <w:pStyle w:val="a6"/>
        <w:shd w:val="clear" w:color="auto" w:fill="FFFFFF"/>
        <w:spacing w:before="0" w:beforeAutospacing="0" w:after="240" w:afterAutospacing="0"/>
        <w:contextualSpacing/>
        <w:rPr>
          <w:rStyle w:val="c1"/>
          <w:b/>
          <w:bCs/>
          <w:color w:val="000000"/>
        </w:rPr>
      </w:pPr>
      <w:r>
        <w:t>Занятие по теме «Мебель» было организовано с учётом особенностей детей с задержкой психического развития и показало свою эффективность.</w:t>
      </w:r>
      <w:r w:rsidR="000B5220">
        <w:t xml:space="preserve"> </w:t>
      </w:r>
      <w:r>
        <w:t>Фонетическая разминка в начале занятия способствовала активизации слуховых и речевых функций ребёнка, что особенно важно для данной категории детей. В основной части занятия были использованы разнообразные методы, которые помогли развить когнитивные функции и расширить словарный запас.</w:t>
      </w:r>
      <w:r w:rsidR="000B5220">
        <w:t xml:space="preserve"> </w:t>
      </w:r>
      <w:r>
        <w:t>Игры на идентификацию и категоризацию («Найди картинку с определённой мебелью», «Собери мебель») способствовали развитию слухового и зрительного восприятия, пространственного мышления и мелкой моторики. Речевые загадки активизировали мышление и логику. Пальчиковая гимнастика также оказала положительное влияние на развитие мелкой моторики, что является важным элементом коррекционной работы с детьми с ЗПР.                                                                                                                                            Вопросы, связанные с последовательностью действий при сборке мебели, помогли закрепить знания о предметах мебели и развить логическое мышление. Игра «Угадай предмет по описанию» также способствовала развитию внимания и логического мышления.</w:t>
      </w:r>
      <w:r w:rsidR="000B5220">
        <w:t xml:space="preserve"> </w:t>
      </w:r>
      <w:r>
        <w:t>Рефлексия в конце занятия позволила оценить уровень усвоения материала.</w:t>
      </w:r>
      <w:r w:rsidR="000B5220">
        <w:t xml:space="preserve"> </w:t>
      </w:r>
      <w:r>
        <w:t>В целом, занятие было хорошо спланировано и проведено, методы и приёмы соответствовали возрастным и индивидуальным особенностям ребёнка.</w:t>
      </w:r>
      <w:r w:rsidR="005B23BF" w:rsidRPr="005B23BF">
        <w:rPr>
          <w:rStyle w:val="c1"/>
          <w:b/>
          <w:bCs/>
          <w:color w:val="000000"/>
        </w:rPr>
        <w:t xml:space="preserve"> </w:t>
      </w:r>
    </w:p>
    <w:p w:rsidR="005B23BF" w:rsidRDefault="005B23BF" w:rsidP="005B23BF">
      <w:pPr>
        <w:pStyle w:val="a6"/>
        <w:shd w:val="clear" w:color="auto" w:fill="FFFFFF"/>
        <w:spacing w:before="0" w:beforeAutospacing="0" w:after="240" w:afterAutospacing="0"/>
        <w:contextualSpacing/>
        <w:rPr>
          <w:rStyle w:val="c1"/>
          <w:b/>
          <w:bCs/>
          <w:color w:val="000000"/>
        </w:rPr>
      </w:pPr>
    </w:p>
    <w:p w:rsidR="005B23BF" w:rsidRDefault="005B23BF" w:rsidP="005B23BF">
      <w:pPr>
        <w:pStyle w:val="a6"/>
        <w:shd w:val="clear" w:color="auto" w:fill="FFFFFF"/>
        <w:spacing w:before="0" w:beforeAutospacing="0" w:after="240" w:afterAutospacing="0"/>
        <w:contextualSpacing/>
        <w:rPr>
          <w:b/>
          <w:bCs/>
        </w:rPr>
      </w:pPr>
      <w:r>
        <w:rPr>
          <w:rStyle w:val="c1"/>
          <w:b/>
          <w:bCs/>
          <w:color w:val="000000"/>
        </w:rPr>
        <w:t>Оценка занятия:</w:t>
      </w:r>
      <w:r w:rsidRPr="005B23BF">
        <w:rPr>
          <w:b/>
          <w:bCs/>
        </w:rPr>
        <w:t xml:space="preserve"> </w:t>
      </w:r>
    </w:p>
    <w:p w:rsidR="00A53AC6" w:rsidRDefault="00441F87">
      <w:pPr>
        <w:pStyle w:val="a6"/>
        <w:rPr>
          <w:b/>
          <w:bCs/>
        </w:rPr>
      </w:pPr>
      <w:r>
        <w:rPr>
          <w:b/>
          <w:bCs/>
        </w:rPr>
        <w:t>Занятие состояло из трёх этапов: организационного, основного и заключительного.</w:t>
      </w:r>
    </w:p>
    <w:p w:rsidR="005B23BF" w:rsidRDefault="00441F87">
      <w:pPr>
        <w:pStyle w:val="a6"/>
      </w:pPr>
      <w:r>
        <w:t xml:space="preserve">На </w:t>
      </w:r>
      <w:r>
        <w:rPr>
          <w:rStyle w:val="a3"/>
        </w:rPr>
        <w:t>организационном этапе</w:t>
      </w:r>
      <w:r>
        <w:t xml:space="preserve"> педагог подготовил условия для успешного начала. Ребёнок быстро включился в деятельность благодаря игровым элементам и мотивирующим фразам.</w:t>
      </w:r>
      <w:r w:rsidR="000B5220">
        <w:t xml:space="preserve"> </w:t>
      </w:r>
      <w:r w:rsidR="005B23BF">
        <w:t>Фонетическая разминка в начале занятия способствовала активизации слуховых и речевых функций ребёнка, что особенно важно для данной категории детей.</w:t>
      </w:r>
    </w:p>
    <w:p w:rsidR="005B23BF" w:rsidRDefault="00441F87">
      <w:pPr>
        <w:pStyle w:val="a6"/>
      </w:pPr>
      <w:r>
        <w:t xml:space="preserve">На </w:t>
      </w:r>
      <w:r>
        <w:rPr>
          <w:rStyle w:val="a3"/>
        </w:rPr>
        <w:t>основном этапе</w:t>
      </w:r>
      <w:r>
        <w:t xml:space="preserve"> педагог стремился достичь поставленных целей. Были использованы разнообразные методы и приёмы, которые поддерживали интерес ребёнка и обеспечивали его активное участие. </w:t>
      </w:r>
      <w:r w:rsidR="005B23BF">
        <w:t xml:space="preserve">Игры на идентификацию и категоризацию («Найди картинку с определённой мебелью», «Собери мебель») способствовали развитию слухового и зрительного восприятия, пространственного мышления и мелкой моторики. Речевые загадки активизировали мышление и логику. Пальчиковая гимнастика также оказала положительное влияние на развитие мелкой моторики, что является важным элементом коррекционной работы с детьми с ЗПР.                                                                                                                                            Вопросы, связанные с последовательностью действий при сборке мебели, помогли закрепить знания о предметах мебели и развить логическое мышление. Игра «Угадай предмет по описанию» также способствовала развитию внимания и логического </w:t>
      </w:r>
      <w:r w:rsidR="005B23BF">
        <w:lastRenderedPageBreak/>
        <w:t xml:space="preserve">мышления. </w:t>
      </w:r>
      <w:r>
        <w:t>Материал был подобран с учётом психологических особенностей и уровня знаний ребёнка.</w:t>
      </w:r>
      <w:r w:rsidR="000B5220">
        <w:t xml:space="preserve"> </w:t>
      </w:r>
    </w:p>
    <w:p w:rsidR="00A53AC6" w:rsidRPr="000B5220" w:rsidRDefault="00441F87">
      <w:pPr>
        <w:pStyle w:val="a6"/>
        <w:rPr>
          <w:rStyle w:val="c1"/>
        </w:rPr>
      </w:pPr>
      <w:r>
        <w:t xml:space="preserve">На </w:t>
      </w:r>
      <w:r>
        <w:rPr>
          <w:rStyle w:val="a3"/>
        </w:rPr>
        <w:t>заключительном этапе</w:t>
      </w:r>
      <w:r>
        <w:t xml:space="preserve"> подвели итоги, закрепили полученные знания и умения, а также создали условия для рефлексии. Ребёнок смог оценить свою работу, выразить мысли и чувства.</w:t>
      </w:r>
      <w:r w:rsidR="000B5220">
        <w:t xml:space="preserve"> </w:t>
      </w:r>
      <w:r>
        <w:t>Ребёнок проявлял познавательную активность, эмоционально реагировал на попытки активизировать его. Он был заинтересован в процессе работы и старался применить свои знания.</w:t>
      </w:r>
      <w:r w:rsidR="000B5220">
        <w:t xml:space="preserve"> </w:t>
      </w:r>
      <w:r>
        <w:t>Гигиенические и световые условия в помещении соответствовали требованиям ФГОС ДОО. Ребёнок находился в светлом и просторном помещении, где были все необходимые материалы.</w:t>
      </w:r>
      <w:r w:rsidR="000B5220">
        <w:t xml:space="preserve"> </w:t>
      </w:r>
      <w:r>
        <w:t>Анализ занятия показал, что все цели и задачи были успешно достигнуты.</w:t>
      </w:r>
    </w:p>
    <w:sectPr w:rsidR="00A53AC6" w:rsidRPr="000B5220" w:rsidSect="00A53AC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649" w:rsidRDefault="00E72649">
      <w:pPr>
        <w:spacing w:line="240" w:lineRule="auto"/>
      </w:pPr>
      <w:r>
        <w:separator/>
      </w:r>
    </w:p>
  </w:endnote>
  <w:endnote w:type="continuationSeparator" w:id="1">
    <w:p w:rsidR="00E72649" w:rsidRDefault="00E72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649" w:rsidRDefault="00E72649">
      <w:pPr>
        <w:spacing w:after="0"/>
      </w:pPr>
      <w:r>
        <w:separator/>
      </w:r>
    </w:p>
  </w:footnote>
  <w:footnote w:type="continuationSeparator" w:id="1">
    <w:p w:rsidR="00E72649" w:rsidRDefault="00E7264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5F7DCF"/>
    <w:multiLevelType w:val="singleLevel"/>
    <w:tmpl w:val="935F7DC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9440B21B"/>
    <w:multiLevelType w:val="singleLevel"/>
    <w:tmpl w:val="9440B21B"/>
    <w:lvl w:ilvl="0">
      <w:start w:val="1"/>
      <w:numFmt w:val="decimal"/>
      <w:suff w:val="space"/>
      <w:lvlText w:val="%1."/>
      <w:lvlJc w:val="left"/>
    </w:lvl>
  </w:abstractNum>
  <w:abstractNum w:abstractNumId="2">
    <w:nsid w:val="3B512BDD"/>
    <w:multiLevelType w:val="singleLevel"/>
    <w:tmpl w:val="3B512BD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0C40E2"/>
    <w:rsid w:val="00073042"/>
    <w:rsid w:val="000927DA"/>
    <w:rsid w:val="000B1DD5"/>
    <w:rsid w:val="000B5220"/>
    <w:rsid w:val="000C40E2"/>
    <w:rsid w:val="001A0FE7"/>
    <w:rsid w:val="001B131D"/>
    <w:rsid w:val="001D2D46"/>
    <w:rsid w:val="001D5E93"/>
    <w:rsid w:val="001E7C54"/>
    <w:rsid w:val="00227125"/>
    <w:rsid w:val="002E2DE7"/>
    <w:rsid w:val="00441F87"/>
    <w:rsid w:val="00537481"/>
    <w:rsid w:val="005B23BF"/>
    <w:rsid w:val="005D1409"/>
    <w:rsid w:val="00607DC9"/>
    <w:rsid w:val="00625C97"/>
    <w:rsid w:val="00702889"/>
    <w:rsid w:val="007B2609"/>
    <w:rsid w:val="009F01F3"/>
    <w:rsid w:val="00A02B83"/>
    <w:rsid w:val="00A53AC6"/>
    <w:rsid w:val="00A8025F"/>
    <w:rsid w:val="00AD5203"/>
    <w:rsid w:val="00AF7AD6"/>
    <w:rsid w:val="00DE263A"/>
    <w:rsid w:val="00E21AC1"/>
    <w:rsid w:val="00E27808"/>
    <w:rsid w:val="00E2792F"/>
    <w:rsid w:val="00E63E86"/>
    <w:rsid w:val="00E72649"/>
    <w:rsid w:val="00F5692B"/>
    <w:rsid w:val="00F67C9B"/>
    <w:rsid w:val="03222CA7"/>
    <w:rsid w:val="3B4F4F64"/>
    <w:rsid w:val="44FB4C0B"/>
    <w:rsid w:val="4618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3AC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A53A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A5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5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53AC6"/>
  </w:style>
  <w:style w:type="character" w:customStyle="1" w:styleId="c1">
    <w:name w:val="c1"/>
    <w:basedOn w:val="a0"/>
    <w:qFormat/>
    <w:rsid w:val="00A53AC6"/>
  </w:style>
  <w:style w:type="character" w:customStyle="1" w:styleId="c8">
    <w:name w:val="c8"/>
    <w:basedOn w:val="a0"/>
    <w:qFormat/>
    <w:rsid w:val="00A53AC6"/>
  </w:style>
  <w:style w:type="character" w:customStyle="1" w:styleId="c0">
    <w:name w:val="c0"/>
    <w:basedOn w:val="a0"/>
    <w:qFormat/>
    <w:rsid w:val="00A53AC6"/>
  </w:style>
  <w:style w:type="character" w:customStyle="1" w:styleId="c5">
    <w:name w:val="c5"/>
    <w:basedOn w:val="a0"/>
    <w:qFormat/>
    <w:rsid w:val="00A53AC6"/>
  </w:style>
  <w:style w:type="paragraph" w:customStyle="1" w:styleId="c3">
    <w:name w:val="c3"/>
    <w:basedOn w:val="a"/>
    <w:qFormat/>
    <w:rsid w:val="00A5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53A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3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</dc:creator>
  <cp:lastModifiedBy>1</cp:lastModifiedBy>
  <cp:revision>10</cp:revision>
  <dcterms:created xsi:type="dcterms:W3CDTF">2024-11-12T04:14:00Z</dcterms:created>
  <dcterms:modified xsi:type="dcterms:W3CDTF">2026-02-24T09:41:00Z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24A3322C056145D7BE10C3A8B999406E_13</vt:lpwstr>
  </property>
</Properties>
</file>