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0DFE" w:rsidRPr="0022658E" w:rsidRDefault="006D0DFE" w:rsidP="006D0DFE">
      <w:pPr>
        <w:pStyle w:val="a4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658E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Муниципальное дошкольное образовательное автономное учреждение</w:t>
      </w:r>
    </w:p>
    <w:p w:rsidR="006D0DFE" w:rsidRDefault="006D0DFE" w:rsidP="006D0DFE">
      <w:pPr>
        <w:pStyle w:val="a4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658E">
        <w:rPr>
          <w:rFonts w:ascii="Times New Roman" w:hAnsi="Times New Roman" w:cs="Times New Roman"/>
          <w:sz w:val="28"/>
          <w:szCs w:val="28"/>
          <w:shd w:val="clear" w:color="auto" w:fill="FFFFFF"/>
        </w:rPr>
        <w:t>«Детский сад №1 компенсирующего вида с приоритетным осуществлением квалифицированной коррекции отклонений в физическом и психическом развитии воспитанников г. Орска»</w:t>
      </w:r>
    </w:p>
    <w:p w:rsidR="006D0DFE" w:rsidRDefault="006D0DFE" w:rsidP="006D0DF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6D0DFE" w:rsidRDefault="006D0DFE" w:rsidP="006D0DF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6D0DFE" w:rsidRDefault="006D0DFE" w:rsidP="006D0DF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6D0DFE" w:rsidRDefault="006D0DFE" w:rsidP="006D0DF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6D0DFE" w:rsidRDefault="006D0DFE" w:rsidP="006D0DF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6D0DFE" w:rsidRDefault="006D0DFE" w:rsidP="006D0DF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6D0DFE" w:rsidRPr="0022658E" w:rsidRDefault="006D0DFE" w:rsidP="006D0DFE">
      <w:pPr>
        <w:pStyle w:val="a4"/>
        <w:jc w:val="center"/>
        <w:rPr>
          <w:rFonts w:ascii="Times New Roman" w:hAnsi="Times New Roman" w:cs="Times New Roman"/>
          <w:b/>
          <w:sz w:val="48"/>
          <w:szCs w:val="28"/>
        </w:rPr>
      </w:pPr>
      <w:r w:rsidRPr="0022658E">
        <w:rPr>
          <w:rFonts w:ascii="Times New Roman" w:hAnsi="Times New Roman" w:cs="Times New Roman"/>
          <w:b/>
          <w:sz w:val="48"/>
          <w:szCs w:val="28"/>
        </w:rPr>
        <w:t>КОНСУЛЬТАЦИЯ</w:t>
      </w:r>
    </w:p>
    <w:p w:rsidR="006D0DFE" w:rsidRPr="00177BC8" w:rsidRDefault="006D0DFE" w:rsidP="00177BC8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sz w:val="40"/>
          <w:szCs w:val="28"/>
        </w:rPr>
      </w:pPr>
      <w:r w:rsidRPr="00177BC8">
        <w:rPr>
          <w:b/>
          <w:sz w:val="40"/>
          <w:szCs w:val="28"/>
        </w:rPr>
        <w:t>«</w:t>
      </w:r>
      <w:r w:rsidR="00177BC8" w:rsidRPr="00177BC8">
        <w:rPr>
          <w:b/>
          <w:sz w:val="40"/>
          <w:szCs w:val="28"/>
        </w:rPr>
        <w:t>КАК АДАПТИРОВАТЬ НАРОДНЫЕ ТРАДИЦИИ ДЛЯ ДЕТЕЙ С ОСОБЫМИ ОБРАЗОВАТЕЛЬНЫМИ ПОТРЕБНОСТЯМИ</w:t>
      </w:r>
      <w:r w:rsidRPr="00177BC8">
        <w:rPr>
          <w:b/>
          <w:sz w:val="40"/>
          <w:szCs w:val="28"/>
        </w:rPr>
        <w:t>»</w:t>
      </w:r>
    </w:p>
    <w:p w:rsidR="006D0DFE" w:rsidRDefault="006D0DFE" w:rsidP="006D0DF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6D0DFE" w:rsidRDefault="006D0DFE" w:rsidP="006D0DF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6D0DFE" w:rsidRDefault="006D0DFE" w:rsidP="006D0DF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6D0DFE" w:rsidRDefault="006D0DFE" w:rsidP="006D0DF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6D0DFE" w:rsidRDefault="006D0DFE" w:rsidP="006D0DF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6D0DFE" w:rsidRDefault="006D0DFE" w:rsidP="006D0DF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6D0DFE" w:rsidRDefault="006D0DFE" w:rsidP="006D0DF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6D0DFE" w:rsidRDefault="006D0DFE" w:rsidP="006D0DF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6D0DFE" w:rsidRDefault="006D0DFE" w:rsidP="006D0DF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6D0DFE" w:rsidRDefault="006D0DFE" w:rsidP="006D0DFE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</w:t>
      </w:r>
    </w:p>
    <w:p w:rsidR="006D0DFE" w:rsidRDefault="00177BC8" w:rsidP="006D0DFE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Пащенко И.В., учитель-дефектолог</w:t>
      </w:r>
    </w:p>
    <w:p w:rsidR="006D0DFE" w:rsidRDefault="006D0DFE" w:rsidP="006D0DFE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6D0DFE" w:rsidRDefault="006D0DFE" w:rsidP="006D0DFE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6D0DFE" w:rsidRDefault="006D0DFE" w:rsidP="006D0DFE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6D0DFE" w:rsidRDefault="00177BC8" w:rsidP="00177BC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288D162" wp14:editId="75D5626F">
            <wp:extent cx="4651375" cy="32918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1375" cy="329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0DFE" w:rsidRDefault="006D0DFE" w:rsidP="006D0DFE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6D0DFE" w:rsidRPr="006D0DFE" w:rsidRDefault="006D0DFE" w:rsidP="006D0D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0DFE">
        <w:rPr>
          <w:rFonts w:ascii="Times New Roman" w:hAnsi="Times New Roman" w:cs="Times New Roman"/>
          <w:sz w:val="28"/>
          <w:szCs w:val="28"/>
        </w:rPr>
        <w:t>202</w:t>
      </w:r>
      <w:r w:rsidR="00177BC8">
        <w:rPr>
          <w:rFonts w:ascii="Times New Roman" w:hAnsi="Times New Roman" w:cs="Times New Roman"/>
          <w:sz w:val="28"/>
          <w:szCs w:val="28"/>
        </w:rPr>
        <w:t>6</w:t>
      </w:r>
      <w:r w:rsidRPr="006D0DF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6D0DFE" w:rsidRPr="006D0DFE" w:rsidRDefault="006D0DFE" w:rsidP="006D0DFE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color w:val="000000"/>
          <w:sz w:val="28"/>
          <w:szCs w:val="26"/>
          <w:bdr w:val="none" w:sz="0" w:space="0" w:color="auto" w:frame="1"/>
        </w:rPr>
      </w:pPr>
      <w:r w:rsidRPr="006D0DFE">
        <w:rPr>
          <w:b/>
          <w:color w:val="000000"/>
          <w:sz w:val="28"/>
          <w:szCs w:val="26"/>
          <w:bdr w:val="none" w:sz="0" w:space="0" w:color="auto" w:frame="1"/>
        </w:rPr>
        <w:lastRenderedPageBreak/>
        <w:t>Как адаптировать народные традиции для детей с особыми образовательными потребностями</w:t>
      </w:r>
    </w:p>
    <w:p w:rsidR="006D0DFE" w:rsidRPr="006D0DFE" w:rsidRDefault="006D0DFE" w:rsidP="006D0DFE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color w:val="000000"/>
          <w:sz w:val="28"/>
          <w:szCs w:val="26"/>
          <w:bdr w:val="none" w:sz="0" w:space="0" w:color="auto" w:frame="1"/>
        </w:rPr>
      </w:pPr>
    </w:p>
    <w:p w:rsidR="006D0DFE" w:rsidRPr="006D0DFE" w:rsidRDefault="006D0DFE" w:rsidP="006D0DF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</w:pPr>
      <w:r w:rsidRPr="00380DA7"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  <w:t xml:space="preserve">Адаптация народных традиций для детей с особыми образовательными потребностями (ООП) — это не упрощение ради упрощения, а поиск баланса между сохранением культурного кода и учётом индивидуальных возможностей ребёнка. </w:t>
      </w:r>
    </w:p>
    <w:p w:rsidR="006D0DFE" w:rsidRPr="00380DA7" w:rsidRDefault="006D0DFE" w:rsidP="006D0DF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</w:pPr>
      <w:r w:rsidRPr="00380DA7"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  <w:t>Цель — сделать знакомство с традициями доступным, комфортным и полезным для развития конкретных навыков: речи, моторики, коммуникации, эмоциональной сферы. </w:t>
      </w:r>
      <w:r w:rsidRPr="006D0DFE"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  <w:t xml:space="preserve"> </w:t>
      </w:r>
    </w:p>
    <w:p w:rsidR="006D0DFE" w:rsidRPr="006D0DFE" w:rsidRDefault="006D0DFE" w:rsidP="006D0DFE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6"/>
          <w:lang w:eastAsia="ru-RU"/>
        </w:rPr>
      </w:pPr>
    </w:p>
    <w:p w:rsidR="006D0DFE" w:rsidRPr="006D0DFE" w:rsidRDefault="006D0DFE" w:rsidP="006D0DFE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6"/>
          <w:u w:val="single"/>
          <w:lang w:eastAsia="ru-RU"/>
        </w:rPr>
      </w:pPr>
      <w:r w:rsidRPr="00380DA7">
        <w:rPr>
          <w:rFonts w:ascii="Times New Roman" w:eastAsia="Times New Roman" w:hAnsi="Times New Roman" w:cs="Times New Roman"/>
          <w:b/>
          <w:bCs/>
          <w:color w:val="333333"/>
          <w:sz w:val="28"/>
          <w:szCs w:val="26"/>
          <w:u w:val="single"/>
          <w:lang w:eastAsia="ru-RU"/>
        </w:rPr>
        <w:t>С чего начать: ключевые принципы</w:t>
      </w:r>
    </w:p>
    <w:p w:rsidR="006D0DFE" w:rsidRPr="00380DA7" w:rsidRDefault="006D0DFE" w:rsidP="006D0DFE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6"/>
          <w:lang w:eastAsia="ru-RU"/>
        </w:rPr>
      </w:pPr>
    </w:p>
    <w:p w:rsidR="006D0DFE" w:rsidRPr="00380DA7" w:rsidRDefault="006D0DFE" w:rsidP="006D0DF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</w:pPr>
      <w:r w:rsidRPr="00380DA7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6"/>
          <w:lang w:eastAsia="ru-RU"/>
        </w:rPr>
        <w:t>1. Индивидуальный подход</w:t>
      </w:r>
      <w:r w:rsidRPr="00380DA7">
        <w:rPr>
          <w:rFonts w:ascii="Times New Roman" w:eastAsia="Times New Roman" w:hAnsi="Times New Roman" w:cs="Times New Roman"/>
          <w:b/>
          <w:bCs/>
          <w:color w:val="333333"/>
          <w:sz w:val="28"/>
          <w:szCs w:val="26"/>
          <w:lang w:eastAsia="ru-RU"/>
        </w:rPr>
        <w:t>.</w:t>
      </w:r>
      <w:r w:rsidRPr="00380DA7"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  <w:t> Не существует универсального рецепта. Перед началом работы важно провести диагностику: определить сильные стороны ребёнка, его темп работы, преобладающие каналы восприятия, тип нарушения. На основе этого строится индивидуальная программа. </w:t>
      </w:r>
      <w:r w:rsidRPr="006D0DFE"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  <w:t xml:space="preserve"> </w:t>
      </w:r>
    </w:p>
    <w:p w:rsidR="006D0DFE" w:rsidRPr="00380DA7" w:rsidRDefault="006D0DFE" w:rsidP="006D0DF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</w:pPr>
      <w:r w:rsidRPr="00380DA7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6"/>
          <w:lang w:eastAsia="ru-RU"/>
        </w:rPr>
        <w:t>2. Чёткие и простые цели.</w:t>
      </w:r>
      <w:r w:rsidRPr="00380DA7"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  <w:t> Вместо масштабного погружения в традицию ставьте конкретные, измеримые задачи. Например, вместо «познакомить с Масленицей» — «познакомить с блинами и поиграть в простую подвижную игру».</w:t>
      </w:r>
    </w:p>
    <w:p w:rsidR="006D0DFE" w:rsidRPr="00380DA7" w:rsidRDefault="006D0DFE" w:rsidP="006D0DF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</w:pPr>
      <w:r w:rsidRPr="00380DA7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6"/>
          <w:lang w:eastAsia="ru-RU"/>
        </w:rPr>
        <w:t>3. Наглядность и тактильность.</w:t>
      </w:r>
      <w:r w:rsidRPr="00380DA7"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  <w:t> Используйте максимум визуальных и практических материалов: картинки, игрушки, схемы, реальные предметы быта. Тактильные ощущения (лепка из солёного теста, работа с шершавыми тканями) помогают лучше усвоить информацию. </w:t>
      </w:r>
      <w:r w:rsidRPr="006D0DFE"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  <w:t xml:space="preserve"> </w:t>
      </w:r>
    </w:p>
    <w:p w:rsidR="006D0DFE" w:rsidRPr="00380DA7" w:rsidRDefault="006D0DFE" w:rsidP="006D0DF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</w:pPr>
      <w:r w:rsidRPr="00380DA7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6"/>
          <w:lang w:eastAsia="ru-RU"/>
        </w:rPr>
        <w:t xml:space="preserve">4. </w:t>
      </w:r>
      <w:proofErr w:type="spellStart"/>
      <w:r w:rsidRPr="00380DA7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6"/>
          <w:lang w:eastAsia="ru-RU"/>
        </w:rPr>
        <w:t>Поэтапность</w:t>
      </w:r>
      <w:proofErr w:type="spellEnd"/>
      <w:r w:rsidRPr="00380DA7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6"/>
          <w:lang w:eastAsia="ru-RU"/>
        </w:rPr>
        <w:t>.</w:t>
      </w:r>
      <w:r w:rsidRPr="00380DA7"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  <w:t> Не ждите мгновенного результата. Знакомство с традицией разбивается на небольшие шаги. Ребёнок постепенно осваивает каждый этап — от простого к сложному.</w:t>
      </w:r>
      <w:r w:rsidRPr="006D0DFE"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  <w:t xml:space="preserve"> </w:t>
      </w:r>
    </w:p>
    <w:p w:rsidR="006D0DFE" w:rsidRPr="006D0DFE" w:rsidRDefault="006D0DFE" w:rsidP="006D0DF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</w:pPr>
      <w:r w:rsidRPr="00380DA7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6"/>
          <w:lang w:eastAsia="ru-RU"/>
        </w:rPr>
        <w:t>5. Создание комфортной атмосферы.</w:t>
      </w:r>
      <w:r w:rsidRPr="00380DA7"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  <w:t> Важно, чтобы ребёнок чувствовал себя безопасно и уверенно. Доброжелательная, поддерживающая обстановка помогает снять тревожность и стимулирует активность. </w:t>
      </w:r>
      <w:r w:rsidRPr="006D0DFE"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  <w:t xml:space="preserve"> </w:t>
      </w:r>
    </w:p>
    <w:p w:rsidR="006D0DFE" w:rsidRPr="00380DA7" w:rsidRDefault="006D0DFE" w:rsidP="006D0DF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</w:pPr>
    </w:p>
    <w:p w:rsidR="006D0DFE" w:rsidRPr="006D0DFE" w:rsidRDefault="006D0DFE" w:rsidP="006D0DFE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6"/>
          <w:u w:val="single"/>
          <w:lang w:eastAsia="ru-RU"/>
        </w:rPr>
      </w:pPr>
      <w:r w:rsidRPr="00380DA7">
        <w:rPr>
          <w:rFonts w:ascii="Times New Roman" w:eastAsia="Times New Roman" w:hAnsi="Times New Roman" w:cs="Times New Roman"/>
          <w:b/>
          <w:bCs/>
          <w:color w:val="333333"/>
          <w:sz w:val="28"/>
          <w:szCs w:val="26"/>
          <w:u w:val="single"/>
          <w:lang w:eastAsia="ru-RU"/>
        </w:rPr>
        <w:t>Конкретные способы адаптации</w:t>
      </w:r>
      <w:r w:rsidRPr="006D0DFE">
        <w:rPr>
          <w:rFonts w:ascii="Times New Roman" w:eastAsia="Times New Roman" w:hAnsi="Times New Roman" w:cs="Times New Roman"/>
          <w:b/>
          <w:bCs/>
          <w:color w:val="333333"/>
          <w:sz w:val="28"/>
          <w:szCs w:val="26"/>
          <w:u w:val="single"/>
          <w:lang w:eastAsia="ru-RU"/>
        </w:rPr>
        <w:t>:</w:t>
      </w:r>
    </w:p>
    <w:p w:rsidR="006D0DFE" w:rsidRPr="00380DA7" w:rsidRDefault="006D0DFE" w:rsidP="006D0DFE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6"/>
          <w:lang w:eastAsia="ru-RU"/>
        </w:rPr>
      </w:pPr>
    </w:p>
    <w:p w:rsidR="006D0DFE" w:rsidRPr="00380DA7" w:rsidRDefault="006D0DFE" w:rsidP="006D0DF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6"/>
          <w:lang w:eastAsia="ru-RU"/>
        </w:rPr>
      </w:pPr>
      <w:r w:rsidRPr="006D0DFE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6"/>
          <w:lang w:eastAsia="ru-RU"/>
        </w:rPr>
        <w:t xml:space="preserve">1. </w:t>
      </w:r>
      <w:r w:rsidRPr="00380DA7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6"/>
          <w:lang w:eastAsia="ru-RU"/>
        </w:rPr>
        <w:t>Устное народное творчество</w:t>
      </w:r>
    </w:p>
    <w:p w:rsidR="006D0DFE" w:rsidRPr="00380DA7" w:rsidRDefault="006D0DFE" w:rsidP="006D0DFE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</w:pPr>
      <w:r w:rsidRPr="00380DA7">
        <w:rPr>
          <w:rFonts w:ascii="Times New Roman" w:eastAsia="Times New Roman" w:hAnsi="Times New Roman" w:cs="Times New Roman"/>
          <w:b/>
          <w:bCs/>
          <w:color w:val="333333"/>
          <w:sz w:val="28"/>
          <w:szCs w:val="26"/>
          <w:lang w:eastAsia="ru-RU"/>
        </w:rPr>
        <w:t>Замените сложные тексты</w:t>
      </w:r>
      <w:r w:rsidRPr="00380DA7">
        <w:rPr>
          <w:rFonts w:ascii="Times New Roman" w:eastAsia="Times New Roman" w:hAnsi="Times New Roman" w:cs="Times New Roman"/>
          <w:b/>
          <w:color w:val="333333"/>
          <w:sz w:val="28"/>
          <w:szCs w:val="26"/>
          <w:lang w:eastAsia="ru-RU"/>
        </w:rPr>
        <w:t> на короткие</w:t>
      </w:r>
      <w:r w:rsidRPr="00380DA7"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  <w:t>, ритмичные потешки или прибаутки с понятными действиями.</w:t>
      </w:r>
    </w:p>
    <w:p w:rsidR="006D0DFE" w:rsidRPr="00380DA7" w:rsidRDefault="006D0DFE" w:rsidP="006D0DFE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</w:pPr>
      <w:r w:rsidRPr="00380DA7">
        <w:rPr>
          <w:rFonts w:ascii="Times New Roman" w:eastAsia="Times New Roman" w:hAnsi="Times New Roman" w:cs="Times New Roman"/>
          <w:b/>
          <w:bCs/>
          <w:color w:val="333333"/>
          <w:sz w:val="28"/>
          <w:szCs w:val="26"/>
          <w:lang w:eastAsia="ru-RU"/>
        </w:rPr>
        <w:t>Используйте визуальные опоры:</w:t>
      </w:r>
      <w:r w:rsidRPr="00380DA7"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  <w:t> мнемотаблицы</w:t>
      </w:r>
      <w:bookmarkStart w:id="0" w:name="_GoBack"/>
      <w:bookmarkEnd w:id="0"/>
      <w:r w:rsidRPr="00380DA7"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  <w:t>, пиктограммы, где каждый символ соответствует строчке или действию в сказке.</w:t>
      </w:r>
    </w:p>
    <w:p w:rsidR="006D0DFE" w:rsidRPr="00380DA7" w:rsidRDefault="006D0DFE" w:rsidP="006D0DFE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</w:pPr>
      <w:r w:rsidRPr="00380DA7">
        <w:rPr>
          <w:rFonts w:ascii="Times New Roman" w:eastAsia="Times New Roman" w:hAnsi="Times New Roman" w:cs="Times New Roman"/>
          <w:bCs/>
          <w:color w:val="333333"/>
          <w:sz w:val="28"/>
          <w:szCs w:val="26"/>
          <w:lang w:eastAsia="ru-RU"/>
        </w:rPr>
        <w:t>Разбивайте длинные тексты</w:t>
      </w:r>
      <w:r w:rsidRPr="00380DA7"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  <w:t> на короткие смысловые части.</w:t>
      </w:r>
    </w:p>
    <w:p w:rsidR="006D0DFE" w:rsidRPr="00380DA7" w:rsidRDefault="006D0DFE" w:rsidP="006D0DF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</w:pPr>
      <w:r w:rsidRPr="00380DA7"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  <w:t> </w:t>
      </w:r>
    </w:p>
    <w:p w:rsidR="006D0DFE" w:rsidRPr="00380DA7" w:rsidRDefault="006D0DFE" w:rsidP="006D0DF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6"/>
          <w:lang w:eastAsia="ru-RU"/>
        </w:rPr>
      </w:pPr>
      <w:r w:rsidRPr="006D0DFE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6"/>
          <w:lang w:eastAsia="ru-RU"/>
        </w:rPr>
        <w:t xml:space="preserve">2. </w:t>
      </w:r>
      <w:r w:rsidRPr="00380DA7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6"/>
          <w:lang w:eastAsia="ru-RU"/>
        </w:rPr>
        <w:t>Народные игры</w:t>
      </w:r>
    </w:p>
    <w:p w:rsidR="006D0DFE" w:rsidRPr="00380DA7" w:rsidRDefault="006D0DFE" w:rsidP="006D0DFE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</w:pPr>
      <w:r w:rsidRPr="00380DA7">
        <w:rPr>
          <w:rFonts w:ascii="Times New Roman" w:eastAsia="Times New Roman" w:hAnsi="Times New Roman" w:cs="Times New Roman"/>
          <w:b/>
          <w:bCs/>
          <w:color w:val="333333"/>
          <w:sz w:val="28"/>
          <w:szCs w:val="26"/>
          <w:lang w:eastAsia="ru-RU"/>
        </w:rPr>
        <w:t>Упрощайте правила.</w:t>
      </w:r>
      <w:r w:rsidRPr="00380DA7"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  <w:t> Например, в игре «Ручеёк» можно сократить количество переходов или дать больше времени на выполнение действия.</w:t>
      </w:r>
    </w:p>
    <w:p w:rsidR="006D0DFE" w:rsidRPr="00380DA7" w:rsidRDefault="006D0DFE" w:rsidP="006D0DFE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</w:pPr>
      <w:r w:rsidRPr="00380DA7">
        <w:rPr>
          <w:rFonts w:ascii="Times New Roman" w:eastAsia="Times New Roman" w:hAnsi="Times New Roman" w:cs="Times New Roman"/>
          <w:b/>
          <w:bCs/>
          <w:color w:val="333333"/>
          <w:sz w:val="28"/>
          <w:szCs w:val="26"/>
          <w:lang w:eastAsia="ru-RU"/>
        </w:rPr>
        <w:t>Подбирайте активность под возможности.</w:t>
      </w:r>
      <w:r w:rsidRPr="00380DA7"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  <w:t> Для детей с нарушениями крупной моторики подойдут игры с мячом или лентами, для развития мелкой — игры с пальчиками или бусинами.</w:t>
      </w:r>
    </w:p>
    <w:p w:rsidR="006D0DFE" w:rsidRPr="006D0DFE" w:rsidRDefault="006D0DFE" w:rsidP="006D0DFE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</w:pPr>
      <w:r w:rsidRPr="00380DA7">
        <w:rPr>
          <w:rFonts w:ascii="Times New Roman" w:eastAsia="Times New Roman" w:hAnsi="Times New Roman" w:cs="Times New Roman"/>
          <w:b/>
          <w:bCs/>
          <w:color w:val="333333"/>
          <w:sz w:val="28"/>
          <w:szCs w:val="26"/>
          <w:lang w:eastAsia="ru-RU"/>
        </w:rPr>
        <w:t>Включайте подсказки.</w:t>
      </w:r>
      <w:r w:rsidRPr="00380DA7"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  <w:t> Для детей, которым сложно сразу включиться в игру, можно предложить сначала повторить за педагогом или использовать подсказки в виде картинок.</w:t>
      </w:r>
    </w:p>
    <w:p w:rsidR="006D0DFE" w:rsidRPr="00380DA7" w:rsidRDefault="006D0DFE" w:rsidP="006D0DF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</w:pPr>
    </w:p>
    <w:p w:rsidR="006D0DFE" w:rsidRPr="006D0DFE" w:rsidRDefault="006D0DFE" w:rsidP="006D0DF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6"/>
          <w:lang w:eastAsia="ru-RU"/>
        </w:rPr>
      </w:pPr>
      <w:r w:rsidRPr="006D0DFE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6"/>
          <w:lang w:eastAsia="ru-RU"/>
        </w:rPr>
        <w:t xml:space="preserve">3. </w:t>
      </w:r>
      <w:r w:rsidRPr="00380DA7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6"/>
          <w:lang w:eastAsia="ru-RU"/>
        </w:rPr>
        <w:t>Декоративно-прикладное творчество</w:t>
      </w:r>
    </w:p>
    <w:p w:rsidR="006D0DFE" w:rsidRPr="00380DA7" w:rsidRDefault="006D0DFE" w:rsidP="006D0DFE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</w:pPr>
      <w:r w:rsidRPr="00380DA7">
        <w:rPr>
          <w:rFonts w:ascii="Times New Roman" w:eastAsia="Times New Roman" w:hAnsi="Times New Roman" w:cs="Times New Roman"/>
          <w:b/>
          <w:bCs/>
          <w:color w:val="333333"/>
          <w:sz w:val="28"/>
          <w:szCs w:val="26"/>
          <w:lang w:eastAsia="ru-RU"/>
        </w:rPr>
        <w:t>Упрощайте задания.</w:t>
      </w:r>
      <w:r w:rsidRPr="00380DA7"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  <w:t> Вместо сложной росписи предложите обведение шаблонов или работу с крупными элементами.</w:t>
      </w:r>
    </w:p>
    <w:p w:rsidR="006D0DFE" w:rsidRPr="00380DA7" w:rsidRDefault="006D0DFE" w:rsidP="006D0DFE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</w:pPr>
      <w:r w:rsidRPr="00380DA7">
        <w:rPr>
          <w:rFonts w:ascii="Times New Roman" w:eastAsia="Times New Roman" w:hAnsi="Times New Roman" w:cs="Times New Roman"/>
          <w:b/>
          <w:bCs/>
          <w:color w:val="333333"/>
          <w:sz w:val="28"/>
          <w:szCs w:val="26"/>
          <w:lang w:eastAsia="ru-RU"/>
        </w:rPr>
        <w:t>Используйте безопасные материалы.</w:t>
      </w:r>
      <w:r w:rsidRPr="00380DA7"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  <w:t> Лепка из солёного теста, работа с природными материалами часто менее травматична, чем с пластилином или красками.</w:t>
      </w:r>
    </w:p>
    <w:p w:rsidR="006D0DFE" w:rsidRPr="006D0DFE" w:rsidRDefault="006D0DFE" w:rsidP="006D0DFE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</w:pPr>
      <w:r w:rsidRPr="00380DA7">
        <w:rPr>
          <w:rFonts w:ascii="Times New Roman" w:eastAsia="Times New Roman" w:hAnsi="Times New Roman" w:cs="Times New Roman"/>
          <w:b/>
          <w:bCs/>
          <w:color w:val="333333"/>
          <w:sz w:val="28"/>
          <w:szCs w:val="26"/>
          <w:lang w:eastAsia="ru-RU"/>
        </w:rPr>
        <w:t>Делайте акцент на результате.</w:t>
      </w:r>
      <w:r w:rsidRPr="00380DA7"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  <w:t> Пусть ребёнок сам выберет цвет или элемент для поделки, это повышает мотивацию.</w:t>
      </w:r>
    </w:p>
    <w:p w:rsidR="006D0DFE" w:rsidRPr="00380DA7" w:rsidRDefault="006D0DFE" w:rsidP="006D0DFE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</w:pPr>
    </w:p>
    <w:p w:rsidR="006D0DFE" w:rsidRPr="00380DA7" w:rsidRDefault="006D0DFE" w:rsidP="006D0DF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6"/>
          <w:lang w:eastAsia="ru-RU"/>
        </w:rPr>
      </w:pPr>
      <w:r w:rsidRPr="00380DA7">
        <w:rPr>
          <w:rFonts w:ascii="Times New Roman" w:eastAsia="Times New Roman" w:hAnsi="Times New Roman" w:cs="Times New Roman"/>
          <w:i/>
          <w:color w:val="333333"/>
          <w:sz w:val="28"/>
          <w:szCs w:val="26"/>
          <w:lang w:eastAsia="ru-RU"/>
        </w:rPr>
        <w:t> </w:t>
      </w:r>
      <w:r w:rsidRPr="006D0DFE">
        <w:rPr>
          <w:rFonts w:ascii="Times New Roman" w:eastAsia="Times New Roman" w:hAnsi="Times New Roman" w:cs="Times New Roman"/>
          <w:i/>
          <w:color w:val="333333"/>
          <w:sz w:val="28"/>
          <w:szCs w:val="26"/>
          <w:lang w:eastAsia="ru-RU"/>
        </w:rPr>
        <w:t xml:space="preserve">4. </w:t>
      </w:r>
      <w:r w:rsidRPr="00380DA7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6"/>
          <w:lang w:eastAsia="ru-RU"/>
        </w:rPr>
        <w:t>Знакомство с бытом и праздниками</w:t>
      </w:r>
    </w:p>
    <w:p w:rsidR="006D0DFE" w:rsidRPr="00380DA7" w:rsidRDefault="006D0DFE" w:rsidP="006D0DFE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</w:pPr>
      <w:r w:rsidRPr="00380DA7">
        <w:rPr>
          <w:rFonts w:ascii="Times New Roman" w:eastAsia="Times New Roman" w:hAnsi="Times New Roman" w:cs="Times New Roman"/>
          <w:b/>
          <w:bCs/>
          <w:color w:val="333333"/>
          <w:sz w:val="28"/>
          <w:szCs w:val="26"/>
          <w:lang w:eastAsia="ru-RU"/>
        </w:rPr>
        <w:t>Используйте метафоры.</w:t>
      </w:r>
      <w:r w:rsidRPr="00380DA7"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  <w:t> Вместо сложного рассказа о старинном быте (как топили печь, мыли посуду) покажите наглядную сценку (например, как в избе есть красный угол, а за столом собирается вся семья).</w:t>
      </w:r>
    </w:p>
    <w:p w:rsidR="006D0DFE" w:rsidRPr="00380DA7" w:rsidRDefault="006D0DFE" w:rsidP="006D0DFE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</w:pPr>
      <w:r w:rsidRPr="00380DA7">
        <w:rPr>
          <w:rFonts w:ascii="Times New Roman" w:eastAsia="Times New Roman" w:hAnsi="Times New Roman" w:cs="Times New Roman"/>
          <w:b/>
          <w:bCs/>
          <w:color w:val="333333"/>
          <w:sz w:val="28"/>
          <w:szCs w:val="26"/>
          <w:lang w:eastAsia="ru-RU"/>
        </w:rPr>
        <w:t>Связывайте новое с уже известным.</w:t>
      </w:r>
      <w:r w:rsidRPr="00380DA7"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  <w:t> Например, расскажите о Масленице и параллельно покажите картинку с блинами, испечёнными на сковороде.</w:t>
      </w:r>
    </w:p>
    <w:p w:rsidR="006D0DFE" w:rsidRPr="00380DA7" w:rsidRDefault="006D0DFE" w:rsidP="006D0DFE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</w:pPr>
      <w:r w:rsidRPr="00380DA7">
        <w:rPr>
          <w:rFonts w:ascii="Times New Roman" w:eastAsia="Times New Roman" w:hAnsi="Times New Roman" w:cs="Times New Roman"/>
          <w:b/>
          <w:bCs/>
          <w:color w:val="333333"/>
          <w:sz w:val="28"/>
          <w:szCs w:val="26"/>
          <w:lang w:eastAsia="ru-RU"/>
        </w:rPr>
        <w:t>Делайте акцент на простых действиях.</w:t>
      </w:r>
      <w:r w:rsidRPr="00380DA7"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  <w:t> Вместо целого обряда покажите только его кульминацию или самый яркий элемент.</w:t>
      </w:r>
    </w:p>
    <w:p w:rsidR="006D0DFE" w:rsidRPr="006D0DFE" w:rsidRDefault="006D0DFE" w:rsidP="006D0DFE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6"/>
          <w:lang w:eastAsia="ru-RU"/>
        </w:rPr>
      </w:pPr>
    </w:p>
    <w:p w:rsidR="006D0DFE" w:rsidRPr="006D0DFE" w:rsidRDefault="006D0DFE" w:rsidP="006D0DFE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6"/>
          <w:lang w:eastAsia="ru-RU"/>
        </w:rPr>
      </w:pPr>
      <w:r w:rsidRPr="006D0DFE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6"/>
          <w:lang w:eastAsia="ru-RU"/>
        </w:rPr>
        <w:t xml:space="preserve">5. </w:t>
      </w:r>
      <w:r w:rsidRPr="00380DA7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6"/>
          <w:lang w:eastAsia="ru-RU"/>
        </w:rPr>
        <w:t>Практические советы</w:t>
      </w:r>
    </w:p>
    <w:p w:rsidR="006D0DFE" w:rsidRPr="00380DA7" w:rsidRDefault="006D0DFE" w:rsidP="006D0DFE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</w:pPr>
      <w:r w:rsidRPr="00380DA7">
        <w:rPr>
          <w:rFonts w:ascii="Times New Roman" w:eastAsia="Times New Roman" w:hAnsi="Times New Roman" w:cs="Times New Roman"/>
          <w:b/>
          <w:bCs/>
          <w:color w:val="333333"/>
          <w:sz w:val="28"/>
          <w:szCs w:val="26"/>
          <w:lang w:eastAsia="ru-RU"/>
        </w:rPr>
        <w:t>Работайте в малых группах или индивидуально.</w:t>
      </w:r>
      <w:r w:rsidRPr="00380DA7"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  <w:t> Это позволяет уделить каждому ребёнку достаточно внимания и поддержки.</w:t>
      </w:r>
    </w:p>
    <w:p w:rsidR="006D0DFE" w:rsidRPr="00380DA7" w:rsidRDefault="006D0DFE" w:rsidP="006D0DFE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</w:pPr>
      <w:r w:rsidRPr="00380DA7">
        <w:rPr>
          <w:rFonts w:ascii="Times New Roman" w:eastAsia="Times New Roman" w:hAnsi="Times New Roman" w:cs="Times New Roman"/>
          <w:b/>
          <w:bCs/>
          <w:color w:val="333333"/>
          <w:sz w:val="28"/>
          <w:szCs w:val="26"/>
          <w:lang w:eastAsia="ru-RU"/>
        </w:rPr>
        <w:t>Вовлекайте родителей.</w:t>
      </w:r>
      <w:r w:rsidRPr="00380DA7"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  <w:t> Совместные творческие проекты (изготовление народных игрушек, костюмов) укрепляют связь ребёнка с семьёй и культурой.</w:t>
      </w:r>
    </w:p>
    <w:p w:rsidR="006D0DFE" w:rsidRPr="00380DA7" w:rsidRDefault="006D0DFE" w:rsidP="006D0DFE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</w:pPr>
      <w:r w:rsidRPr="00380DA7">
        <w:rPr>
          <w:rFonts w:ascii="Times New Roman" w:eastAsia="Times New Roman" w:hAnsi="Times New Roman" w:cs="Times New Roman"/>
          <w:b/>
          <w:bCs/>
          <w:color w:val="333333"/>
          <w:sz w:val="28"/>
          <w:szCs w:val="26"/>
          <w:lang w:eastAsia="ru-RU"/>
        </w:rPr>
        <w:t>Будьте готовы к корректировке плана на ходу.</w:t>
      </w:r>
      <w:r w:rsidRPr="00380DA7"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  <w:t> Если ребёнок устал или не понял что-то, не настаивайте — вернитесь к этому позже, в более подходящей форме.</w:t>
      </w:r>
    </w:p>
    <w:p w:rsidR="006D0DFE" w:rsidRPr="00380DA7" w:rsidRDefault="006D0DFE" w:rsidP="006D0DF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</w:pPr>
    </w:p>
    <w:p w:rsidR="006D0DFE" w:rsidRPr="00380DA7" w:rsidRDefault="006D0DFE" w:rsidP="006D0DF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</w:pPr>
      <w:r w:rsidRPr="00380DA7">
        <w:rPr>
          <w:rFonts w:ascii="Times New Roman" w:eastAsia="Times New Roman" w:hAnsi="Times New Roman" w:cs="Times New Roman"/>
          <w:color w:val="333333"/>
          <w:sz w:val="28"/>
          <w:szCs w:val="26"/>
          <w:lang w:eastAsia="ru-RU"/>
        </w:rPr>
        <w:t>Главное — искренний интерес и терпение. Народные традиции при грамотной адаптации становятся мощным инструментом развития, помогая ребёнку с ООП не только познавать культуру, но и развивать жизненно важные навыки. </w:t>
      </w:r>
    </w:p>
    <w:p w:rsidR="006D0DFE" w:rsidRPr="006D0DFE" w:rsidRDefault="006D0DFE" w:rsidP="006D0DFE">
      <w:pPr>
        <w:rPr>
          <w:sz w:val="24"/>
        </w:rPr>
      </w:pPr>
    </w:p>
    <w:p w:rsidR="006D0DFE" w:rsidRPr="006D0DFE" w:rsidRDefault="006D0DFE" w:rsidP="006D0DFE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color w:val="000000"/>
          <w:sz w:val="28"/>
          <w:szCs w:val="26"/>
          <w:bdr w:val="none" w:sz="0" w:space="0" w:color="auto" w:frame="1"/>
        </w:rPr>
      </w:pPr>
    </w:p>
    <w:sectPr w:rsidR="006D0DFE" w:rsidRPr="006D0DFE" w:rsidSect="006D0DFE">
      <w:pgSz w:w="11906" w:h="16838"/>
      <w:pgMar w:top="567" w:right="70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E00D7C"/>
    <w:multiLevelType w:val="multilevel"/>
    <w:tmpl w:val="DE48F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3E34AF"/>
    <w:multiLevelType w:val="multilevel"/>
    <w:tmpl w:val="95FA3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9F72A0"/>
    <w:multiLevelType w:val="multilevel"/>
    <w:tmpl w:val="5C86F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FE0BE8"/>
    <w:multiLevelType w:val="multilevel"/>
    <w:tmpl w:val="CFB27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C17706"/>
    <w:multiLevelType w:val="multilevel"/>
    <w:tmpl w:val="C57A5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DFE"/>
    <w:rsid w:val="00177BC8"/>
    <w:rsid w:val="006D0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2AFDB07"/>
  <w15:chartTrackingRefBased/>
  <w15:docId w15:val="{77DF9C8D-CAE7-4EE3-B958-FA1F47977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0D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D0D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90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648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2026-10-08T17:05:00Z</dcterms:created>
  <dcterms:modified xsi:type="dcterms:W3CDTF">2026-10-08T17:05:00Z</dcterms:modified>
</cp:coreProperties>
</file>