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EE72" w14:textId="77777777" w:rsidR="00970FE6" w:rsidRDefault="00970FE6" w:rsidP="00970FE6">
      <w:pPr>
        <w:pStyle w:val="Textbody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Методики диагностики внимания у детей старшего дошкольного возраста.</w:t>
      </w:r>
    </w:p>
    <w:p w14:paraId="7DCB682C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85B3D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bCs/>
          <w:sz w:val="28"/>
        </w:rPr>
        <w:t>Круги»  автор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Т.В.Чередниковой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модифицированная методика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Шульте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>).</w:t>
      </w:r>
    </w:p>
    <w:p w14:paraId="61812BB8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Цель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определение уровня развития объема внимания.</w:t>
      </w:r>
    </w:p>
    <w:p w14:paraId="337715B9" w14:textId="77777777" w:rsidR="00970FE6" w:rsidRDefault="00970FE6" w:rsidP="00970FE6">
      <w:pPr>
        <w:pStyle w:val="Standard"/>
        <w:spacing w:line="360" w:lineRule="auto"/>
        <w:jc w:val="both"/>
      </w:pPr>
      <w:proofErr w:type="spellStart"/>
      <w:r>
        <w:rPr>
          <w:rFonts w:ascii="Times New Roman" w:hAnsi="Times New Roman" w:cs="Times New Roman"/>
          <w:b/>
          <w:sz w:val="28"/>
        </w:rPr>
        <w:t>Операциональный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статус:</w:t>
      </w:r>
      <w:r>
        <w:rPr>
          <w:rFonts w:ascii="Times New Roman" w:hAnsi="Times New Roman" w:cs="Times New Roman"/>
          <w:sz w:val="28"/>
        </w:rPr>
        <w:t xml:space="preserve"> тест</w:t>
      </w:r>
    </w:p>
    <w:p w14:paraId="7A8938EA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Описание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в таблице с пустыми, двойными, тройными кругами разных размеров следует отыскать все пустые круги в порядке уменьшения их размеров (от самого большого до самого маленького).</w:t>
      </w:r>
    </w:p>
    <w:p w14:paraId="7D59599F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</w:rPr>
        <w:t>: </w:t>
      </w:r>
      <w:r>
        <w:rPr>
          <w:rFonts w:ascii="Times New Roman" w:hAnsi="Times New Roman" w:cs="Times New Roman"/>
          <w:sz w:val="28"/>
        </w:rPr>
        <w:t>таблица 70/70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с изображением пустых, двойных, тройных кругов разных размеров, часы с секундной стрелкой, указка (карандаш). (См. приложение 1)</w:t>
      </w:r>
    </w:p>
    <w:p w14:paraId="67D02943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Инструкция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«Сейчас мы поиграем. Будь внимателен. Я объясню задание один раз. В этой таблице нарисованы круги разных размеров. Одни из них пустые (показ), другие – двойные (показ), а третьи – тройные (показ). Посмотри внимательно и отыщи все пустые круги от самого большого до самого маленького в порядке их уменьшения».</w:t>
      </w:r>
    </w:p>
    <w:p w14:paraId="37CBDCF6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Фиксируемые</w:t>
      </w: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параметры</w:t>
      </w:r>
      <w:r>
        <w:rPr>
          <w:rFonts w:ascii="Times New Roman" w:hAnsi="Times New Roman" w:cs="Times New Roman"/>
          <w:b/>
          <w:bCs/>
          <w:sz w:val="28"/>
        </w:rPr>
        <w:t>: </w:t>
      </w:r>
      <w:r>
        <w:rPr>
          <w:rFonts w:ascii="Times New Roman" w:hAnsi="Times New Roman" w:cs="Times New Roman"/>
          <w:sz w:val="28"/>
        </w:rPr>
        <w:t>время выполнения задания, количество сделанных ошибок.</w:t>
      </w:r>
    </w:p>
    <w:p w14:paraId="22E8993E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Нормативы</w:t>
      </w:r>
      <w:r>
        <w:rPr>
          <w:rFonts w:ascii="Times New Roman" w:hAnsi="Times New Roman" w:cs="Times New Roman"/>
          <w:b/>
          <w:bCs/>
          <w:sz w:val="28"/>
        </w:rPr>
        <w:t>:</w:t>
      </w:r>
    </w:p>
    <w:tbl>
      <w:tblPr>
        <w:tblW w:w="6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083"/>
        <w:gridCol w:w="2083"/>
      </w:tblGrid>
      <w:tr w:rsidR="00970FE6" w14:paraId="417BFBE5" w14:textId="77777777" w:rsidTr="00970FE6">
        <w:trPr>
          <w:trHeight w:val="495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AB20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CF0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выполнения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28A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ошибок</w:t>
            </w:r>
          </w:p>
        </w:tc>
      </w:tr>
      <w:tr w:rsidR="00970FE6" w14:paraId="20BBEBE6" w14:textId="77777777" w:rsidTr="00970FE6">
        <w:trPr>
          <w:trHeight w:val="511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4D8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AC2D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30-40 сек.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116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</w:t>
            </w:r>
          </w:p>
        </w:tc>
      </w:tr>
      <w:tr w:rsidR="00970FE6" w14:paraId="059D39E8" w14:textId="77777777" w:rsidTr="00970FE6">
        <w:trPr>
          <w:trHeight w:val="511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889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909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40-110 сек.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F93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3-5</w:t>
            </w:r>
          </w:p>
        </w:tc>
      </w:tr>
      <w:tr w:rsidR="00970FE6" w14:paraId="34660265" w14:textId="77777777" w:rsidTr="00970FE6">
        <w:trPr>
          <w:trHeight w:val="52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3B37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A731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Свыше 110 сек.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02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Более 7-8</w:t>
            </w:r>
          </w:p>
        </w:tc>
      </w:tr>
    </w:tbl>
    <w:p w14:paraId="4876AF56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C315D7F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Методика «Запомни и расставь точки»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(модифицированная методика Керна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Йерасека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>)</w:t>
      </w:r>
    </w:p>
    <w:p w14:paraId="5CDC9026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Цель: </w:t>
      </w:r>
      <w:r>
        <w:rPr>
          <w:rFonts w:ascii="Times New Roman" w:hAnsi="Times New Roman" w:cs="Times New Roman"/>
          <w:bCs/>
          <w:sz w:val="28"/>
        </w:rPr>
        <w:t>определение уровня развития объема внимания.</w:t>
      </w:r>
    </w:p>
    <w:p w14:paraId="1492F8CB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>Описание</w:t>
      </w:r>
      <w:proofErr w:type="gramStart"/>
      <w:r>
        <w:rPr>
          <w:rFonts w:ascii="Times New Roman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bCs/>
          <w:sz w:val="28"/>
        </w:rPr>
        <w:t>С помощью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данной методики оценивается объем внимания ребенка. Для этого используется стимульный материал, изображенный </w:t>
      </w:r>
      <w:proofErr w:type="gramStart"/>
      <w:r>
        <w:rPr>
          <w:rFonts w:ascii="Times New Roman" w:hAnsi="Times New Roman" w:cs="Times New Roman"/>
          <w:bCs/>
          <w:sz w:val="28"/>
        </w:rPr>
        <w:t>( см.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приложение 2 )</w:t>
      </w:r>
      <w:r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> Лист с точками предварительно разрезается на 8 малых квадратов, которые затем складываются в стопку таким образом, чтобы вверху оказался квадрат с двумя точками, а внизу – квадрат с девятью точками (все остальные идут сверху вниз по порядку с последовательно увеличивающимся на них числом точек).</w:t>
      </w:r>
    </w:p>
    <w:p w14:paraId="655F484E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Оборудование: </w:t>
      </w:r>
      <w:r>
        <w:rPr>
          <w:rFonts w:ascii="Times New Roman" w:hAnsi="Times New Roman" w:cs="Times New Roman"/>
          <w:bCs/>
          <w:sz w:val="28"/>
        </w:rPr>
        <w:t>лист с точками, лист с пустыми карточками, секундомер.</w:t>
      </w:r>
    </w:p>
    <w:p w14:paraId="1365B9E5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>Инструкция: «</w:t>
      </w:r>
      <w:r>
        <w:rPr>
          <w:rFonts w:ascii="Times New Roman" w:hAnsi="Times New Roman" w:cs="Times New Roman"/>
          <w:sz w:val="28"/>
        </w:rPr>
        <w:t>Сейчас мы поиграем с тобой в игру на внимание. Я буду тебе одну за другой показывать карточки, на которых нарисованы точки, а потом ты сам будешь рисовать эти точки в пустых клеточках в тех местах, где ты видел эти точки на карточках».</w:t>
      </w:r>
    </w:p>
    <w:p w14:paraId="40994CB3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t>Далее ребенку последовательно, на 1-2 сек, показывается каждая из восьми карточек с точками сверху вниз в стопке по очереди и после каждой очередной карточки предлагается воспроизвести увиденные точки в пустой карточке (</w:t>
      </w:r>
      <w:r>
        <w:rPr>
          <w:rFonts w:ascii="Times New Roman" w:hAnsi="Times New Roman" w:cs="Times New Roman"/>
          <w:b/>
          <w:bCs/>
          <w:sz w:val="28"/>
        </w:rPr>
        <w:t xml:space="preserve">см. </w:t>
      </w:r>
      <w:proofErr w:type="gramStart"/>
      <w:r>
        <w:rPr>
          <w:rFonts w:ascii="Times New Roman" w:hAnsi="Times New Roman" w:cs="Times New Roman"/>
          <w:b/>
          <w:bCs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 xml:space="preserve"> за 15 сек. Это время дается ребенку для того, чтобы он смог вспомнить, где находились увиденные точки, и отметить их в пустой карточке.</w:t>
      </w:r>
    </w:p>
    <w:p w14:paraId="542045F1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Фиксируемые</w:t>
      </w: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параметры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en-US"/>
        </w:rPr>
        <w:t>t</w:t>
      </w:r>
      <w:r>
        <w:rPr>
          <w:rFonts w:ascii="Times New Roman" w:hAnsi="Times New Roman" w:cs="Times New Roman"/>
          <w:sz w:val="28"/>
        </w:rPr>
        <w:t> – время выполнения; 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> –количество правильно воспроизведенных точек. Объем внимания оценивается по 10-бальной системе:</w:t>
      </w:r>
    </w:p>
    <w:p w14:paraId="7528235C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t> </w:t>
      </w:r>
      <w:r>
        <w:rPr>
          <w:b/>
          <w:bCs/>
          <w:i/>
          <w:iCs/>
          <w:sz w:val="28"/>
        </w:rPr>
        <w:t>Оценка результатов</w:t>
      </w:r>
    </w:p>
    <w:p w14:paraId="1FE18772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Объемом внимания ребенка считается максимальное число точек, которое ребенок смог правильно воспроизвести на любой из карточек (выбирается та </w:t>
      </w:r>
      <w:r>
        <w:rPr>
          <w:rFonts w:ascii="Times New Roman" w:hAnsi="Times New Roman" w:cs="Times New Roman"/>
          <w:sz w:val="28"/>
        </w:rPr>
        <w:lastRenderedPageBreak/>
        <w:t>из карточек, на которой было воспроизведено безошибочно самое большое количество точек). Результаты эксперимента оцениваются в баллах следующим образом:</w:t>
      </w:r>
    </w:p>
    <w:tbl>
      <w:tblPr>
        <w:tblW w:w="65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3261"/>
      </w:tblGrid>
      <w:tr w:rsidR="00970FE6" w14:paraId="2E9F14F6" w14:textId="77777777" w:rsidTr="00970FE6">
        <w:trPr>
          <w:trHeight w:val="142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E02E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баллов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0E4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 правильно за отведенное время воспроизвел на карточке 6 и более точек</w:t>
            </w:r>
          </w:p>
        </w:tc>
      </w:tr>
      <w:tr w:rsidR="00970FE6" w14:paraId="25A76BBE" w14:textId="77777777" w:rsidTr="00970FE6">
        <w:trPr>
          <w:trHeight w:val="9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E04F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баллов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005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 безошибочно воспроизвел на карточке от 4 до 5 точек</w:t>
            </w:r>
          </w:p>
        </w:tc>
      </w:tr>
      <w:tr w:rsidR="00970FE6" w14:paraId="32549DA9" w14:textId="77777777" w:rsidTr="00970FE6">
        <w:trPr>
          <w:trHeight w:val="9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12D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баллов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B280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 правильно восстановил по памяти от 3 до 4 точек.</w:t>
            </w:r>
          </w:p>
        </w:tc>
      </w:tr>
      <w:tr w:rsidR="00970FE6" w14:paraId="0097376A" w14:textId="77777777" w:rsidTr="00970FE6">
        <w:trPr>
          <w:trHeight w:val="9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28F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баллов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A45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 правильно воспроизвел от 2 до 3 точек.</w:t>
            </w:r>
          </w:p>
        </w:tc>
      </w:tr>
      <w:tr w:rsidR="00970FE6" w14:paraId="331F53C8" w14:textId="77777777" w:rsidTr="00970FE6">
        <w:trPr>
          <w:trHeight w:val="14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96C1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 балла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3B43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 смог правильно воспроизвести на одной карточке не более одной точки.</w:t>
            </w:r>
          </w:p>
        </w:tc>
      </w:tr>
    </w:tbl>
    <w:p w14:paraId="53DDDC59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15B211F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Выводы об уровне развития</w:t>
      </w:r>
    </w:p>
    <w:tbl>
      <w:tblPr>
        <w:tblW w:w="66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5"/>
        <w:gridCol w:w="3306"/>
      </w:tblGrid>
      <w:tr w:rsidR="00970FE6" w14:paraId="2CE7E158" w14:textId="77777777" w:rsidTr="00970FE6">
        <w:trPr>
          <w:trHeight w:val="47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4D1F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баллов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743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высокий</w:t>
            </w:r>
          </w:p>
        </w:tc>
      </w:tr>
      <w:tr w:rsidR="00970FE6" w14:paraId="34375ECF" w14:textId="77777777" w:rsidTr="00970FE6">
        <w:trPr>
          <w:trHeight w:val="47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C529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баллов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87B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</w:tr>
      <w:tr w:rsidR="00970FE6" w14:paraId="430846B3" w14:textId="77777777" w:rsidTr="00970FE6">
        <w:trPr>
          <w:trHeight w:val="47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F12F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баллов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6493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</w:tr>
      <w:tr w:rsidR="00970FE6" w14:paraId="597DB50E" w14:textId="77777777" w:rsidTr="00970FE6">
        <w:trPr>
          <w:trHeight w:val="459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F10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баллов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811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</w:tr>
      <w:tr w:rsidR="00970FE6" w14:paraId="79FB7F49" w14:textId="77777777" w:rsidTr="00970FE6">
        <w:trPr>
          <w:trHeight w:val="489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BD4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 балла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AC9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низкий</w:t>
            </w:r>
          </w:p>
        </w:tc>
      </w:tr>
    </w:tbl>
    <w:p w14:paraId="404F1093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43BB763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«Найди и вычеркни» (модифицированная методика Бурдона «Корректурная проба»).</w:t>
      </w:r>
    </w:p>
    <w:p w14:paraId="71F71E96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Цель</w:t>
      </w:r>
      <w:r>
        <w:rPr>
          <w:rFonts w:ascii="Times New Roman" w:hAnsi="Times New Roman" w:cs="Times New Roman"/>
          <w:b/>
          <w:bCs/>
          <w:sz w:val="28"/>
        </w:rPr>
        <w:t>: </w:t>
      </w:r>
      <w:r>
        <w:rPr>
          <w:rFonts w:ascii="Times New Roman" w:hAnsi="Times New Roman" w:cs="Times New Roman"/>
          <w:sz w:val="28"/>
        </w:rPr>
        <w:t>диагностика </w:t>
      </w:r>
      <w:r>
        <w:rPr>
          <w:rFonts w:ascii="Times New Roman" w:hAnsi="Times New Roman" w:cs="Times New Roman"/>
          <w:bCs/>
          <w:iCs/>
          <w:sz w:val="28"/>
        </w:rPr>
        <w:t>продуктивности</w:t>
      </w:r>
      <w:r>
        <w:rPr>
          <w:rFonts w:ascii="Times New Roman" w:hAnsi="Times New Roman" w:cs="Times New Roman"/>
          <w:sz w:val="28"/>
        </w:rPr>
        <w:t> и устойчивости внимания.</w:t>
      </w:r>
    </w:p>
    <w:p w14:paraId="305D6797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Описание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ребенок работает по инструкции с рисунком, на котором в случайном порядке изображены простые фигуры. Ему дано задание искать и разными способами зачеркивать две неодинаковые фигуры: звездочку перечеркивать вертикальной линией, а кружок – горизонтальной. Ребенок работает 2,5 минуты, в течение которых пять раз подряд (через каждые 30 секунд) ему говорят «начинай» и «стоп». Экспериментатор отмечает на рисунке то место, где даются соответствующие команды.</w:t>
      </w:r>
    </w:p>
    <w:p w14:paraId="0A5BD284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</w:rPr>
        <w:t>: </w:t>
      </w:r>
      <w:r>
        <w:rPr>
          <w:rFonts w:ascii="Times New Roman" w:hAnsi="Times New Roman" w:cs="Times New Roman"/>
          <w:sz w:val="28"/>
        </w:rPr>
        <w:t>рисунок с изображением простых фигур, часы с секундной стрелкой, простой карандаш. (См. приложение3)</w:t>
      </w:r>
    </w:p>
    <w:p w14:paraId="7FA7D071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Инструкция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</w:t>
      </w:r>
      <w:proofErr w:type="gramStart"/>
      <w:r>
        <w:rPr>
          <w:rFonts w:ascii="Times New Roman" w:hAnsi="Times New Roman" w:cs="Times New Roman"/>
          <w:sz w:val="28"/>
        </w:rPr>
        <w:t>« Сейчас</w:t>
      </w:r>
      <w:proofErr w:type="gramEnd"/>
      <w:r>
        <w:rPr>
          <w:rFonts w:ascii="Times New Roman" w:hAnsi="Times New Roman" w:cs="Times New Roman"/>
          <w:sz w:val="28"/>
        </w:rPr>
        <w:t xml:space="preserve"> мы с тобой поиграем в такую игру: я покажу тебе картинку, на которой нарисовано много разных знакомых тебе предметов. Когда я скажу «начинай», ты по строчкам этого рисунка начнешь искать и зачеркивать названные мной фигуры. Это необходимо будет делать до тех пор, пока я не скажу «стоп». В это время ты должен будешь остановиться и показать мне то изображение предмета, которое ты увидел последним.</w:t>
      </w:r>
    </w:p>
    <w:p w14:paraId="63F46B9F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отмечу на твоем рисунке место, где ты остановился и снова скажу «начинай». После этого ты продолжишь искать и вычеркивать из рисунка заданные предметы. Так будет несколько раз, пока я не скажу слово «конец». На этом выполнение задания завершится».</w:t>
      </w:r>
    </w:p>
    <w:p w14:paraId="32D1943F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Фиксируемые</w:t>
      </w: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параметры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t – время выполнения задания; N- количество изображений предметов, просмотренных за все время работы, а также отдельно за каждые 30 секунд; n – количество допущенных ошибок (пропущенные нужные изображения или зачеркнутые ненужные изображения).</w:t>
      </w:r>
    </w:p>
    <w:p w14:paraId="2D30F46D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Обработка</w:t>
      </w: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результатов</w:t>
      </w:r>
      <w:proofErr w:type="gramStart"/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sz w:val="28"/>
        </w:rPr>
        <w:t> Подсчитывается</w:t>
      </w:r>
      <w:proofErr w:type="gramEnd"/>
      <w:r>
        <w:rPr>
          <w:rFonts w:ascii="Times New Roman" w:hAnsi="Times New Roman" w:cs="Times New Roman"/>
          <w:sz w:val="28"/>
        </w:rPr>
        <w:t xml:space="preserve"> количество предметов на рисунке просмотренных ребенком за время выполнения задания, количество допущенных ошибок. Полученные значения подставляются в формулу, по которой определяется показатель уровня развития у ребенка одновременно двух свойств внимания: продуктивности и устойчивости.</w:t>
      </w:r>
    </w:p>
    <w:p w14:paraId="4A1DD4A3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t>S</w:t>
      </w:r>
      <w:proofErr w:type="gramStart"/>
      <w:r>
        <w:rPr>
          <w:rFonts w:ascii="Times New Roman" w:hAnsi="Times New Roman" w:cs="Times New Roman"/>
          <w:sz w:val="28"/>
        </w:rPr>
        <w:t>=(</w:t>
      </w:r>
      <w:proofErr w:type="gramEnd"/>
      <w:r>
        <w:rPr>
          <w:rFonts w:ascii="Times New Roman" w:hAnsi="Times New Roman" w:cs="Times New Roman"/>
          <w:sz w:val="28"/>
        </w:rPr>
        <w:t>1/2 N — 2,8 n) / t, где S — общее значение показателей внимания, N — сколько фигур ребёнок просмотрел, n — какое количество ошибок испытуемый допустил (то есть неправильно отметил или пропустил фигуру), t — время, потраченное на работу.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b/>
          <w:bCs/>
          <w:i/>
          <w:iCs/>
          <w:sz w:val="28"/>
        </w:rPr>
        <w:t>Нормативы:</w:t>
      </w:r>
    </w:p>
    <w:tbl>
      <w:tblPr>
        <w:tblW w:w="68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2289"/>
        <w:gridCol w:w="2289"/>
      </w:tblGrid>
      <w:tr w:rsidR="00970FE6" w14:paraId="32D052E9" w14:textId="77777777" w:rsidTr="00970FE6">
        <w:trPr>
          <w:trHeight w:val="831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33F4A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Баллы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DE0F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 xml:space="preserve">Показатель </w:t>
            </w:r>
            <w:r>
              <w:rPr>
                <w:lang w:val="en-US"/>
              </w:rPr>
              <w:t>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E01B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Продуктивность и устойчивость внимания</w:t>
            </w:r>
          </w:p>
        </w:tc>
      </w:tr>
      <w:tr w:rsidR="00970FE6" w14:paraId="155D9D5A" w14:textId="77777777" w:rsidTr="00970FE6">
        <w:trPr>
          <w:trHeight w:val="42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8C15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10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00DB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Выше 1,25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BBE3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Очень высокий</w:t>
            </w:r>
          </w:p>
        </w:tc>
      </w:tr>
      <w:tr w:rsidR="00970FE6" w14:paraId="1C99DDA8" w14:textId="77777777" w:rsidTr="00970FE6">
        <w:trPr>
          <w:trHeight w:val="42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4DC7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8-9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B218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1-1,25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24A7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высокий</w:t>
            </w:r>
          </w:p>
        </w:tc>
      </w:tr>
      <w:tr w:rsidR="00970FE6" w14:paraId="0704A34A" w14:textId="77777777" w:rsidTr="00970FE6">
        <w:trPr>
          <w:trHeight w:val="40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3857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6-7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584C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0,75-1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044B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средняя</w:t>
            </w:r>
          </w:p>
        </w:tc>
      </w:tr>
      <w:tr w:rsidR="00970FE6" w14:paraId="09AF71D9" w14:textId="77777777" w:rsidTr="00970FE6">
        <w:trPr>
          <w:trHeight w:val="42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12E4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4-5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99D6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0,50-0,75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5486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средняя</w:t>
            </w:r>
          </w:p>
        </w:tc>
      </w:tr>
      <w:tr w:rsidR="00970FE6" w14:paraId="6F1CBDF5" w14:textId="77777777" w:rsidTr="00970FE6">
        <w:trPr>
          <w:trHeight w:val="40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4B27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2-3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F49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0,24-0,50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8E60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низкая</w:t>
            </w:r>
          </w:p>
        </w:tc>
      </w:tr>
      <w:tr w:rsidR="00970FE6" w14:paraId="0C4157C8" w14:textId="77777777" w:rsidTr="00970FE6">
        <w:trPr>
          <w:trHeight w:val="42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4BFA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0-1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85EB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0-0,2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8E1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t>Очень низкая</w:t>
            </w:r>
          </w:p>
        </w:tc>
      </w:tr>
    </w:tbl>
    <w:p w14:paraId="41D1578B" w14:textId="77777777" w:rsidR="00970FE6" w:rsidRDefault="00970FE6" w:rsidP="00970FE6">
      <w:pPr>
        <w:pStyle w:val="Standard"/>
        <w:spacing w:line="360" w:lineRule="auto"/>
        <w:jc w:val="both"/>
      </w:pPr>
    </w:p>
    <w:p w14:paraId="171838B4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Результаты оцениваются так:  </w:t>
      </w:r>
    </w:p>
    <w:tbl>
      <w:tblPr>
        <w:tblW w:w="69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3473"/>
      </w:tblGrid>
      <w:tr w:rsidR="00970FE6" w14:paraId="60A64D44" w14:textId="77777777" w:rsidTr="00970FE6">
        <w:trPr>
          <w:trHeight w:val="141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16A1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баллов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CBA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высокие показатели продуктивности и устойчивости внимания</w:t>
            </w:r>
          </w:p>
        </w:tc>
      </w:tr>
      <w:tr w:rsidR="00970FE6" w14:paraId="0E776F5C" w14:textId="77777777" w:rsidTr="00970FE6">
        <w:trPr>
          <w:trHeight w:val="935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03FD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баллов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FC6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высокая продуктивность и устойчивость</w:t>
            </w:r>
          </w:p>
        </w:tc>
      </w:tr>
      <w:tr w:rsidR="00970FE6" w14:paraId="03624C06" w14:textId="77777777" w:rsidTr="00970FE6">
        <w:trPr>
          <w:trHeight w:val="935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C69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4-7 баллов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0C43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средние показатели и продуктивности, и устойчивости</w:t>
            </w:r>
          </w:p>
        </w:tc>
      </w:tr>
      <w:tr w:rsidR="00970FE6" w14:paraId="403FEC9C" w14:textId="77777777" w:rsidTr="00970FE6">
        <w:trPr>
          <w:trHeight w:val="935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21F2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2-3 балла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41B7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низкие показатели продуктивности и устойчивости</w:t>
            </w:r>
          </w:p>
        </w:tc>
      </w:tr>
      <w:tr w:rsidR="00970FE6" w14:paraId="4E91956B" w14:textId="77777777" w:rsidTr="00970FE6">
        <w:trPr>
          <w:trHeight w:val="99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026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0-1 баллов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DCB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низкие показатели продуктивности и устойчивости.</w:t>
            </w:r>
          </w:p>
        </w:tc>
      </w:tr>
    </w:tbl>
    <w:p w14:paraId="421E1445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6FC7236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Методика «Перепутанные (переплетённые) линии» автор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М.И.Ильина</w:t>
      </w:r>
      <w:proofErr w:type="spellEnd"/>
    </w:p>
    <w:p w14:paraId="6DB63E9B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Цель: </w:t>
      </w:r>
      <w:r>
        <w:rPr>
          <w:rFonts w:ascii="Times New Roman" w:hAnsi="Times New Roman" w:cs="Times New Roman"/>
          <w:bCs/>
          <w:sz w:val="28"/>
        </w:rPr>
        <w:t>изучения концентрации и устойчивости внимания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14:paraId="038CBAF8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Описание: </w:t>
      </w:r>
      <w:r>
        <w:rPr>
          <w:rFonts w:ascii="Times New Roman" w:hAnsi="Times New Roman" w:cs="Times New Roman"/>
          <w:bCs/>
          <w:sz w:val="28"/>
        </w:rPr>
        <w:t>для диагностики внимания дошкольников и младших школьников целесообразно использовать вариант, предложенный Маргаритой Николаевной Ильиной. Он отличается упрощением стимульного материала (в её модификации всего 10 линий), сокращением времени проведения исследования (до 5 минут) и соответствием нормативов возрасту испытуемых.</w:t>
      </w:r>
      <w:r>
        <w:rPr>
          <w:rFonts w:ascii="Times New Roman" w:hAnsi="Times New Roman" w:cs="Times New Roman"/>
          <w:b/>
          <w:bCs/>
          <w:sz w:val="28"/>
        </w:rPr>
        <w:br/>
        <w:t>Оборудование:</w:t>
      </w:r>
      <w:r>
        <w:rPr>
          <w:rFonts w:ascii="Georgia" w:hAnsi="Georgia"/>
          <w:color w:val="3F3F3F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секундомер, стимульный материал (специальный бланк с изображением перепутанных линий), лист бумаги, карандаш. (См. </w:t>
      </w:r>
      <w:proofErr w:type="spellStart"/>
      <w:r>
        <w:rPr>
          <w:rFonts w:ascii="Times New Roman" w:hAnsi="Times New Roman" w:cs="Times New Roman"/>
          <w:bCs/>
          <w:sz w:val="28"/>
        </w:rPr>
        <w:t>приложени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4)</w:t>
      </w:r>
      <w:r>
        <w:rPr>
          <w:rFonts w:ascii="Times New Roman" w:hAnsi="Times New Roman" w:cs="Times New Roman"/>
          <w:bCs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Инструкция</w:t>
      </w:r>
      <w:r>
        <w:rPr>
          <w:rFonts w:ascii="Times New Roman" w:hAnsi="Times New Roman" w:cs="Times New Roman"/>
          <w:bCs/>
          <w:sz w:val="28"/>
        </w:rPr>
        <w:t>: «У тебя перед глазами рисунок, на нём много перепутанных линий. Найди конец каждой, проследи её с самого начала. Пальцем и карандашом пользоваться нельзя».</w:t>
      </w:r>
    </w:p>
    <w:p w14:paraId="48ED7CE8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Фиксируемые</w:t>
      </w: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параметры</w:t>
      </w:r>
      <w:r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> t – время выполнения задания; n – количество допущенных ошибок.</w:t>
      </w:r>
    </w:p>
    <w:p w14:paraId="59DDAEB1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</w:rPr>
        <w:t>Обработка результатов:</w:t>
      </w:r>
      <w:r>
        <w:rPr>
          <w:rFonts w:ascii="Georgia" w:hAnsi="Georgia"/>
          <w:color w:val="3F3F3F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экспериментатору необходимо внимательно наблюдать за ребёнком, обращая внимание на точность его действий, скорость и длительность выполнения задания, комментарии, которые он делает в процессе прохождения теста. Не каждый испытуемый в возрасте 5–6 лет будет с интересом водить взглядом по чёрным и плохо пропечатанным линиям. Поиграйте с тестируемым. Например, поведайте ребёнку историю про </w:t>
      </w:r>
      <w:r>
        <w:rPr>
          <w:rFonts w:ascii="Times New Roman" w:hAnsi="Times New Roman" w:cs="Times New Roman"/>
          <w:bCs/>
          <w:sz w:val="28"/>
        </w:rPr>
        <w:lastRenderedPageBreak/>
        <w:t>маленького, но очень любопытного ёжика, которому будет грустно, если он не узнает, какая цифра находится в конце дорожки.</w:t>
      </w:r>
      <w:r>
        <w:rPr>
          <w:rFonts w:ascii="Times New Roman" w:hAnsi="Times New Roman" w:cs="Times New Roman"/>
          <w:bCs/>
          <w:sz w:val="28"/>
        </w:rPr>
        <w:br/>
      </w:r>
      <w:r>
        <w:rPr>
          <w:rFonts w:ascii="Times New Roman" w:hAnsi="Times New Roman" w:cs="Times New Roman"/>
          <w:b/>
          <w:sz w:val="28"/>
        </w:rPr>
        <w:t>Сравните результаты наблюдения за ребёнком со следующими нормативами:</w:t>
      </w:r>
    </w:p>
    <w:tbl>
      <w:tblPr>
        <w:tblW w:w="60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26"/>
      </w:tblGrid>
      <w:tr w:rsidR="00970FE6" w14:paraId="3925E293" w14:textId="77777777" w:rsidTr="00970FE6">
        <w:trPr>
          <w:trHeight w:val="97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910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Описание процесса выполнения задания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3D8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концентрации внимания</w:t>
            </w:r>
          </w:p>
        </w:tc>
      </w:tr>
      <w:tr w:rsidR="00970FE6" w14:paraId="76BE9EC4" w14:textId="77777777" w:rsidTr="00970FE6">
        <w:trPr>
          <w:trHeight w:val="193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FC83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Ребёнок полностью справляется с заданием, выполняет без ошибок за 1–2 минуты. Высокая устойчивость внимания.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2900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Выше среднего</w:t>
            </w:r>
          </w:p>
        </w:tc>
      </w:tr>
      <w:tr w:rsidR="00970FE6" w14:paraId="08A396C3" w14:textId="77777777" w:rsidTr="00970FE6">
        <w:trPr>
          <w:trHeight w:val="194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722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работе присутствуют некоторые неточности, которые испытуемый сам исправляет. Время выполнения увеличивается.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15A2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</w:tr>
      <w:tr w:rsidR="00970FE6" w14:paraId="7FC5C7DE" w14:textId="77777777" w:rsidTr="00970FE6">
        <w:trPr>
          <w:trHeight w:val="194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5F15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выполнено с ошибками, появившимися ближе к концу работы над стимульным материалом. Использовался палец или карандаш.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4A80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Ниже среднего</w:t>
            </w:r>
          </w:p>
        </w:tc>
      </w:tr>
      <w:tr w:rsidR="00970FE6" w14:paraId="40B969C5" w14:textId="77777777" w:rsidTr="00970FE6">
        <w:trPr>
          <w:trHeight w:val="195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98C4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Тестируемый допускает большое количество ошибок. Внимание неустойчивое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80A1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</w:tr>
    </w:tbl>
    <w:p w14:paraId="241B76C5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Методика «Проставь значки»</w:t>
      </w:r>
    </w:p>
    <w:p w14:paraId="4CA832FD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оценка переключаемости внимания.</w:t>
      </w:r>
    </w:p>
    <w:p w14:paraId="6BB9026D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>Описание:</w:t>
      </w:r>
      <w:r>
        <w:rPr>
          <w:rFonts w:ascii="Times New Roman" w:hAnsi="Times New Roman" w:cs="Times New Roman"/>
          <w:sz w:val="28"/>
        </w:rPr>
        <w:t xml:space="preserve"> Перед началом выполнения задания ребенку показывают рисунок с геометрическими </w:t>
      </w:r>
      <w:proofErr w:type="gramStart"/>
      <w:r>
        <w:rPr>
          <w:rFonts w:ascii="Times New Roman" w:hAnsi="Times New Roman" w:cs="Times New Roman"/>
          <w:sz w:val="28"/>
        </w:rPr>
        <w:t>фигурами  и</w:t>
      </w:r>
      <w:proofErr w:type="gramEnd"/>
      <w:r>
        <w:rPr>
          <w:rFonts w:ascii="Times New Roman" w:hAnsi="Times New Roman" w:cs="Times New Roman"/>
          <w:sz w:val="28"/>
        </w:rPr>
        <w:t xml:space="preserve"> объясняют, как с ним работать. </w:t>
      </w:r>
    </w:p>
    <w:p w14:paraId="339F0CBB" w14:textId="77777777" w:rsidR="00970FE6" w:rsidRDefault="00970FE6" w:rsidP="00970FE6">
      <w:pPr>
        <w:pStyle w:val="Standard"/>
      </w:pPr>
      <w:r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секундомер, рисунок с геометрическими фигурами, карандаш. (См. приложение 5)</w:t>
      </w:r>
    </w:p>
    <w:p w14:paraId="77B82298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Инструкция: работа заключается в том, чтобы в каждом из квадратиков, треугольников, кружков и ромбиков проставить тот знак, который задан вверху на образце, т.е., соответственно, галочку, черту, плюс или точку.</w:t>
      </w:r>
    </w:p>
    <w:p w14:paraId="6E14180D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>Фиксируемые показатели:</w:t>
      </w:r>
      <w:r>
        <w:rPr>
          <w:rFonts w:ascii="Times New Roman" w:hAnsi="Times New Roman" w:cs="Times New Roman"/>
          <w:sz w:val="28"/>
        </w:rPr>
        <w:t xml:space="preserve"> количество геометрических фигур, которые просмотрел и пометил ребенок, количество ошибок.</w:t>
      </w:r>
    </w:p>
    <w:p w14:paraId="13EBAE3A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>Обработка результатов: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sz w:val="28"/>
        </w:rPr>
        <w:t>Ребенок непрерывно работает, выполняя это задание в течение двух минут, а общий показатель переключения и распределения его внимания определяется по формуле:</w:t>
      </w:r>
    </w:p>
    <w:p w14:paraId="53879227" w14:textId="77777777" w:rsidR="00970FE6" w:rsidRDefault="00970FE6" w:rsidP="00970FE6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>S</w:t>
      </w:r>
      <w:proofErr w:type="gramStart"/>
      <w:r>
        <w:rPr>
          <w:sz w:val="28"/>
        </w:rPr>
        <w:t>=(</w:t>
      </w:r>
      <w:proofErr w:type="gramEnd"/>
      <w:r>
        <w:rPr>
          <w:sz w:val="28"/>
        </w:rPr>
        <w:t>0,5N – 2,8n)/120</w:t>
      </w:r>
    </w:p>
    <w:p w14:paraId="12FECD05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t>где </w:t>
      </w:r>
      <w:r>
        <w:rPr>
          <w:rFonts w:ascii="Times New Roman" w:hAnsi="Times New Roman" w:cs="Times New Roman"/>
          <w:sz w:val="28"/>
          <w:lang w:val="en-US"/>
        </w:rPr>
        <w:t>S</w:t>
      </w:r>
      <w:r>
        <w:rPr>
          <w:rFonts w:ascii="Times New Roman" w:hAnsi="Times New Roman" w:cs="Times New Roman"/>
          <w:sz w:val="28"/>
        </w:rPr>
        <w:t> – показатель переключения и распределения внимания;</w:t>
      </w:r>
    </w:p>
    <w:p w14:paraId="540BED0A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– количество геометрических фигур, просмотренных и помеченных соответствующими знаками в течение двух минут;</w:t>
      </w:r>
    </w:p>
    <w:p w14:paraId="6891899F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  <w:lang w:val="en-US"/>
        </w:rPr>
        <w:lastRenderedPageBreak/>
        <w:t>n</w:t>
      </w:r>
      <w:r>
        <w:rPr>
          <w:rFonts w:ascii="Times New Roman" w:hAnsi="Times New Roman" w:cs="Times New Roman"/>
          <w:sz w:val="28"/>
        </w:rPr>
        <w:t> – количество ошибок, допущенных во время выполнения задания. Ошибками считаются неправильно проставленные знаки или пропущенные, т.е. не помеченные соответствующими знаками, геометрические фигуры.</w:t>
      </w:r>
    </w:p>
    <w:p w14:paraId="325995AB" w14:textId="77777777" w:rsidR="00970FE6" w:rsidRDefault="00970FE6" w:rsidP="00970FE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</w:rPr>
        <w:t>Оценка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</w:rPr>
        <w:t>результатов</w:t>
      </w: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70FE6" w14:paraId="67E56780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931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CE9F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показатель S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больше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чем 1,00.</w:t>
            </w:r>
          </w:p>
        </w:tc>
      </w:tr>
      <w:tr w:rsidR="00970FE6" w14:paraId="0B1019DF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8D1D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8CCC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показатель S находится в пределах от 0,75 до 1,00.</w:t>
            </w:r>
          </w:p>
        </w:tc>
      </w:tr>
      <w:tr w:rsidR="00970FE6" w14:paraId="0AA8CEA6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67D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0EE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показатель 5" располагается в пределах от 0,50 до 0,75.</w:t>
            </w:r>
          </w:p>
        </w:tc>
      </w:tr>
      <w:tr w:rsidR="00970FE6" w14:paraId="5144DFFC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6D2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4982" w14:textId="77777777" w:rsidR="00970FE6" w:rsidRDefault="00970FE6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показатель 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</w:rPr>
              <w:t> находится в интервале от 0,25 до 0,50.</w:t>
            </w:r>
          </w:p>
        </w:tc>
      </w:tr>
      <w:tr w:rsidR="00970FE6" w14:paraId="437285F3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A5A1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 балла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FE96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показатель S находится в пределах от 0,00 до 0,25.</w:t>
            </w:r>
          </w:p>
        </w:tc>
      </w:tr>
    </w:tbl>
    <w:p w14:paraId="1B89A3BB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0A5AF85B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Выводы об уровне развития</w:t>
      </w: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70FE6" w14:paraId="05EA2B26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701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ACB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высокий</w:t>
            </w:r>
          </w:p>
        </w:tc>
      </w:tr>
      <w:tr w:rsidR="00970FE6" w14:paraId="1B2E62E0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008A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564B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</w:tr>
      <w:tr w:rsidR="00970FE6" w14:paraId="1889BA57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E6DE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B50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</w:tr>
      <w:tr w:rsidR="00970FE6" w14:paraId="2BD353F7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6B8D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F929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</w:tr>
      <w:tr w:rsidR="00970FE6" w14:paraId="24BB0099" w14:textId="77777777" w:rsidTr="00970F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FBCE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 балла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ECD8" w14:textId="77777777" w:rsidR="00970FE6" w:rsidRDefault="00970FE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Очень низкий</w:t>
            </w:r>
          </w:p>
        </w:tc>
      </w:tr>
    </w:tbl>
    <w:p w14:paraId="3512B72A" w14:textId="77777777" w:rsidR="00970FE6" w:rsidRDefault="00970FE6" w:rsidP="00970FE6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969DBF2" w14:textId="77777777" w:rsidR="00BB6886" w:rsidRDefault="00BB6886"/>
    <w:sectPr w:rsidR="00BB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AB"/>
    <w:rsid w:val="002742AB"/>
    <w:rsid w:val="00970FE6"/>
    <w:rsid w:val="00B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02BB3-89F5-4E5F-9487-83B42141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E6"/>
    <w:pPr>
      <w:widowControl w:val="0"/>
      <w:suppressAutoHyphens/>
      <w:autoSpaceDN w:val="0"/>
      <w:spacing w:line="240" w:lineRule="auto"/>
    </w:pPr>
    <w:rPr>
      <w:rFonts w:ascii="Calibri" w:eastAsia="Droid Sans Fallback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0FE6"/>
    <w:pPr>
      <w:suppressAutoHyphens/>
      <w:autoSpaceDN w:val="0"/>
      <w:spacing w:line="240" w:lineRule="auto"/>
    </w:pPr>
    <w:rPr>
      <w:rFonts w:ascii="Calibri" w:eastAsia="Droid Sans Fallback" w:hAnsi="Calibri" w:cs="Calibri"/>
      <w:kern w:val="3"/>
    </w:rPr>
  </w:style>
  <w:style w:type="paragraph" w:customStyle="1" w:styleId="Textbody">
    <w:name w:val="Text body"/>
    <w:basedOn w:val="Standard"/>
    <w:rsid w:val="00970FE6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2025-03-04T14:52:00Z</dcterms:created>
  <dcterms:modified xsi:type="dcterms:W3CDTF">2025-03-04T14:53:00Z</dcterms:modified>
</cp:coreProperties>
</file>