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AF1C2" w14:textId="589FB71A" w:rsidR="00364E39" w:rsidRDefault="009A5A16" w:rsidP="009A5A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Дидактическая копилка по экологическому воспитанию детей старшего дошкольного возраста.</w:t>
      </w:r>
    </w:p>
    <w:p w14:paraId="02404334" w14:textId="1B406BCF" w:rsidR="005863E7" w:rsidRDefault="005863E7" w:rsidP="005863E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Воспитатель </w:t>
      </w:r>
      <w:proofErr w:type="spellStart"/>
      <w:r>
        <w:rPr>
          <w:b/>
          <w:sz w:val="28"/>
          <w:szCs w:val="28"/>
        </w:rPr>
        <w:t>Рыбаченко</w:t>
      </w:r>
      <w:proofErr w:type="spellEnd"/>
      <w:r>
        <w:rPr>
          <w:b/>
          <w:sz w:val="28"/>
          <w:szCs w:val="28"/>
        </w:rPr>
        <w:t xml:space="preserve"> Е.А.</w:t>
      </w:r>
      <w:bookmarkStart w:id="0" w:name="_GoBack"/>
      <w:bookmarkEnd w:id="0"/>
    </w:p>
    <w:p w14:paraId="0D8C0F77" w14:textId="6A1C8265" w:rsidR="009A5A16" w:rsidRPr="009A5A16" w:rsidRDefault="009A5A16" w:rsidP="009A5A16">
      <w:pPr>
        <w:rPr>
          <w:sz w:val="28"/>
          <w:szCs w:val="28"/>
        </w:rPr>
      </w:pPr>
      <w:r w:rsidRPr="009A5A16">
        <w:rPr>
          <w:bCs/>
          <w:sz w:val="28"/>
          <w:szCs w:val="28"/>
        </w:rPr>
        <w:t>ЛОГИЧЕСКОЕ ВОСПИТАНИЕ</w:t>
      </w:r>
    </w:p>
    <w:p w14:paraId="513A0B5E" w14:textId="754E05C0" w:rsidR="009A5A16" w:rsidRPr="009A5A16" w:rsidRDefault="009A5A16" w:rsidP="009A5A16">
      <w:pPr>
        <w:rPr>
          <w:sz w:val="28"/>
          <w:szCs w:val="28"/>
        </w:rPr>
      </w:pPr>
      <w:r w:rsidRPr="009A5A16">
        <w:rPr>
          <w:sz w:val="28"/>
          <w:szCs w:val="28"/>
        </w:rPr>
        <w:t>       Одним из важных условий реализации системы экологического образования в дошкольном учреждении является правильная организация развивающей предметной среды</w:t>
      </w:r>
      <w:r w:rsidR="00670803">
        <w:rPr>
          <w:sz w:val="28"/>
          <w:szCs w:val="28"/>
        </w:rPr>
        <w:t xml:space="preserve"> </w:t>
      </w:r>
      <w:r w:rsidRPr="009A5A16">
        <w:rPr>
          <w:bCs/>
          <w:sz w:val="28"/>
          <w:szCs w:val="28"/>
        </w:rPr>
        <w:t>ЭКО</w:t>
      </w:r>
      <w:r w:rsidRPr="009A5A16">
        <w:rPr>
          <w:sz w:val="28"/>
          <w:szCs w:val="28"/>
        </w:rPr>
        <w:t>.</w:t>
      </w:r>
    </w:p>
    <w:p w14:paraId="3AD2E566" w14:textId="77777777" w:rsidR="009A5A16" w:rsidRPr="009A5A16" w:rsidRDefault="009A5A16" w:rsidP="009A5A16">
      <w:pPr>
        <w:rPr>
          <w:sz w:val="28"/>
          <w:szCs w:val="28"/>
        </w:rPr>
      </w:pPr>
      <w:r w:rsidRPr="009A5A16">
        <w:rPr>
          <w:bCs/>
          <w:sz w:val="28"/>
          <w:szCs w:val="28"/>
        </w:rPr>
        <w:t>Главными задачами являются:</w:t>
      </w:r>
    </w:p>
    <w:p w14:paraId="47B74223" w14:textId="77777777" w:rsidR="009A5A16" w:rsidRPr="009A5A16" w:rsidRDefault="009A5A16" w:rsidP="009A5A16">
      <w:pPr>
        <w:rPr>
          <w:sz w:val="28"/>
          <w:szCs w:val="28"/>
        </w:rPr>
      </w:pPr>
      <w:r w:rsidRPr="009A5A16">
        <w:rPr>
          <w:sz w:val="28"/>
          <w:szCs w:val="28"/>
        </w:rPr>
        <w:t> - создание условий для формирования у ребёнка экологической культуры;</w:t>
      </w:r>
    </w:p>
    <w:p w14:paraId="5C710883" w14:textId="77777777" w:rsidR="009A5A16" w:rsidRPr="009A5A16" w:rsidRDefault="009A5A16" w:rsidP="009A5A16">
      <w:pPr>
        <w:rPr>
          <w:sz w:val="28"/>
          <w:szCs w:val="28"/>
        </w:rPr>
      </w:pPr>
      <w:r w:rsidRPr="009A5A16">
        <w:rPr>
          <w:sz w:val="28"/>
          <w:szCs w:val="28"/>
        </w:rPr>
        <w:t> - экологически грамотное поведение в природе, безопасное как для самой природы, так и для ребёнка;</w:t>
      </w:r>
    </w:p>
    <w:p w14:paraId="77607496" w14:textId="77777777" w:rsidR="009A5A16" w:rsidRPr="009A5A16" w:rsidRDefault="009A5A16" w:rsidP="009A5A16">
      <w:pPr>
        <w:rPr>
          <w:sz w:val="28"/>
          <w:szCs w:val="28"/>
        </w:rPr>
      </w:pPr>
      <w:r w:rsidRPr="009A5A16">
        <w:rPr>
          <w:sz w:val="28"/>
          <w:szCs w:val="28"/>
        </w:rPr>
        <w:t> - создание условий для ознакомления и общения ребёнка с природой ближайшего окружения;</w:t>
      </w:r>
    </w:p>
    <w:p w14:paraId="4A658704" w14:textId="77777777" w:rsidR="009A5A16" w:rsidRPr="009A5A16" w:rsidRDefault="009A5A16" w:rsidP="009A5A16">
      <w:pPr>
        <w:rPr>
          <w:sz w:val="28"/>
          <w:szCs w:val="28"/>
        </w:rPr>
      </w:pPr>
      <w:r w:rsidRPr="009A5A16">
        <w:rPr>
          <w:bCs/>
          <w:sz w:val="28"/>
          <w:szCs w:val="28"/>
        </w:rPr>
        <w:t>Экологически развивающая среда в детском саду должна способствовать</w:t>
      </w:r>
      <w:r w:rsidRPr="009A5A16">
        <w:rPr>
          <w:sz w:val="28"/>
          <w:szCs w:val="28"/>
        </w:rPr>
        <w:t>:</w:t>
      </w:r>
    </w:p>
    <w:p w14:paraId="33F98D47" w14:textId="77777777" w:rsidR="009A5A16" w:rsidRPr="009A5A16" w:rsidRDefault="009A5A16" w:rsidP="009A5A16">
      <w:pPr>
        <w:rPr>
          <w:sz w:val="28"/>
          <w:szCs w:val="28"/>
        </w:rPr>
      </w:pPr>
      <w:r w:rsidRPr="009A5A16">
        <w:rPr>
          <w:sz w:val="28"/>
          <w:szCs w:val="28"/>
        </w:rPr>
        <w:t> - познавательному развитию ребёнка;</w:t>
      </w:r>
    </w:p>
    <w:p w14:paraId="07ADBB0E" w14:textId="77777777" w:rsidR="009A5A16" w:rsidRPr="009A5A16" w:rsidRDefault="009A5A16" w:rsidP="009A5A16">
      <w:pPr>
        <w:rPr>
          <w:sz w:val="28"/>
          <w:szCs w:val="28"/>
        </w:rPr>
      </w:pPr>
      <w:r w:rsidRPr="009A5A16">
        <w:rPr>
          <w:sz w:val="28"/>
          <w:szCs w:val="28"/>
        </w:rPr>
        <w:t> - эколого-эстетическому развитию;</w:t>
      </w:r>
    </w:p>
    <w:p w14:paraId="2EEDCEE5" w14:textId="77777777" w:rsidR="009A5A16" w:rsidRPr="009A5A16" w:rsidRDefault="009A5A16" w:rsidP="009A5A16">
      <w:pPr>
        <w:rPr>
          <w:sz w:val="28"/>
          <w:szCs w:val="28"/>
        </w:rPr>
      </w:pPr>
      <w:r w:rsidRPr="009A5A16">
        <w:rPr>
          <w:sz w:val="28"/>
          <w:szCs w:val="28"/>
        </w:rPr>
        <w:t> - оздоровлению ребёнка;</w:t>
      </w:r>
    </w:p>
    <w:p w14:paraId="7426F39E" w14:textId="77777777" w:rsidR="009A5A16" w:rsidRPr="009A5A16" w:rsidRDefault="009A5A16" w:rsidP="009A5A16">
      <w:pPr>
        <w:rPr>
          <w:sz w:val="28"/>
          <w:szCs w:val="28"/>
        </w:rPr>
      </w:pPr>
      <w:r w:rsidRPr="009A5A16">
        <w:rPr>
          <w:sz w:val="28"/>
          <w:szCs w:val="28"/>
        </w:rPr>
        <w:t> - формированию нравственных качеств;</w:t>
      </w:r>
    </w:p>
    <w:p w14:paraId="155CD8BB" w14:textId="77777777" w:rsidR="009A5A16" w:rsidRPr="009A5A16" w:rsidRDefault="009A5A16" w:rsidP="009A5A16">
      <w:pPr>
        <w:rPr>
          <w:sz w:val="28"/>
          <w:szCs w:val="28"/>
        </w:rPr>
      </w:pPr>
      <w:r w:rsidRPr="009A5A16">
        <w:rPr>
          <w:sz w:val="28"/>
          <w:szCs w:val="28"/>
        </w:rPr>
        <w:t> - формированию экологически грамотного поведения;</w:t>
      </w:r>
    </w:p>
    <w:p w14:paraId="25F339CE" w14:textId="77777777" w:rsidR="009A5A16" w:rsidRPr="009A5A16" w:rsidRDefault="009A5A16" w:rsidP="009A5A16">
      <w:pPr>
        <w:rPr>
          <w:sz w:val="28"/>
          <w:szCs w:val="28"/>
        </w:rPr>
      </w:pPr>
      <w:r w:rsidRPr="009A5A16">
        <w:rPr>
          <w:sz w:val="28"/>
          <w:szCs w:val="28"/>
        </w:rPr>
        <w:t> -экологизация различных видов детской деятельности.</w:t>
      </w:r>
    </w:p>
    <w:p w14:paraId="7EFD4C54" w14:textId="77777777" w:rsidR="009A5A16" w:rsidRPr="009A5A16" w:rsidRDefault="009A5A16" w:rsidP="009A5A16">
      <w:pPr>
        <w:rPr>
          <w:sz w:val="28"/>
          <w:szCs w:val="28"/>
        </w:rPr>
      </w:pPr>
      <w:r w:rsidRPr="009A5A16">
        <w:rPr>
          <w:sz w:val="28"/>
          <w:szCs w:val="28"/>
        </w:rPr>
        <w:t>     Так на занятиях по экологическому воспитанию и природному окружению дети осваивают не только экологические представления, но и овладевают различными способами познавательной деятельности, учатся проявлять отношение к объектам природы. Занятия планируются таким образом, чтобы ребёнок переходил от освоения факторов к установлению связей между ними и обобщению полученных представлений. В систему экологического развития детей включаются занятия не только познавательного цикла, но и такие их виды, как трудовые, по художественно-продуктивной деятельности, музыкальные, физкультурные, речевые занятия.</w:t>
      </w:r>
    </w:p>
    <w:p w14:paraId="56663112" w14:textId="77777777" w:rsidR="009A5A16" w:rsidRPr="009A5A16" w:rsidRDefault="009A5A16" w:rsidP="009A5A16">
      <w:pPr>
        <w:rPr>
          <w:sz w:val="28"/>
          <w:szCs w:val="28"/>
        </w:rPr>
      </w:pPr>
      <w:r w:rsidRPr="009A5A16">
        <w:rPr>
          <w:sz w:val="28"/>
          <w:szCs w:val="28"/>
        </w:rPr>
        <w:t xml:space="preserve"> Выстраивая систему работы по формированию экологических знаний у дошкольников в сочетании с «Программой воспитания и обучения в детском саду» под редакцией М.А. Васильевой, парциальной программой «Юный </w:t>
      </w:r>
      <w:r w:rsidRPr="009A5A16">
        <w:rPr>
          <w:sz w:val="28"/>
          <w:szCs w:val="28"/>
        </w:rPr>
        <w:lastRenderedPageBreak/>
        <w:t>эколог» С.Н. Николаевой, разработала перспективно – тематическое планирование для детей 6 - 7 лет, включающее в себя занятия по экологическому воспитанию, экскурсии, чтение художественной литературы, познавательные беседы, экологические акции,  праздники.  Подобрала и систематизировала разные виды игр:</w:t>
      </w:r>
    </w:p>
    <w:p w14:paraId="29755170" w14:textId="77777777" w:rsidR="009A5A16" w:rsidRPr="009A5A16" w:rsidRDefault="009A5A16" w:rsidP="009A5A16">
      <w:pPr>
        <w:numPr>
          <w:ilvl w:val="0"/>
          <w:numId w:val="1"/>
        </w:numPr>
        <w:rPr>
          <w:sz w:val="28"/>
          <w:szCs w:val="28"/>
        </w:rPr>
      </w:pPr>
      <w:r w:rsidRPr="009A5A16">
        <w:rPr>
          <w:bCs/>
          <w:sz w:val="28"/>
          <w:szCs w:val="28"/>
        </w:rPr>
        <w:t>подвижные игры природоведческого содержания</w:t>
      </w:r>
      <w:r w:rsidRPr="009A5A16">
        <w:rPr>
          <w:sz w:val="28"/>
          <w:szCs w:val="28"/>
        </w:rPr>
        <w:t> «Ласточки и мошки», «Наседка и цыплята», «Волки и овцы» «Хитрая лиса» и др., в ходе которых, подражая действиям, имитируя звуки, дети закрепляют знания, а получаемая в ходе игры радость способствует углублению интереса к природе;</w:t>
      </w:r>
    </w:p>
    <w:p w14:paraId="14C1FD9F" w14:textId="77777777" w:rsidR="009A5A16" w:rsidRPr="009A5A16" w:rsidRDefault="009A5A16" w:rsidP="009A5A16">
      <w:pPr>
        <w:numPr>
          <w:ilvl w:val="0"/>
          <w:numId w:val="1"/>
        </w:numPr>
        <w:rPr>
          <w:sz w:val="28"/>
          <w:szCs w:val="28"/>
        </w:rPr>
      </w:pPr>
      <w:r w:rsidRPr="009A5A16">
        <w:rPr>
          <w:bCs/>
          <w:sz w:val="28"/>
          <w:szCs w:val="28"/>
        </w:rPr>
        <w:t>дидактические игры с предметами</w:t>
      </w:r>
      <w:r w:rsidRPr="009A5A16">
        <w:rPr>
          <w:sz w:val="28"/>
          <w:szCs w:val="28"/>
        </w:rPr>
        <w:t> «Вершки и корешки», «Чудесный мешочек», «Угадай на вкус» и др., уточняющие представления детей о свойствах и качествах объектов природы, развивающие наблюдательность, внимание, память;</w:t>
      </w:r>
    </w:p>
    <w:p w14:paraId="712B7E9F" w14:textId="77777777" w:rsidR="009A5A16" w:rsidRPr="009A5A16" w:rsidRDefault="009A5A16" w:rsidP="009A5A16">
      <w:pPr>
        <w:numPr>
          <w:ilvl w:val="0"/>
          <w:numId w:val="1"/>
        </w:numPr>
        <w:rPr>
          <w:sz w:val="28"/>
          <w:szCs w:val="28"/>
        </w:rPr>
      </w:pPr>
      <w:r w:rsidRPr="009A5A16">
        <w:rPr>
          <w:bCs/>
          <w:sz w:val="28"/>
          <w:szCs w:val="28"/>
        </w:rPr>
        <w:t>настольно-печатные игры</w:t>
      </w:r>
      <w:r w:rsidRPr="009A5A16">
        <w:rPr>
          <w:sz w:val="28"/>
          <w:szCs w:val="28"/>
        </w:rPr>
        <w:t> «Времена года», «Зоологическое лото», «Кто в избушке живет, что хозяину дает?» «Мой дом» и др., направленные на уточнение, систематизацию и классификацию знаний дошкольников о представителях животного и растительного мира, явлениях неживой природы;</w:t>
      </w:r>
    </w:p>
    <w:p w14:paraId="2CA58D01" w14:textId="77777777" w:rsidR="009A5A16" w:rsidRPr="009A5A16" w:rsidRDefault="009A5A16" w:rsidP="009A5A16">
      <w:pPr>
        <w:numPr>
          <w:ilvl w:val="0"/>
          <w:numId w:val="1"/>
        </w:numPr>
        <w:rPr>
          <w:sz w:val="28"/>
          <w:szCs w:val="28"/>
        </w:rPr>
      </w:pPr>
      <w:r w:rsidRPr="009A5A16">
        <w:rPr>
          <w:bCs/>
          <w:sz w:val="28"/>
          <w:szCs w:val="28"/>
        </w:rPr>
        <w:t>словесные игры</w:t>
      </w:r>
      <w:r w:rsidRPr="009A5A16">
        <w:rPr>
          <w:sz w:val="28"/>
          <w:szCs w:val="28"/>
        </w:rPr>
        <w:t> «Рыба, птица, зверь», «В воздухе, в воде и на земле», «Кто больше?», «Концовки», «Ты часть - я целое» и др., закрепляющие знания о природе, развивающие внимание, сообразительность, связную речь, быстроту реакции;</w:t>
      </w:r>
    </w:p>
    <w:p w14:paraId="661F20EC" w14:textId="77777777" w:rsidR="009A5A16" w:rsidRPr="009A5A16" w:rsidRDefault="009A5A16" w:rsidP="009A5A16">
      <w:pPr>
        <w:numPr>
          <w:ilvl w:val="0"/>
          <w:numId w:val="1"/>
        </w:numPr>
        <w:rPr>
          <w:sz w:val="28"/>
          <w:szCs w:val="28"/>
        </w:rPr>
      </w:pPr>
      <w:r w:rsidRPr="009A5A16">
        <w:rPr>
          <w:bCs/>
          <w:sz w:val="28"/>
          <w:szCs w:val="28"/>
        </w:rPr>
        <w:t>творческие игры</w:t>
      </w:r>
      <w:r w:rsidRPr="009A5A16">
        <w:rPr>
          <w:sz w:val="28"/>
          <w:szCs w:val="28"/>
        </w:rPr>
        <w:t> </w:t>
      </w:r>
    </w:p>
    <w:p w14:paraId="533EFB77" w14:textId="7BF7CD0D" w:rsidR="009A5A16" w:rsidRDefault="009A5A16" w:rsidP="009A5A16">
      <w:pPr>
        <w:numPr>
          <w:ilvl w:val="0"/>
          <w:numId w:val="1"/>
        </w:numPr>
        <w:rPr>
          <w:sz w:val="28"/>
          <w:szCs w:val="28"/>
        </w:rPr>
      </w:pPr>
      <w:r w:rsidRPr="009A5A16">
        <w:rPr>
          <w:sz w:val="28"/>
          <w:szCs w:val="28"/>
        </w:rPr>
        <w:t>(строительные игры с природным материалом, театрализованные, сюжетно-ролевые), в ходе которых обогащаются знания детей, отражаются впечатления, полученные в процессе занятий и повседневной жизни.</w:t>
      </w:r>
    </w:p>
    <w:p w14:paraId="6C825824" w14:textId="77777777" w:rsidR="009A5A16" w:rsidRPr="009A5A16" w:rsidRDefault="009A5A16" w:rsidP="009A5A16">
      <w:pPr>
        <w:numPr>
          <w:ilvl w:val="0"/>
          <w:numId w:val="1"/>
        </w:numPr>
        <w:rPr>
          <w:sz w:val="28"/>
          <w:szCs w:val="28"/>
        </w:rPr>
      </w:pPr>
    </w:p>
    <w:p w14:paraId="4990CFD6" w14:textId="77777777" w:rsidR="009A5A16" w:rsidRPr="009A5A16" w:rsidRDefault="009A5A16" w:rsidP="009A5A16">
      <w:r w:rsidRPr="009A5A16">
        <w:rPr>
          <w:rStyle w:val="c1"/>
          <w:rFonts w:ascii="Arial" w:hAnsi="Arial" w:cs="Arial"/>
          <w:sz w:val="28"/>
          <w:szCs w:val="28"/>
        </w:rPr>
        <w:t>Один из видов занятий по экологическому образованию детей – освоение представлений о человеке, на которых дети знакомятся с человеком как живым организмом и социальным существом.</w:t>
      </w:r>
    </w:p>
    <w:p w14:paraId="53822300" w14:textId="77777777" w:rsidR="009A5A16" w:rsidRPr="009A5A16" w:rsidRDefault="009A5A16" w:rsidP="009A5A16">
      <w:r w:rsidRPr="009A5A16">
        <w:rPr>
          <w:rStyle w:val="c1"/>
          <w:rFonts w:ascii="Arial" w:hAnsi="Arial" w:cs="Arial"/>
          <w:sz w:val="28"/>
          <w:szCs w:val="28"/>
        </w:rPr>
        <w:t xml:space="preserve">         Все занятия взаимосвязаны и усложняются как по содержанию знаний, так и по способам познавательной деятельности и характеру отношения к живому, которыми овладевают дошкольники. Эффективное решение задач экологического образования во многом </w:t>
      </w:r>
      <w:r w:rsidRPr="009A5A16">
        <w:rPr>
          <w:rStyle w:val="c1"/>
          <w:rFonts w:ascii="Arial" w:hAnsi="Arial" w:cs="Arial"/>
          <w:sz w:val="28"/>
          <w:szCs w:val="28"/>
        </w:rPr>
        <w:lastRenderedPageBreak/>
        <w:t>определяется характером связи организованного обучения с содержанием других форм совместной и самостоятельной деятельности детей.</w:t>
      </w:r>
    </w:p>
    <w:p w14:paraId="4285A42C" w14:textId="77777777" w:rsidR="009A5A16" w:rsidRPr="009A5A16" w:rsidRDefault="009A5A16" w:rsidP="009A5A16">
      <w:r w:rsidRPr="009A5A16">
        <w:rPr>
          <w:rStyle w:val="c1"/>
          <w:rFonts w:ascii="Arial" w:hAnsi="Arial" w:cs="Arial"/>
          <w:sz w:val="28"/>
          <w:szCs w:val="28"/>
        </w:rPr>
        <w:t>          В педагогическом процессе экологического образования наибольшее место отводится совместной деятельности воспитателя с детьми. Это обусловлено важностью накопления каждым ребёнком личного опыта экологически правильного взаимодействия с природой в соответствии со своими интересами, склонностями, уровнем познавательного развития.</w:t>
      </w:r>
    </w:p>
    <w:p w14:paraId="1BF7F86A" w14:textId="77777777" w:rsidR="009A5A16" w:rsidRPr="009A5A16" w:rsidRDefault="009A5A16" w:rsidP="009A5A16">
      <w:r w:rsidRPr="009A5A16">
        <w:rPr>
          <w:rStyle w:val="c1"/>
          <w:rFonts w:ascii="Arial" w:hAnsi="Arial" w:cs="Arial"/>
          <w:sz w:val="28"/>
          <w:szCs w:val="28"/>
        </w:rPr>
        <w:t>         Для этого взаимодействие педагога и детей строится с учётом дифференцированного подхода и включает разные формы такие как: инновационный метод проектирования один из перспективных методов способствующих решению основных задач воспитания и образования экологической культуры. Цель проектной деятельности воспитание экологической культуры у детей дошкольного возраста во взаимодействии двух образовательных сфер – семьи и детского сада. Включение родителей в процесс экологического воспитания дошкольников, формирование единой экологически воспитывающей среды. Формирование позитивного опыта по взаимодействию с окружающей средой.</w:t>
      </w:r>
    </w:p>
    <w:p w14:paraId="1301B87A" w14:textId="77777777" w:rsidR="009A5A16" w:rsidRPr="009A5A16" w:rsidRDefault="009A5A16" w:rsidP="009A5A16">
      <w:r w:rsidRPr="009A5A16">
        <w:rPr>
          <w:rStyle w:val="c1"/>
          <w:rFonts w:ascii="Arial" w:hAnsi="Arial" w:cs="Arial"/>
          <w:sz w:val="28"/>
          <w:szCs w:val="28"/>
        </w:rPr>
        <w:t xml:space="preserve">        </w:t>
      </w:r>
      <w:proofErr w:type="gramStart"/>
      <w:r w:rsidRPr="009A5A16">
        <w:rPr>
          <w:rStyle w:val="c1"/>
          <w:rFonts w:ascii="Arial" w:hAnsi="Arial" w:cs="Arial"/>
          <w:sz w:val="28"/>
          <w:szCs w:val="28"/>
        </w:rPr>
        <w:t>Эколого-дидактические игры</w:t>
      </w:r>
      <w:proofErr w:type="gramEnd"/>
      <w:r w:rsidRPr="009A5A16">
        <w:rPr>
          <w:rStyle w:val="c1"/>
          <w:rFonts w:ascii="Arial" w:hAnsi="Arial" w:cs="Arial"/>
          <w:sz w:val="28"/>
          <w:szCs w:val="28"/>
        </w:rPr>
        <w:t xml:space="preserve"> в которых дети учатся устанавливать причинно-</w:t>
      </w:r>
      <w:r w:rsidRPr="009A5A16">
        <w:rPr>
          <w:rStyle w:val="c3"/>
          <w:rFonts w:ascii="Arial" w:hAnsi="Arial" w:cs="Arial"/>
          <w:b/>
          <w:bCs/>
          <w:sz w:val="28"/>
          <w:szCs w:val="28"/>
        </w:rPr>
        <w:t>следственные </w:t>
      </w:r>
      <w:r w:rsidRPr="009A5A16">
        <w:rPr>
          <w:rStyle w:val="c1"/>
          <w:rFonts w:ascii="Arial" w:hAnsi="Arial" w:cs="Arial"/>
          <w:sz w:val="28"/>
          <w:szCs w:val="28"/>
        </w:rPr>
        <w:t>связи, выстраивают логические цепочки. Вот некоторые из них.</w:t>
      </w:r>
    </w:p>
    <w:p w14:paraId="440EDC1D" w14:textId="77777777" w:rsidR="009A5A16" w:rsidRPr="009A5A16" w:rsidRDefault="009A5A16" w:rsidP="009A5A16">
      <w:r w:rsidRPr="009A5A16">
        <w:rPr>
          <w:rStyle w:val="c3"/>
          <w:rFonts w:ascii="Arial" w:hAnsi="Arial" w:cs="Arial"/>
          <w:b/>
          <w:bCs/>
          <w:sz w:val="28"/>
          <w:szCs w:val="28"/>
        </w:rPr>
        <w:t>Дидактическая игра «Пищевая цепочка водоёма»</w:t>
      </w:r>
    </w:p>
    <w:p w14:paraId="091F1C6E" w14:textId="77777777" w:rsidR="009A5A16" w:rsidRPr="009A5A16" w:rsidRDefault="009A5A16" w:rsidP="009A5A16">
      <w:r w:rsidRPr="009A5A16">
        <w:rPr>
          <w:rStyle w:val="c3"/>
          <w:rFonts w:ascii="Arial" w:hAnsi="Arial" w:cs="Arial"/>
          <w:b/>
          <w:bCs/>
          <w:sz w:val="28"/>
          <w:szCs w:val="28"/>
        </w:rPr>
        <w:t>Цель</w:t>
      </w:r>
      <w:proofErr w:type="gramStart"/>
      <w:r w:rsidRPr="009A5A16">
        <w:rPr>
          <w:rStyle w:val="c3"/>
          <w:rFonts w:ascii="Arial" w:hAnsi="Arial" w:cs="Arial"/>
          <w:b/>
          <w:bCs/>
          <w:sz w:val="28"/>
          <w:szCs w:val="28"/>
        </w:rPr>
        <w:t>: Закрепить</w:t>
      </w:r>
      <w:proofErr w:type="gramEnd"/>
      <w:r w:rsidRPr="009A5A16">
        <w:rPr>
          <w:rStyle w:val="c3"/>
          <w:rFonts w:ascii="Arial" w:hAnsi="Arial" w:cs="Arial"/>
          <w:b/>
          <w:bCs/>
          <w:sz w:val="28"/>
          <w:szCs w:val="28"/>
        </w:rPr>
        <w:t xml:space="preserve"> знания детей о пищевых связях на лугу.</w:t>
      </w:r>
    </w:p>
    <w:p w14:paraId="4CB27EE9" w14:textId="77777777" w:rsidR="009A5A16" w:rsidRPr="009A5A16" w:rsidRDefault="009A5A16" w:rsidP="009A5A16">
      <w:pPr>
        <w:rPr>
          <w:rFonts w:ascii="Arial" w:hAnsi="Arial" w:cs="Arial"/>
          <w:b/>
          <w:bCs/>
          <w:color w:val="666666"/>
        </w:rPr>
      </w:pPr>
      <w:r w:rsidRPr="009A5A16">
        <w:rPr>
          <w:rStyle w:val="c3"/>
          <w:rFonts w:ascii="Arial" w:hAnsi="Arial" w:cs="Arial"/>
          <w:b/>
          <w:bCs/>
          <w:sz w:val="28"/>
          <w:szCs w:val="28"/>
        </w:rPr>
        <w:t xml:space="preserve">Правила игры: Воспитатель детям предлагает карточки с изображениями обитателей водоёма и просит детей выложить кто кому необходим для </w:t>
      </w:r>
      <w:r>
        <w:rPr>
          <w:rStyle w:val="c3"/>
          <w:rFonts w:ascii="Arial" w:hAnsi="Arial" w:cs="Arial"/>
          <w:b/>
          <w:bCs/>
          <w:color w:val="666666"/>
        </w:rPr>
        <w:t xml:space="preserve">питания. Дети выкладывают </w:t>
      </w:r>
      <w:r w:rsidRPr="009A5A16">
        <w:rPr>
          <w:rFonts w:ascii="Arial" w:hAnsi="Arial" w:cs="Arial"/>
          <w:b/>
          <w:bCs/>
          <w:color w:val="666666"/>
        </w:rPr>
        <w:t>Дидактическая игра «Угадай какая птица?»</w:t>
      </w:r>
    </w:p>
    <w:p w14:paraId="5F5D1718" w14:textId="77777777" w:rsidR="009A5A16" w:rsidRPr="009A5A16" w:rsidRDefault="009A5A16" w:rsidP="009A5A16">
      <w:pPr>
        <w:rPr>
          <w:rFonts w:ascii="Arial" w:hAnsi="Arial" w:cs="Arial"/>
          <w:b/>
          <w:bCs/>
          <w:color w:val="666666"/>
        </w:rPr>
      </w:pPr>
      <w:r w:rsidRPr="009A5A16">
        <w:rPr>
          <w:rFonts w:ascii="Arial" w:hAnsi="Arial" w:cs="Arial"/>
          <w:b/>
          <w:bCs/>
          <w:color w:val="666666"/>
        </w:rPr>
        <w:t xml:space="preserve">Цель: Закрепить знания детей о перелётных </w:t>
      </w:r>
      <w:proofErr w:type="spellStart"/>
      <w:proofErr w:type="gramStart"/>
      <w:r w:rsidRPr="009A5A16">
        <w:rPr>
          <w:rFonts w:ascii="Arial" w:hAnsi="Arial" w:cs="Arial"/>
          <w:b/>
          <w:bCs/>
          <w:color w:val="666666"/>
        </w:rPr>
        <w:t>птицах.Правила</w:t>
      </w:r>
      <w:proofErr w:type="spellEnd"/>
      <w:proofErr w:type="gramEnd"/>
      <w:r w:rsidRPr="009A5A16">
        <w:rPr>
          <w:rFonts w:ascii="Arial" w:hAnsi="Arial" w:cs="Arial"/>
          <w:b/>
          <w:bCs/>
          <w:color w:val="666666"/>
        </w:rPr>
        <w:t>: Детям предлагается набор картинок с изображением различных птиц, из кото Проведение различных исследований. Полученный опыт обобщается в ходе занятий и переносится детьми в самостоятельную деятельность.</w:t>
      </w:r>
    </w:p>
    <w:p w14:paraId="114BD175" w14:textId="77777777" w:rsidR="009A5A16" w:rsidRPr="009A5A16" w:rsidRDefault="009A5A16" w:rsidP="009A5A16">
      <w:pPr>
        <w:rPr>
          <w:sz w:val="28"/>
          <w:szCs w:val="28"/>
        </w:rPr>
      </w:pPr>
      <w:r w:rsidRPr="009A5A16">
        <w:rPr>
          <w:color w:val="666666"/>
        </w:rPr>
        <w:t>         </w:t>
      </w:r>
      <w:r w:rsidRPr="009A5A16">
        <w:rPr>
          <w:sz w:val="28"/>
          <w:szCs w:val="28"/>
        </w:rPr>
        <w:t>Важным компонентом системы работы является самостоятельная экологически ориентированная деятельность детей. Чем старше дети, тем выше их самостоятельность, тем более насыщенной становится их деятельность в природе, с её объектами.</w:t>
      </w:r>
    </w:p>
    <w:p w14:paraId="24AF31E6" w14:textId="77777777" w:rsidR="009A5A16" w:rsidRPr="009A5A16" w:rsidRDefault="009A5A16" w:rsidP="009A5A16">
      <w:pPr>
        <w:rPr>
          <w:sz w:val="28"/>
          <w:szCs w:val="28"/>
        </w:rPr>
      </w:pPr>
      <w:r w:rsidRPr="009A5A16">
        <w:rPr>
          <w:sz w:val="28"/>
          <w:szCs w:val="28"/>
        </w:rPr>
        <w:lastRenderedPageBreak/>
        <w:t>         Возможность самостоятельной организации детьми разнообразной деятельности в природе обусловлена созданием в дошкольном учреждении экологически развивающей среды.</w:t>
      </w:r>
    </w:p>
    <w:p w14:paraId="701A0777" w14:textId="77777777" w:rsidR="009A5A16" w:rsidRPr="009A5A16" w:rsidRDefault="009A5A16" w:rsidP="009A5A16">
      <w:pPr>
        <w:rPr>
          <w:sz w:val="28"/>
          <w:szCs w:val="28"/>
        </w:rPr>
      </w:pPr>
      <w:r w:rsidRPr="009A5A16">
        <w:rPr>
          <w:sz w:val="28"/>
          <w:szCs w:val="28"/>
        </w:rPr>
        <w:t>         Результаты детской деятельности и заключительная диагностика (вопросы, игровые задания, наблюдения за детскими проявлениями в природе) помогают выявлять достижения дошкольников в освоении экологической культуры и определить уровень их экологической воспитанности.</w:t>
      </w:r>
    </w:p>
    <w:p w14:paraId="319D41F0" w14:textId="77777777" w:rsidR="009A5A16" w:rsidRPr="009A5A16" w:rsidRDefault="009A5A16" w:rsidP="009A5A16">
      <w:pPr>
        <w:rPr>
          <w:sz w:val="28"/>
          <w:szCs w:val="28"/>
        </w:rPr>
      </w:pPr>
      <w:r w:rsidRPr="009A5A16">
        <w:rPr>
          <w:sz w:val="28"/>
          <w:szCs w:val="28"/>
        </w:rPr>
        <w:t>Используемая литература:</w:t>
      </w:r>
    </w:p>
    <w:p w14:paraId="78F768A1" w14:textId="77777777" w:rsidR="009A5A16" w:rsidRPr="009A5A16" w:rsidRDefault="009A5A16" w:rsidP="009A5A16">
      <w:pPr>
        <w:rPr>
          <w:sz w:val="28"/>
          <w:szCs w:val="28"/>
        </w:rPr>
      </w:pPr>
      <w:r w:rsidRPr="009A5A16">
        <w:rPr>
          <w:sz w:val="28"/>
          <w:szCs w:val="28"/>
        </w:rPr>
        <w:t>1.С.Н. Николаева «Методика экологического воспитания в детском саду»</w:t>
      </w:r>
    </w:p>
    <w:p w14:paraId="4675DD87" w14:textId="77777777" w:rsidR="009A5A16" w:rsidRPr="009A5A16" w:rsidRDefault="009A5A16" w:rsidP="009A5A16">
      <w:pPr>
        <w:rPr>
          <w:sz w:val="28"/>
          <w:szCs w:val="28"/>
        </w:rPr>
      </w:pPr>
      <w:r w:rsidRPr="009A5A16">
        <w:rPr>
          <w:sz w:val="28"/>
          <w:szCs w:val="28"/>
        </w:rPr>
        <w:t>2. А.М. Федотова «Играя, познаём окружающий мир: экологические сюжетно – дидактические игры для детей дошкольного возраста».</w:t>
      </w:r>
    </w:p>
    <w:p w14:paraId="32C05365" w14:textId="77777777" w:rsidR="009A5A16" w:rsidRPr="009A5A16" w:rsidRDefault="009A5A16" w:rsidP="009A5A16">
      <w:pPr>
        <w:rPr>
          <w:sz w:val="28"/>
          <w:szCs w:val="28"/>
        </w:rPr>
      </w:pPr>
      <w:r w:rsidRPr="009A5A16">
        <w:rPr>
          <w:sz w:val="28"/>
          <w:szCs w:val="28"/>
        </w:rPr>
        <w:t xml:space="preserve">3. </w:t>
      </w:r>
      <w:proofErr w:type="gramStart"/>
      <w:r w:rsidRPr="009A5A16">
        <w:rPr>
          <w:sz w:val="28"/>
          <w:szCs w:val="28"/>
        </w:rPr>
        <w:t>Интернет ресурсы</w:t>
      </w:r>
      <w:proofErr w:type="gramEnd"/>
      <w:r w:rsidRPr="009A5A16">
        <w:rPr>
          <w:sz w:val="28"/>
          <w:szCs w:val="28"/>
        </w:rPr>
        <w:t>: http://festival.1september.ru</w:t>
      </w:r>
    </w:p>
    <w:p w14:paraId="174C0AE2" w14:textId="77777777" w:rsidR="009A5A16" w:rsidRPr="009A5A16" w:rsidRDefault="009A5A16" w:rsidP="009A5A16">
      <w:pPr>
        <w:rPr>
          <w:sz w:val="28"/>
          <w:szCs w:val="28"/>
        </w:rPr>
      </w:pPr>
      <w:r w:rsidRPr="009A5A16">
        <w:rPr>
          <w:sz w:val="28"/>
          <w:szCs w:val="28"/>
        </w:rPr>
        <w:t xml:space="preserve">4. Фотографии: </w:t>
      </w:r>
      <w:proofErr w:type="spellStart"/>
      <w:r w:rsidRPr="009A5A16">
        <w:rPr>
          <w:sz w:val="28"/>
          <w:szCs w:val="28"/>
        </w:rPr>
        <w:t>Жаренова</w:t>
      </w:r>
      <w:proofErr w:type="spellEnd"/>
      <w:r w:rsidRPr="009A5A16">
        <w:rPr>
          <w:sz w:val="28"/>
          <w:szCs w:val="28"/>
        </w:rPr>
        <w:t xml:space="preserve"> (Пухова) С.В, </w:t>
      </w:r>
      <w:proofErr w:type="spellStart"/>
      <w:r w:rsidRPr="009A5A16">
        <w:rPr>
          <w:sz w:val="28"/>
          <w:szCs w:val="28"/>
        </w:rPr>
        <w:t>Ельшевичева</w:t>
      </w:r>
      <w:proofErr w:type="spellEnd"/>
      <w:r w:rsidRPr="009A5A16">
        <w:rPr>
          <w:sz w:val="28"/>
          <w:szCs w:val="28"/>
        </w:rPr>
        <w:t xml:space="preserve"> Н.Н.</w:t>
      </w:r>
    </w:p>
    <w:p w14:paraId="12C5087A" w14:textId="77777777" w:rsidR="009A5A16" w:rsidRPr="009A5A16" w:rsidRDefault="009A5A16" w:rsidP="009A5A16">
      <w:pPr>
        <w:rPr>
          <w:sz w:val="28"/>
          <w:szCs w:val="28"/>
        </w:rPr>
      </w:pPr>
    </w:p>
    <w:sectPr w:rsidR="009A5A16" w:rsidRPr="009A5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BA5CAA"/>
    <w:multiLevelType w:val="multilevel"/>
    <w:tmpl w:val="6F62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BA"/>
    <w:rsid w:val="00364E39"/>
    <w:rsid w:val="005863E7"/>
    <w:rsid w:val="00670803"/>
    <w:rsid w:val="009A5A16"/>
    <w:rsid w:val="00B9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05AF"/>
  <w15:chartTrackingRefBased/>
  <w15:docId w15:val="{44F6CAB0-D614-4AC3-8759-BCAC8255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A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A5A16"/>
  </w:style>
  <w:style w:type="character" w:customStyle="1" w:styleId="c3">
    <w:name w:val="c3"/>
    <w:basedOn w:val="a0"/>
    <w:rsid w:val="009A5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7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967</Words>
  <Characters>5512</Characters>
  <Application>Microsoft Office Word</Application>
  <DocSecurity>0</DocSecurity>
  <Lines>45</Lines>
  <Paragraphs>12</Paragraphs>
  <ScaleCrop>false</ScaleCrop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2024-01-31T04:33:00Z</dcterms:created>
  <dcterms:modified xsi:type="dcterms:W3CDTF">2024-02-28T04:20:00Z</dcterms:modified>
</cp:coreProperties>
</file>