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C75" w:rsidRPr="00C90C75" w:rsidRDefault="00C90C75" w:rsidP="00C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C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 занятия по рисованию во второй младшей</w:t>
      </w:r>
    </w:p>
    <w:p w:rsidR="00C90C75" w:rsidRPr="00C90C75" w:rsidRDefault="00C90C75" w:rsidP="00C90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C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группе «Знакомство с дымковской игрушкой.</w:t>
      </w:r>
    </w:p>
    <w:p w:rsidR="00A43DCE" w:rsidRDefault="00C90C75" w:rsidP="00C90C7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90C7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Рисование дымковских узоров»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Программные задачи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О: познакомить с дымковскими игрушками, дымковскими узорами; учить выделять элементы геометрического узора дымковской росписи (</w:t>
      </w: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круги, прямые и волнистые линии, клетка, точки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); формировать умение создавать узоры по собственному замыслу; учить работе с гуашью и ватными палочками (</w:t>
      </w: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рисовать линии, круги и точки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); повторить основные цвета.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Р</w:t>
      </w:r>
      <w:proofErr w:type="gram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: развивать чувство ритма, цвета, композиции при составлении дымковского узора; развивать эстетическое восприятие народного декоративно-прикладного искусства; творческое мышление, моторику рук, внимание, память; развивать умение отвечать на вопросы; развивать и обогащать словарный запас детей.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В: воспитывать аккуратность при работе с гуашью, самостоятельность; вызывать положительный, эмоциональный настрой от результатов своего труда.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1. В: - Ребята, а вы любите играть? А какие игрушки вы любите? (</w:t>
      </w: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ответы детей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 А есть очень интересные игрушки, которым уже много-много лет. Хотите посмотреть? (</w:t>
      </w: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После ответов детей воспитатель достает и показывает дымковскую барышню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C90C75" w:rsidRPr="00C90C75" w:rsidRDefault="00C90C75" w:rsidP="00C90C75">
      <w:pP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Это барышня. Она родилась в селе </w:t>
      </w:r>
      <w:proofErr w:type="spell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Дымкове</w:t>
      </w:r>
      <w:proofErr w:type="spell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много лет </w:t>
      </w:r>
      <w:proofErr w:type="spell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назад</w:t>
      </w:r>
      <w:proofErr w:type="gramStart"/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</w:t>
      </w:r>
      <w:proofErr w:type="gram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осмотрите</w:t>
      </w:r>
      <w:proofErr w:type="spell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, какая она красивая, яркая!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Посмотри, как хороша эта девица-душа.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Щечки алые горят, удивительный наряд,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Сидит кокошник горделиво,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Барышня так красива.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В давние времена жители села Дымково лепили глиняные игрушки к ярмарке. Зимой вся село в дыму оттого, что топят печи, обжигают игрушки; в пасмурные дни стелется туман от речки легкой дымкой, возможно, от этого и возникло название Дымково, а игрушки стали называть дымковскими. Что же это за игрушки? Давайте посмотрим. (</w:t>
      </w: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Воспитатель достает картинки с изображением дымковских игрушек и вешает их на магнитную доску.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Водоноска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За студеною водицей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Водоноска - молодица,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Как лебедушка плывет,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Ведра красные несет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На коромысле не спеша.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Посмотри, как хороша,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Эта девица – краса.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Няня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 кокошнике няня,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На руках Ваня.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И хорош, и пригож Ваня,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Не забудь няню,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Когда подрастешь, Ваня.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Всадник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Всадник на коне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Бока крутые, рога золотые,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Копытца с оборкой,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 на спине - Егорка.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Олень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Через горные отроги,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Через крыши деревень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Красноногий, </w:t>
      </w:r>
      <w:proofErr w:type="spell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желторогий</w:t>
      </w:r>
      <w:proofErr w:type="spell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lastRenderedPageBreak/>
        <w:t xml:space="preserve">Мчится глиняный олень.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Конь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Кони глиняные мчатся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На подставках, что есть сил!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И за хвост не удержаться,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Если гриву упустил! </w:t>
      </w:r>
    </w:p>
    <w:p w:rsidR="00C90C75" w:rsidRDefault="00C90C75" w:rsidP="00C90C75">
      <w:pPr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Индюк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Вот индюк нарядный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Весь такой он складный.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У большого индюка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Все расписаны бока.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Посмотрите – пышный хвост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У него совсем не прост! </w:t>
      </w:r>
      <w:proofErr w:type="gramEnd"/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Точно солнечный цветок,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И высокий гребешок.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2. В: - А теперь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, ребята, мы с вами немножко поиграем, превратимся в дымковских коней!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>Физминутка</w:t>
      </w:r>
      <w:proofErr w:type="spellEnd"/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Ой, люли, ой, люли,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Кони на лужок пошли</w:t>
      </w:r>
      <w:proofErr w:type="gram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proofErr w:type="gram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и</w:t>
      </w:r>
      <w:proofErr w:type="gramEnd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дут на месте, высоко поднимая ноги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Кони удалые,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Гордые, лихие</w:t>
      </w:r>
      <w:proofErr w:type="gram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proofErr w:type="gram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в</w:t>
      </w:r>
      <w:proofErr w:type="gramEnd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 xml:space="preserve">ыполняют пружинку, руками как бы держась за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поводья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3. В: - Посмотрите, ребята, какие красивые расписные игрушки! Они выполнены из глины. Когда глина высыхает, их покрывают белой глазурью, а потом наносят яркие узоры. Это круги, линии прямые и волнистые, точки. Какого они цвета?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- Мы с вами сегодня превратимся в мастеров росписи и украсим узорами дымковскую барышню. (</w:t>
      </w:r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Проходим к столам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На столах у вас лежат листы с барышней. Поглядите на неё. Волосы у барышни красивые, желтые, щечки красные румяные, и даже сережки на ней цветные, зеленые! А вот платье и кокошник белые! Украсим?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- А помогут нам украсить гуашь и ватные палочки! Какого цвета гуашь мы будем использовать?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4. В: - Но сначала разомнем пальчики, чтобы они сумели нарисовать красивые узоры.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  <w:t xml:space="preserve">Пальчиковая гимнастика.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Прежде, чем рисовать,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Предлагаю пальчики размять</w:t>
      </w:r>
      <w:proofErr w:type="gram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proofErr w:type="gram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с</w:t>
      </w:r>
      <w:proofErr w:type="gramEnd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жимаем и разжимаем пальцы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)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 теперь потрем ладошки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Друг о друга мы немножко.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Кулачки разжали – сжали,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Кулачки разжали – сжали.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Вот и пальчики размяли.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А сейчас, друзья, </w:t>
      </w:r>
    </w:p>
    <w:p w:rsidR="00C90C75" w:rsidRDefault="00C90C75" w:rsidP="00C90C75">
      <w:pPr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За работу вам пора</w:t>
      </w:r>
      <w:proofErr w:type="gramStart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.</w:t>
      </w:r>
      <w:proofErr w:type="gramEnd"/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 (</w:t>
      </w:r>
      <w:proofErr w:type="gramStart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с</w:t>
      </w:r>
      <w:proofErr w:type="gramEnd"/>
      <w:r w:rsidRPr="00C90C75">
        <w:rPr>
          <w:rFonts w:ascii="DejaVuSans-Oblique" w:eastAsia="Times New Roman" w:hAnsi="DejaVuSans-Oblique" w:cs="Times New Roman"/>
          <w:i/>
          <w:iCs/>
          <w:color w:val="000000"/>
          <w:sz w:val="26"/>
          <w:szCs w:val="26"/>
          <w:lang w:eastAsia="ru-RU"/>
        </w:rPr>
        <w:t>тучим пальцами по столу, «танцуем»</w:t>
      </w: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)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5. Выполняется работа под руководством воспитателя.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6. В: - Посмотрите, какие красивые барышни у вас получились! А как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эти барышни называются? А какие ещё дымковские игрушки мы с вами </w:t>
      </w:r>
    </w:p>
    <w:p w:rsidR="00C90C75" w:rsidRPr="00C90C75" w:rsidRDefault="00C90C75" w:rsidP="00C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 xml:space="preserve">посмотрели? Какими узорами украшены игрушки? </w:t>
      </w:r>
    </w:p>
    <w:p w:rsidR="00C90C75" w:rsidRPr="00C90C75" w:rsidRDefault="00C90C75" w:rsidP="00C90C75">
      <w:pPr>
        <w:rPr>
          <w:rFonts w:ascii="DejaVuSans-Bold" w:eastAsia="Times New Roman" w:hAnsi="DejaVuSans-Bold" w:cs="Times New Roman"/>
          <w:b/>
          <w:bCs/>
          <w:color w:val="000000"/>
          <w:sz w:val="26"/>
          <w:szCs w:val="26"/>
          <w:lang w:eastAsia="ru-RU"/>
        </w:rPr>
      </w:pPr>
      <w:r w:rsidRPr="00C90C75">
        <w:rPr>
          <w:rFonts w:ascii="DejaVuSans" w:eastAsia="Times New Roman" w:hAnsi="DejaVuSans" w:cs="Times New Roman"/>
          <w:color w:val="000000"/>
          <w:sz w:val="26"/>
          <w:szCs w:val="26"/>
          <w:lang w:eastAsia="ru-RU"/>
        </w:rPr>
        <w:t>Молодцы!</w:t>
      </w:r>
    </w:p>
    <w:sectPr w:rsidR="00C90C75" w:rsidRPr="00C90C75" w:rsidSect="00C90C75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-Obl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C75"/>
    <w:rsid w:val="00A43DCE"/>
    <w:rsid w:val="00C90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3485</Characters>
  <Application>Microsoft Office Word</Application>
  <DocSecurity>0</DocSecurity>
  <Lines>29</Lines>
  <Paragraphs>8</Paragraphs>
  <ScaleCrop>false</ScaleCrop>
  <Company>AlexSoft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2025-03-16T10:00:00Z</dcterms:created>
  <dcterms:modified xsi:type="dcterms:W3CDTF">2025-03-16T10:05:00Z</dcterms:modified>
</cp:coreProperties>
</file>