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4D21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40"/>
          <w:szCs w:val="40"/>
          <w:lang w:eastAsia="ru-RU"/>
        </w:rPr>
      </w:pPr>
    </w:p>
    <w:p w14:paraId="64559FBE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40"/>
          <w:szCs w:val="40"/>
          <w:lang w:eastAsia="ru-RU"/>
        </w:rPr>
      </w:pPr>
    </w:p>
    <w:p w14:paraId="61B38858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40"/>
          <w:szCs w:val="40"/>
          <w:lang w:eastAsia="ru-RU"/>
        </w:rPr>
      </w:pPr>
    </w:p>
    <w:p w14:paraId="497F8C95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40"/>
          <w:szCs w:val="40"/>
          <w:lang w:eastAsia="ru-RU"/>
        </w:rPr>
      </w:pPr>
    </w:p>
    <w:p w14:paraId="5FF9DF07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40"/>
          <w:szCs w:val="40"/>
          <w:lang w:eastAsia="ru-RU"/>
        </w:rPr>
      </w:pPr>
      <w:r>
        <w:rPr>
          <w:rFonts w:eastAsia="Times New Roman"/>
          <w:b/>
          <w:bCs/>
          <w:color w:val="auto"/>
          <w:sz w:val="40"/>
          <w:szCs w:val="40"/>
          <w:lang w:eastAsia="ru-RU"/>
        </w:rPr>
        <w:t>Кон</w:t>
      </w:r>
      <w:r>
        <w:rPr>
          <w:rFonts w:eastAsia="Times New Roman"/>
          <w:b/>
          <w:bCs/>
          <w:color w:val="auto"/>
          <w:sz w:val="40"/>
          <w:szCs w:val="40"/>
          <w:lang w:eastAsia="ru-RU"/>
        </w:rPr>
        <w:t>спект игрового занятия по математическому развитию на тему: «Части суток».</w:t>
      </w:r>
    </w:p>
    <w:p w14:paraId="56F13C65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/>
          <w:b/>
          <w:bCs/>
          <w:color w:val="auto"/>
          <w:sz w:val="52"/>
          <w:szCs w:val="52"/>
          <w:lang w:eastAsia="ru-RU"/>
        </w:rPr>
      </w:pPr>
      <w:r>
        <w:rPr>
          <w:rFonts w:eastAsia="Times New Roman"/>
          <w:b/>
          <w:bCs/>
          <w:color w:val="auto"/>
          <w:sz w:val="40"/>
          <w:szCs w:val="40"/>
          <w:lang w:eastAsia="ru-RU"/>
        </w:rPr>
        <w:t xml:space="preserve"> Вторая</w:t>
      </w:r>
      <w:r>
        <w:rPr>
          <w:rFonts w:hint="default" w:eastAsia="Times New Roman"/>
          <w:b/>
          <w:bCs/>
          <w:color w:val="auto"/>
          <w:sz w:val="40"/>
          <w:szCs w:val="40"/>
          <w:lang w:val="en-US" w:eastAsia="ru-RU"/>
        </w:rPr>
        <w:t xml:space="preserve"> </w:t>
      </w:r>
      <w:r>
        <w:rPr>
          <w:rFonts w:eastAsia="Times New Roman"/>
          <w:b/>
          <w:bCs/>
          <w:color w:val="auto"/>
          <w:sz w:val="40"/>
          <w:szCs w:val="40"/>
          <w:lang w:eastAsia="ru-RU"/>
        </w:rPr>
        <w:t>младшая группа</w:t>
      </w:r>
    </w:p>
    <w:p w14:paraId="06CEE28E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sz w:val="52"/>
          <w:szCs w:val="52"/>
          <w:lang w:eastAsia="ru-RU"/>
        </w:rPr>
      </w:pPr>
    </w:p>
    <w:p w14:paraId="653E1C30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sz w:val="52"/>
          <w:szCs w:val="52"/>
          <w:lang w:eastAsia="ru-RU"/>
        </w:rPr>
      </w:pPr>
    </w:p>
    <w:p w14:paraId="2507749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67CA1A8C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3A6B29D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73C8A248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4A495C90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0989B3A9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33AC626D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54CDEBF2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42C593EF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3B18F9F1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2D12410E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78755A11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21821FEF">
      <w:pPr>
        <w:shd w:val="clear" w:color="auto" w:fill="FFFFFF"/>
        <w:wordWrap w:val="0"/>
        <w:spacing w:after="0" w:line="240" w:lineRule="auto"/>
        <w:ind w:firstLine="300"/>
        <w:jc w:val="right"/>
        <w:rPr>
          <w:rFonts w:eastAsia="Times New Roman"/>
          <w:b/>
          <w:bCs/>
          <w:lang w:eastAsia="ru-RU"/>
        </w:rPr>
      </w:pPr>
    </w:p>
    <w:p w14:paraId="738B3449">
      <w:pPr>
        <w:shd w:val="clear" w:color="auto" w:fill="FFFFFF"/>
        <w:wordWrap w:val="0"/>
        <w:spacing w:after="0" w:line="240" w:lineRule="auto"/>
        <w:ind w:firstLine="300"/>
        <w:jc w:val="right"/>
        <w:rPr>
          <w:rFonts w:hint="default" w:eastAsia="Times New Roman"/>
          <w:b/>
          <w:bCs/>
          <w:lang w:val="en-US" w:eastAsia="ru-RU"/>
        </w:rPr>
      </w:pPr>
      <w:r>
        <w:rPr>
          <w:rFonts w:eastAsia="Times New Roman"/>
          <w:b/>
          <w:bCs/>
          <w:lang w:eastAsia="ru-RU"/>
        </w:rPr>
        <w:t>Подготовила</w:t>
      </w:r>
      <w:r>
        <w:rPr>
          <w:rFonts w:hint="default" w:eastAsia="Times New Roman"/>
          <w:b/>
          <w:bCs/>
          <w:lang w:val="en-US" w:eastAsia="ru-RU"/>
        </w:rPr>
        <w:t>: воспитатель Ефремова Т.В.</w:t>
      </w:r>
    </w:p>
    <w:p w14:paraId="5F6310D7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208F67BA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2E1F70C8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0868009C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55F86811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6B239D27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5B837B66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3FE95E40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1AA0EEBC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0CD04D74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3AE5B8C6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1031871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17CBA002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05851F8A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72AA3820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6923D45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51BB3BC7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</w:p>
    <w:p w14:paraId="7FA6C06F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lang w:eastAsia="ru-RU"/>
        </w:rPr>
        <w:t>Цели</w:t>
      </w:r>
      <w:r>
        <w:rPr>
          <w:rFonts w:eastAsia="Times New Roman"/>
          <w:lang w:eastAsia="ru-RU"/>
        </w:rPr>
        <w:t>: развивать умение детей сравнивать предметы по длине, составлять узоры путём комбинирования цвета и формы; учить различать понятия «утро - вечер», «день - ночь»; закреплять умение подбирать предметы одинакового цвета.</w:t>
      </w:r>
    </w:p>
    <w:p w14:paraId="3B31690C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Материал:</w:t>
      </w:r>
      <w:r>
        <w:rPr>
          <w:rFonts w:eastAsia="Times New Roman"/>
          <w:lang w:eastAsia="ru-RU"/>
        </w:rPr>
        <w:t xml:space="preserve"> игрушки – мишка и котёнок; 2 куска ткани (плед) разных цветов и длины; на каждого ребёнка - картон с наклеенными узкими полосками цветной бумаги (5-6 цветов), круги такого же цвета; плакат с изображением солнца (открывающего глаза, с широко открытыми глазами, с закрывающимися глазами, закрытыми глазами) и с подвижной стрелкой в центре.</w:t>
      </w:r>
    </w:p>
    <w:p w14:paraId="7197BB9C">
      <w:pPr>
        <w:shd w:val="clear" w:color="auto" w:fill="FFFFFF"/>
        <w:spacing w:before="150" w:after="30" w:line="240" w:lineRule="auto"/>
        <w:outlineLvl w:val="2"/>
        <w:rPr>
          <w:rFonts w:eastAsia="Times New Roman"/>
          <w:b/>
          <w:bCs/>
          <w:color w:val="auto"/>
          <w:lang w:eastAsia="ru-RU"/>
        </w:rPr>
      </w:pPr>
      <w:r>
        <w:rPr>
          <w:rFonts w:eastAsia="Times New Roman"/>
          <w:b/>
          <w:bCs/>
          <w:color w:val="auto"/>
          <w:lang w:eastAsia="ru-RU"/>
        </w:rPr>
        <w:t>Ход игры-занятия</w:t>
      </w:r>
    </w:p>
    <w:p w14:paraId="65055019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1. Игра «Согреем зверят».</w:t>
      </w:r>
    </w:p>
    <w:p w14:paraId="17DEB5D0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гости к детям приходят петушок и собачка. Воспитатель</w:t>
      </w:r>
      <w:r>
        <w:rPr>
          <w:rFonts w:hint="default" w:eastAsia="Times New Roman"/>
          <w:lang w:val="en-US" w:eastAsia="ru-RU"/>
        </w:rPr>
        <w:t xml:space="preserve"> </w:t>
      </w:r>
      <w:r>
        <w:rPr>
          <w:rFonts w:eastAsia="Times New Roman"/>
          <w:lang w:eastAsia="ru-RU"/>
        </w:rPr>
        <w:t>рассказывает детям, что зверюшки попали под дождь, когда шли в гости к ребятам. Они промокли, замёрзли, нужно их согреть, завернуть в плед.</w:t>
      </w:r>
    </w:p>
    <w:p w14:paraId="55F1A129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 меня есть два пледа. Посмотрите и сравните: одинаковые ли они?</w:t>
      </w:r>
    </w:p>
    <w:p w14:paraId="31C08F5E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Как их сравнить?</w:t>
      </w:r>
    </w:p>
    <w:p w14:paraId="4348CB16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Дети отмечают, что пледы отличаются по цвету и длине.</w:t>
      </w:r>
    </w:p>
    <w:p w14:paraId="5AA3DED6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Кого завернём в короткий плед? Почему?</w:t>
      </w:r>
    </w:p>
    <w:p w14:paraId="5BA89B6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Воспитатель просит детей отвечать развёрнутым, полным ответом. (Жёлтый плед короткий, он подойдёт котёнку, потому что он маленький. Синий плед длинный, он подойдёт мишке, он большой.</w:t>
      </w:r>
    </w:p>
    <w:p w14:paraId="6E5E61DB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2. Игра «Когда это бывает?»</w:t>
      </w:r>
    </w:p>
    <w:p w14:paraId="35DD0B8A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 мишки и котёнка есть солнечные часики: посмотрите, здесь есть стрелка и картинки: вот солнышко открывает глазки, просыпается - это утро, а вот солнышко закрывает глазки - это вечер; здесь глазки широко раскрыты у солнышка - день; а вот солнышко спит - это ночь. Давайте поиграем. Я буду показывать стрелочкой на картинку, а вы назовёте мне часть суток и скажете, что мы делаем в это время.</w:t>
      </w:r>
    </w:p>
    <w:p w14:paraId="7C108612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Физкультминутка</w:t>
      </w:r>
    </w:p>
    <w:p w14:paraId="20F451AF">
      <w:pPr>
        <w:pStyle w:val="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Игра «Солнышко»</w:t>
      </w:r>
    </w:p>
    <w:p w14:paraId="57EE64D7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Ночь в окошко заглянула (наклоняют голову)</w:t>
      </w:r>
    </w:p>
    <w:p w14:paraId="6F9F63C5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Наше солнышко уснуло.</w:t>
      </w:r>
    </w:p>
    <w:p w14:paraId="50C36A56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Солнце просыпается – (поднимают вверх руки)</w:t>
      </w:r>
    </w:p>
    <w:p w14:paraId="73D34320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Деткам улыбается!</w:t>
      </w:r>
    </w:p>
    <w:p w14:paraId="0AC31352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</w:p>
    <w:p w14:paraId="78C8EB74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3. Игра «Воздушные шары».</w:t>
      </w:r>
    </w:p>
    <w:p w14:paraId="4EFDC9F6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Каждому ребёнку даётся картон с наклеенными узкими полосками бумаги красного, синего, зелёного, жёлтого и других цветов и такие же по цвету круги. Воспитатель говорит: «Мишка и Котёнок очень любят воздушные шарики. Давайте подарим им шары, а, чтобы они не улетели, привяжем их к ниточкам. Но привязывать нужно так, чтобы цвет ниточки был таким же, что и у шарика». (Можно просто прикладывать круги, а можно их приклеить.)</w:t>
      </w:r>
    </w:p>
    <w:p w14:paraId="7939AFEA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4. Итог занятия.</w:t>
      </w:r>
    </w:p>
    <w:p w14:paraId="351EA42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Ребята, как вы думаете, мишке и котёнку понравятся наши шары? Сколько шариков вы подарите мишке?</w:t>
      </w:r>
    </w:p>
    <w:p w14:paraId="738B9D91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Какого цвета эти шарики? Какой они формы? А ниточки у этих шариков одинаковой длины или разной? А какого цвета ниточки?</w:t>
      </w:r>
    </w:p>
    <w:p w14:paraId="4E28AF1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Какими по цвету шариками вы порадуете котёнка? Сколько шариков получит петушок?</w:t>
      </w:r>
    </w:p>
    <w:p w14:paraId="09D32463"/>
    <w:sectPr>
      <w:pgSz w:w="11906" w:h="16838"/>
      <w:pgMar w:top="1134" w:right="851" w:bottom="567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9A"/>
    <w:rsid w:val="001E50E7"/>
    <w:rsid w:val="002D22CD"/>
    <w:rsid w:val="00565102"/>
    <w:rsid w:val="00810EAA"/>
    <w:rsid w:val="0085479A"/>
    <w:rsid w:val="00994D40"/>
    <w:rsid w:val="00B2394B"/>
    <w:rsid w:val="00BB6F37"/>
    <w:rsid w:val="6703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color w:val="000000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5">
    <w:name w:val="c6"/>
    <w:basedOn w:val="2"/>
    <w:uiPriority w:val="0"/>
  </w:style>
  <w:style w:type="character" w:customStyle="1" w:styleId="6">
    <w:name w:val="c1"/>
    <w:basedOn w:val="2"/>
    <w:uiPriority w:val="0"/>
  </w:style>
  <w:style w:type="character" w:customStyle="1" w:styleId="7">
    <w:name w:val="c1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395</Words>
  <Characters>2256</Characters>
  <Lines>18</Lines>
  <Paragraphs>5</Paragraphs>
  <TotalTime>7</TotalTime>
  <ScaleCrop>false</ScaleCrop>
  <LinksUpToDate>false</LinksUpToDate>
  <CharactersWithSpaces>2646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2022-02-19T09:00:00Z</dcterms:created>
  <dc:creator>1</dc:creator>
  <cp:lastModifiedBy>Татьяна Ефремова</cp:lastModifiedBy>
  <dcterms:modified xsi:type="dcterms:W3CDTF">2024-11-01T06:31:13Z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E32A9ED17B3647AAA68FBE536FAE6D10_12</vt:lpwstr>
  </property>
</Properties>
</file>