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30A" w:rsidRPr="006F3B4B" w:rsidRDefault="00261FD0" w:rsidP="006F3B4B">
      <w:pPr>
        <w:jc w:val="center"/>
        <w:rPr>
          <w:rFonts w:cstheme="minorHAnsi"/>
          <w:b/>
          <w:u w:val="single"/>
        </w:rPr>
      </w:pPr>
      <w:r w:rsidRPr="006F3B4B">
        <w:rPr>
          <w:rFonts w:cstheme="minorHAnsi"/>
          <w:b/>
          <w:u w:val="single"/>
        </w:rPr>
        <w:t xml:space="preserve">Notes intervention de </w:t>
      </w:r>
      <w:proofErr w:type="spellStart"/>
      <w:r w:rsidRPr="006F3B4B">
        <w:rPr>
          <w:rFonts w:cstheme="minorHAnsi"/>
          <w:b/>
          <w:u w:val="single"/>
        </w:rPr>
        <w:t>Biño</w:t>
      </w:r>
      <w:proofErr w:type="spellEnd"/>
      <w:r w:rsidRPr="006F3B4B">
        <w:rPr>
          <w:rFonts w:cstheme="minorHAnsi"/>
          <w:b/>
          <w:u w:val="single"/>
        </w:rPr>
        <w:t xml:space="preserve"> SAUITZVY</w:t>
      </w:r>
      <w:r w:rsidRPr="006F3B4B">
        <w:rPr>
          <w:rFonts w:cstheme="minorHAnsi"/>
          <w:b/>
          <w:u w:val="single"/>
        </w:rPr>
        <w:t xml:space="preserve"> le 19 décembre</w:t>
      </w:r>
      <w:r w:rsidR="006F3B4B" w:rsidRPr="006F3B4B">
        <w:rPr>
          <w:rFonts w:cstheme="minorHAnsi"/>
          <w:b/>
          <w:u w:val="single"/>
        </w:rPr>
        <w:t xml:space="preserve"> avec quelques liens illustratifs.</w:t>
      </w:r>
    </w:p>
    <w:p w:rsidR="00261FD0" w:rsidRDefault="00261FD0">
      <w:pPr>
        <w:rPr>
          <w:rFonts w:cstheme="minorHAnsi"/>
        </w:rPr>
      </w:pPr>
    </w:p>
    <w:p w:rsidR="00261FD0" w:rsidRDefault="00261FD0">
      <w:pPr>
        <w:rPr>
          <w:rFonts w:cstheme="minorHAnsi"/>
        </w:rPr>
      </w:pPr>
      <w:r>
        <w:rPr>
          <w:rFonts w:cstheme="minorHAnsi"/>
        </w:rPr>
        <w:t>L’improvisation renvoie à une création ou exécution instantanée, imprévue. Dans le langage courant, est péjorative. En danse processus qui présuppose un travail préalable après l’échauffement. Un moyen de faire advenir de nouveaux matériaux en danse contemporaine. Le danseur est lui aussi un dramaturge du corps, il faut advenir des possibilités tout comme le metteur en scène.</w:t>
      </w:r>
    </w:p>
    <w:p w:rsidR="00261FD0" w:rsidRDefault="00261FD0">
      <w:pPr>
        <w:rPr>
          <w:rFonts w:cstheme="minorHAnsi"/>
        </w:rPr>
      </w:pPr>
    </w:p>
    <w:tbl>
      <w:tblPr>
        <w:tblStyle w:val="Grilledutableau"/>
        <w:tblW w:w="4149" w:type="dxa"/>
        <w:tblInd w:w="1039" w:type="dxa"/>
        <w:tblLook w:val="04A0" w:firstRow="1" w:lastRow="0" w:firstColumn="1" w:lastColumn="0" w:noHBand="0" w:noVBand="1"/>
      </w:tblPr>
      <w:tblGrid>
        <w:gridCol w:w="4149"/>
      </w:tblGrid>
      <w:tr w:rsidR="00261FD0" w:rsidTr="00261FD0">
        <w:trPr>
          <w:trHeight w:val="509"/>
        </w:trPr>
        <w:tc>
          <w:tcPr>
            <w:tcW w:w="4149" w:type="dxa"/>
          </w:tcPr>
          <w:p w:rsidR="00EA4FB9" w:rsidRDefault="00EA4FB9" w:rsidP="00261FD0">
            <w:pPr>
              <w:jc w:val="center"/>
              <w:rPr>
                <w:rFonts w:cstheme="minorHAnsi"/>
              </w:rPr>
            </w:pPr>
          </w:p>
          <w:p w:rsidR="00261FD0" w:rsidRDefault="00261FD0" w:rsidP="00261FD0">
            <w:pPr>
              <w:jc w:val="center"/>
              <w:rPr>
                <w:rFonts w:cstheme="minorHAnsi"/>
              </w:rPr>
            </w:pPr>
            <w:r>
              <w:rPr>
                <w:rFonts w:cstheme="minorHAnsi"/>
              </w:rPr>
              <w:t>Action</w:t>
            </w:r>
          </w:p>
          <w:p w:rsidR="00261FD0" w:rsidRDefault="00261FD0" w:rsidP="00261FD0">
            <w:pPr>
              <w:jc w:val="center"/>
              <w:rPr>
                <w:rFonts w:cstheme="minorHAnsi"/>
              </w:rPr>
            </w:pPr>
            <w:r>
              <w:rPr>
                <w:rFonts w:cstheme="minorHAnsi"/>
              </w:rPr>
              <w:t>Mouvement</w:t>
            </w:r>
          </w:p>
          <w:p w:rsidR="00261FD0" w:rsidRDefault="00261FD0" w:rsidP="00261FD0">
            <w:pPr>
              <w:jc w:val="center"/>
              <w:rPr>
                <w:rFonts w:cstheme="minorHAnsi"/>
              </w:rPr>
            </w:pPr>
            <w:r>
              <w:rPr>
                <w:rFonts w:cstheme="minorHAnsi"/>
              </w:rPr>
              <w:t>Espace</w:t>
            </w:r>
          </w:p>
          <w:p w:rsidR="00261FD0" w:rsidRDefault="00261FD0" w:rsidP="00261FD0">
            <w:pPr>
              <w:jc w:val="center"/>
              <w:rPr>
                <w:rFonts w:cstheme="minorHAnsi"/>
              </w:rPr>
            </w:pPr>
            <w:r>
              <w:rPr>
                <w:rFonts w:cstheme="minorHAnsi"/>
              </w:rPr>
              <w:t>Temps précis</w:t>
            </w:r>
          </w:p>
          <w:p w:rsidR="00EA4FB9" w:rsidRDefault="00EA4FB9" w:rsidP="00261FD0">
            <w:pPr>
              <w:jc w:val="center"/>
              <w:rPr>
                <w:rFonts w:cstheme="minorHAnsi"/>
              </w:rPr>
            </w:pPr>
          </w:p>
        </w:tc>
      </w:tr>
    </w:tbl>
    <w:p w:rsidR="00261FD0" w:rsidRDefault="00261FD0">
      <w:pPr>
        <w:rPr>
          <w:rFonts w:cstheme="minorHAnsi"/>
        </w:rPr>
      </w:pPr>
    </w:p>
    <w:p w:rsidR="00261FD0" w:rsidRDefault="00261FD0">
      <w:pPr>
        <w:rPr>
          <w:rFonts w:cstheme="minorHAnsi"/>
        </w:rPr>
      </w:pPr>
      <w:r>
        <w:rPr>
          <w:rFonts w:cstheme="minorHAnsi"/>
        </w:rPr>
        <w:t xml:space="preserve">La chorégraphie est une écriture du corps qui donne une place à une ouverture </w:t>
      </w:r>
      <w:r w:rsidR="00D3099E">
        <w:rPr>
          <w:rFonts w:cstheme="minorHAnsi"/>
        </w:rPr>
        <w:t>à l’inattendu par le biais de l’expérimentation et de l’improvisation.</w:t>
      </w:r>
    </w:p>
    <w:p w:rsidR="00D3099E" w:rsidRDefault="00D3099E">
      <w:pPr>
        <w:rPr>
          <w:rFonts w:cstheme="minorHAnsi"/>
        </w:rPr>
      </w:pPr>
      <w:r>
        <w:rPr>
          <w:rFonts w:cstheme="minorHAnsi"/>
        </w:rPr>
        <w:t>La recherche est une forme en soi dans la danse contemporaine.</w:t>
      </w:r>
    </w:p>
    <w:p w:rsidR="00D3099E" w:rsidRDefault="00D3099E">
      <w:pPr>
        <w:rPr>
          <w:rFonts w:cstheme="minorHAnsi"/>
        </w:rPr>
      </w:pPr>
      <w:r>
        <w:rPr>
          <w:rFonts w:cstheme="minorHAnsi"/>
        </w:rPr>
        <w:t>Q</w:t>
      </w:r>
      <w:r w:rsidR="002A0237">
        <w:rPr>
          <w:rFonts w:cstheme="minorHAnsi"/>
        </w:rPr>
        <w:t>uelques focus :</w:t>
      </w:r>
    </w:p>
    <w:p w:rsidR="00D56553" w:rsidRPr="002A0237" w:rsidRDefault="00D3099E" w:rsidP="00D56553">
      <w:pPr>
        <w:pStyle w:val="Paragraphedeliste"/>
        <w:numPr>
          <w:ilvl w:val="0"/>
          <w:numId w:val="1"/>
        </w:numPr>
        <w:rPr>
          <w:rFonts w:cstheme="minorHAnsi"/>
          <w:b/>
        </w:rPr>
      </w:pPr>
      <w:r w:rsidRPr="002A0237">
        <w:rPr>
          <w:rFonts w:cstheme="minorHAnsi"/>
          <w:b/>
        </w:rPr>
        <w:t>La danse jazz</w:t>
      </w:r>
      <w:r w:rsidR="00D56553" w:rsidRPr="002A0237">
        <w:rPr>
          <w:rFonts w:cstheme="minorHAnsi"/>
          <w:b/>
        </w:rPr>
        <w:t xml:space="preserve"> et les danses urbaines.</w:t>
      </w:r>
    </w:p>
    <w:p w:rsidR="00D3099E" w:rsidRPr="00D56553" w:rsidRDefault="00D56553" w:rsidP="00D56553">
      <w:pPr>
        <w:rPr>
          <w:rFonts w:cstheme="minorHAnsi"/>
        </w:rPr>
      </w:pPr>
      <w:r>
        <w:rPr>
          <w:rFonts w:cstheme="minorHAnsi"/>
        </w:rPr>
        <w:t>Danse jazz</w:t>
      </w:r>
      <w:r w:rsidR="00D3099E" w:rsidRPr="00D56553">
        <w:rPr>
          <w:rFonts w:cstheme="minorHAnsi"/>
        </w:rPr>
        <w:t xml:space="preserve"> : initialement un concours entre les esclaves .[ la danse jazz née en Louisiane chez les esclaves afro, un cours aperçu : </w:t>
      </w:r>
      <w:hyperlink r:id="rId5" w:history="1">
        <w:r w:rsidR="00D3099E" w:rsidRPr="00D56553">
          <w:rPr>
            <w:rStyle w:val="Lienhypertexte"/>
            <w:rFonts w:cstheme="minorHAnsi"/>
          </w:rPr>
          <w:t>https://www.decibel-danse.com/conseils/danse-jazz/</w:t>
        </w:r>
      </w:hyperlink>
      <w:r w:rsidR="00D3099E" w:rsidRPr="00D56553">
        <w:rPr>
          <w:rFonts w:cstheme="minorHAnsi"/>
        </w:rPr>
        <w:t>]</w:t>
      </w:r>
    </w:p>
    <w:p w:rsidR="00D3099E" w:rsidRDefault="00D3099E">
      <w:pPr>
        <w:rPr>
          <w:rFonts w:cstheme="minorHAnsi"/>
        </w:rPr>
      </w:pPr>
      <w:r>
        <w:rPr>
          <w:rFonts w:cstheme="minorHAnsi"/>
        </w:rPr>
        <w:t>Gestuelle appliquée au travail et au combat, prend racine dans le quotidien</w:t>
      </w:r>
    </w:p>
    <w:p w:rsidR="00D3099E" w:rsidRDefault="00D3099E">
      <w:pPr>
        <w:rPr>
          <w:rFonts w:cstheme="minorHAnsi"/>
        </w:rPr>
      </w:pPr>
      <w:hyperlink r:id="rId6" w:history="1">
        <w:r w:rsidRPr="001130D6">
          <w:rPr>
            <w:rStyle w:val="Lienhypertexte"/>
            <w:rFonts w:cstheme="minorHAnsi"/>
          </w:rPr>
          <w:t>https://www.numeridanse.tv/videotheque-danse/chaos-elegant-0?s</w:t>
        </w:r>
      </w:hyperlink>
    </w:p>
    <w:p w:rsidR="00D3099E" w:rsidRDefault="00D3099E">
      <w:pPr>
        <w:rPr>
          <w:rFonts w:cstheme="minorHAnsi"/>
        </w:rPr>
      </w:pPr>
      <w:r>
        <w:rPr>
          <w:rFonts w:cstheme="minorHAnsi"/>
        </w:rPr>
        <w:t xml:space="preserve">Jeu de d’appels et réponses entre les musiciens et les danseurs. Complicité active des spectateurs. </w:t>
      </w:r>
    </w:p>
    <w:p w:rsidR="00D3099E" w:rsidRDefault="00D3099E">
      <w:pPr>
        <w:rPr>
          <w:rFonts w:cstheme="minorHAnsi"/>
        </w:rPr>
      </w:pPr>
      <w:r>
        <w:rPr>
          <w:rFonts w:cstheme="minorHAnsi"/>
        </w:rPr>
        <w:t>On retrouve cela dans les danses dites urbaines comme le hip hop où se retrouvent le cercle et le défi. Grande place pour l’improvisation dans ces danses.</w:t>
      </w:r>
    </w:p>
    <w:p w:rsidR="00D3099E" w:rsidRDefault="00D3099E">
      <w:pPr>
        <w:rPr>
          <w:rFonts w:cstheme="minorHAnsi"/>
        </w:rPr>
      </w:pPr>
      <w:hyperlink r:id="rId7" w:history="1">
        <w:r w:rsidRPr="001130D6">
          <w:rPr>
            <w:rStyle w:val="Lienhypertexte"/>
            <w:rFonts w:cstheme="minorHAnsi"/>
          </w:rPr>
          <w:t>https://www.numeridanse.tv/videotheque-danse/master-cypher?s</w:t>
        </w:r>
      </w:hyperlink>
    </w:p>
    <w:p w:rsidR="00D56553" w:rsidRDefault="00D56553">
      <w:pPr>
        <w:rPr>
          <w:rFonts w:cstheme="minorHAnsi"/>
        </w:rPr>
      </w:pPr>
      <w:r>
        <w:rPr>
          <w:rFonts w:cstheme="minorHAnsi"/>
        </w:rPr>
        <w:t xml:space="preserve">Dans le </w:t>
      </w:r>
      <w:proofErr w:type="spellStart"/>
      <w:r>
        <w:rPr>
          <w:rFonts w:cstheme="minorHAnsi"/>
        </w:rPr>
        <w:t>voguing</w:t>
      </w:r>
      <w:proofErr w:type="spellEnd"/>
      <w:r>
        <w:rPr>
          <w:rFonts w:cstheme="minorHAnsi"/>
        </w:rPr>
        <w:t>, également symbiose avec la musique et impro</w:t>
      </w:r>
    </w:p>
    <w:p w:rsidR="00D56553" w:rsidRDefault="00D56553">
      <w:pPr>
        <w:rPr>
          <w:rFonts w:cstheme="minorHAnsi"/>
        </w:rPr>
      </w:pPr>
      <w:hyperlink r:id="rId8" w:history="1">
        <w:r w:rsidRPr="001130D6">
          <w:rPr>
            <w:rStyle w:val="Lienhypertexte"/>
            <w:rFonts w:cstheme="minorHAnsi"/>
          </w:rPr>
          <w:t>https://www.numeridanse.tv/videotheque-danse/streetstar-2013-vogue-femme-final-battle?s</w:t>
        </w:r>
      </w:hyperlink>
    </w:p>
    <w:p w:rsidR="00D56553" w:rsidRDefault="00D56553">
      <w:pPr>
        <w:rPr>
          <w:rFonts w:cstheme="minorHAnsi"/>
        </w:rPr>
      </w:pPr>
      <w:r>
        <w:rPr>
          <w:rFonts w:cstheme="minorHAnsi"/>
        </w:rPr>
        <w:t xml:space="preserve">Toutes ces formes ont en commun de venir des communautés défavorisées (esclaves, ghettos, minorités ethniques et ou sexuelles), elles intègrent le cercle et la régénération dans ce cercle en travaillant sur des codes. Importance de l’intuition, du groupe et de l’intuition. Un </w:t>
      </w:r>
      <w:proofErr w:type="spellStart"/>
      <w:r>
        <w:rPr>
          <w:rFonts w:cstheme="minorHAnsi"/>
        </w:rPr>
        <w:t>battle</w:t>
      </w:r>
      <w:proofErr w:type="spellEnd"/>
      <w:r>
        <w:rPr>
          <w:rFonts w:cstheme="minorHAnsi"/>
        </w:rPr>
        <w:t xml:space="preserve"> est une invitation à s’exprimer dans le cer</w:t>
      </w:r>
      <w:r w:rsidR="00E929D8">
        <w:rPr>
          <w:rFonts w:cstheme="minorHAnsi"/>
        </w:rPr>
        <w:t>cle, à se mesurer et à</w:t>
      </w:r>
      <w:r>
        <w:rPr>
          <w:rFonts w:cstheme="minorHAnsi"/>
        </w:rPr>
        <w:t xml:space="preserve"> partager des revendications.</w:t>
      </w:r>
    </w:p>
    <w:p w:rsidR="00D56553" w:rsidRDefault="00D56553">
      <w:pPr>
        <w:rPr>
          <w:rFonts w:cstheme="minorHAnsi"/>
        </w:rPr>
      </w:pPr>
      <w:r>
        <w:rPr>
          <w:rFonts w:cstheme="minorHAnsi"/>
        </w:rPr>
        <w:t xml:space="preserve">Se pose aujourd’hui la question de la « récupération » et de l’institutionnalisation de ces danses par le système où on ne garde que l’esthétique en perdant le message politique (par exemple, Vogue de Madonna </w:t>
      </w:r>
      <w:hyperlink r:id="rId9" w:history="1">
        <w:r w:rsidRPr="001130D6">
          <w:rPr>
            <w:rStyle w:val="Lienhypertexte"/>
            <w:rFonts w:cstheme="minorHAnsi"/>
          </w:rPr>
          <w:t>https://www.youtube.com/watch?v=GuJQSAiODqI</w:t>
        </w:r>
      </w:hyperlink>
      <w:r>
        <w:rPr>
          <w:rFonts w:cstheme="minorHAnsi"/>
        </w:rPr>
        <w:t>)</w:t>
      </w:r>
    </w:p>
    <w:p w:rsidR="00D56553" w:rsidRDefault="00D56553">
      <w:pPr>
        <w:rPr>
          <w:rFonts w:cstheme="minorHAnsi"/>
        </w:rPr>
      </w:pPr>
    </w:p>
    <w:p w:rsidR="00EA4FB9" w:rsidRDefault="00EA4FB9">
      <w:pPr>
        <w:rPr>
          <w:rFonts w:cstheme="minorHAnsi"/>
        </w:rPr>
      </w:pPr>
    </w:p>
    <w:p w:rsidR="00D56553" w:rsidRPr="002A0237" w:rsidRDefault="00D56553" w:rsidP="00D56553">
      <w:pPr>
        <w:pStyle w:val="Paragraphedeliste"/>
        <w:numPr>
          <w:ilvl w:val="0"/>
          <w:numId w:val="1"/>
        </w:numPr>
        <w:rPr>
          <w:rFonts w:cstheme="minorHAnsi"/>
          <w:b/>
        </w:rPr>
      </w:pPr>
      <w:r w:rsidRPr="002A0237">
        <w:rPr>
          <w:rFonts w:cstheme="minorHAnsi"/>
          <w:b/>
        </w:rPr>
        <w:t>Fluxus, la non danse.</w:t>
      </w:r>
    </w:p>
    <w:p w:rsidR="00D56553" w:rsidRDefault="00D56553" w:rsidP="00D56553">
      <w:pPr>
        <w:rPr>
          <w:rFonts w:cstheme="minorHAnsi"/>
        </w:rPr>
      </w:pPr>
      <w:r>
        <w:rPr>
          <w:rFonts w:cstheme="minorHAnsi"/>
        </w:rPr>
        <w:t xml:space="preserve">Mouvement interdisciplinaire né dans les années 60 qui </w:t>
      </w:r>
      <w:r w:rsidR="00562B08">
        <w:rPr>
          <w:rFonts w:cstheme="minorHAnsi"/>
        </w:rPr>
        <w:t>privilégie le happening, les moments impromptus. Désacralisation de l’art et de la technicité. Ancrage dans l’instant présent et le quotidien. Improvisation ici et maintenant tous les arts confondus</w:t>
      </w:r>
    </w:p>
    <w:p w:rsidR="00562B08" w:rsidRDefault="00562B08" w:rsidP="00D56553">
      <w:pPr>
        <w:rPr>
          <w:rFonts w:cstheme="minorHAnsi"/>
        </w:rPr>
      </w:pPr>
      <w:r>
        <w:rPr>
          <w:rFonts w:cstheme="minorHAnsi"/>
        </w:rPr>
        <w:t xml:space="preserve">En danse, Anna </w:t>
      </w:r>
      <w:proofErr w:type="spellStart"/>
      <w:r>
        <w:rPr>
          <w:rFonts w:cstheme="minorHAnsi"/>
        </w:rPr>
        <w:t>Halprin</w:t>
      </w:r>
      <w:proofErr w:type="spellEnd"/>
      <w:r>
        <w:rPr>
          <w:rFonts w:cstheme="minorHAnsi"/>
        </w:rPr>
        <w:t xml:space="preserve"> et Cunningham.</w:t>
      </w:r>
    </w:p>
    <w:p w:rsidR="00562B08" w:rsidRDefault="00562B08" w:rsidP="00D56553">
      <w:pPr>
        <w:rPr>
          <w:rFonts w:cstheme="minorHAnsi"/>
        </w:rPr>
      </w:pPr>
      <w:hyperlink r:id="rId10" w:history="1">
        <w:r w:rsidRPr="001130D6">
          <w:rPr>
            <w:rStyle w:val="Lienhypertexte"/>
            <w:rFonts w:cstheme="minorHAnsi"/>
          </w:rPr>
          <w:t>https://www.numeridanse.tv/videotheque-danse/parades-changes-replays-0?s</w:t>
        </w:r>
      </w:hyperlink>
    </w:p>
    <w:p w:rsidR="00562B08" w:rsidRDefault="00E929D8" w:rsidP="00D56553">
      <w:pPr>
        <w:rPr>
          <w:rFonts w:cstheme="minorHAnsi"/>
        </w:rPr>
      </w:pPr>
      <w:hyperlink r:id="rId11" w:history="1">
        <w:r w:rsidRPr="001130D6">
          <w:rPr>
            <w:rStyle w:val="Lienhypertexte"/>
            <w:rFonts w:cstheme="minorHAnsi"/>
          </w:rPr>
          <w:t>https://www.numeridanse.tv/videotheque-danse/dancing-my-cancer-out-boundaries?s</w:t>
        </w:r>
      </w:hyperlink>
    </w:p>
    <w:p w:rsidR="00562B08" w:rsidRDefault="00562B08" w:rsidP="00D56553">
      <w:pPr>
        <w:rPr>
          <w:rFonts w:cstheme="minorHAnsi"/>
        </w:rPr>
      </w:pPr>
      <w:r>
        <w:rPr>
          <w:rFonts w:cstheme="minorHAnsi"/>
        </w:rPr>
        <w:t>Prédominance de l’instant présent et de l’improvisation que l’on retrouve dans la danse contact improvisation de Paxton</w:t>
      </w:r>
      <w:r w:rsidR="00E929D8">
        <w:rPr>
          <w:rFonts w:cstheme="minorHAnsi"/>
        </w:rPr>
        <w:t xml:space="preserve"> (</w:t>
      </w:r>
      <w:proofErr w:type="spellStart"/>
      <w:r w:rsidR="00E929D8">
        <w:rPr>
          <w:rFonts w:cstheme="minorHAnsi"/>
        </w:rPr>
        <w:t>cf</w:t>
      </w:r>
      <w:proofErr w:type="spellEnd"/>
      <w:r w:rsidR="00E929D8">
        <w:rPr>
          <w:rFonts w:cstheme="minorHAnsi"/>
        </w:rPr>
        <w:t xml:space="preserve"> </w:t>
      </w:r>
      <w:proofErr w:type="spellStart"/>
      <w:r w:rsidR="00E929D8">
        <w:rPr>
          <w:rFonts w:cstheme="minorHAnsi"/>
        </w:rPr>
        <w:t>netboard</w:t>
      </w:r>
      <w:proofErr w:type="spellEnd"/>
      <w:r w:rsidR="00E929D8">
        <w:rPr>
          <w:rFonts w:cstheme="minorHAnsi"/>
        </w:rPr>
        <w:t>)</w:t>
      </w:r>
      <w:r>
        <w:rPr>
          <w:rFonts w:cstheme="minorHAnsi"/>
        </w:rPr>
        <w:t>.</w:t>
      </w:r>
    </w:p>
    <w:p w:rsidR="00562B08" w:rsidRDefault="00562B08" w:rsidP="00D56553">
      <w:pPr>
        <w:rPr>
          <w:rFonts w:cstheme="minorHAnsi"/>
        </w:rPr>
      </w:pPr>
      <w:r>
        <w:rPr>
          <w:rFonts w:cstheme="minorHAnsi"/>
        </w:rPr>
        <w:t xml:space="preserve">Ne plus reproduire un geste, un mouvement mais </w:t>
      </w:r>
      <w:r w:rsidR="0062321B">
        <w:rPr>
          <w:rFonts w:cstheme="minorHAnsi"/>
        </w:rPr>
        <w:t>prendre en compte les évènements présents en travaillant avec les zones du corps de l’autre.</w:t>
      </w:r>
    </w:p>
    <w:p w:rsidR="0062321B" w:rsidRDefault="0062321B" w:rsidP="00D56553">
      <w:pPr>
        <w:rPr>
          <w:rFonts w:cstheme="minorHAnsi"/>
        </w:rPr>
      </w:pPr>
      <w:r>
        <w:rPr>
          <w:rFonts w:cstheme="minorHAnsi"/>
        </w:rPr>
        <w:t>La question de la reproductibilité est centrale</w:t>
      </w:r>
      <w:r>
        <w:rPr>
          <w:rFonts w:cstheme="minorHAnsi"/>
        </w:rPr>
        <w:t xml:space="preserve">. Risque, erreur font partie intégrante du processus de création. On ne crée pas une chorégraphie mais on travaille sur un processus. </w:t>
      </w:r>
    </w:p>
    <w:p w:rsidR="0062321B" w:rsidRDefault="0062321B" w:rsidP="00D56553">
      <w:pPr>
        <w:rPr>
          <w:rFonts w:cstheme="minorHAnsi"/>
        </w:rPr>
      </w:pPr>
      <w:r>
        <w:rPr>
          <w:rFonts w:cstheme="minorHAnsi"/>
        </w:rPr>
        <w:t xml:space="preserve">Le public est actif et devient un créateur de sens </w:t>
      </w:r>
      <w:r w:rsidR="00E929D8">
        <w:rPr>
          <w:rFonts w:cstheme="minorHAnsi"/>
        </w:rPr>
        <w:t>(</w:t>
      </w:r>
      <w:proofErr w:type="spellStart"/>
      <w:r w:rsidR="00E929D8">
        <w:rPr>
          <w:rFonts w:cstheme="minorHAnsi"/>
        </w:rPr>
        <w:t>cf</w:t>
      </w:r>
      <w:proofErr w:type="spellEnd"/>
      <w:r w:rsidR="00E929D8">
        <w:rPr>
          <w:rFonts w:cstheme="minorHAnsi"/>
        </w:rPr>
        <w:t xml:space="preserve"> les écrits de </w:t>
      </w:r>
      <w:proofErr w:type="spellStart"/>
      <w:r>
        <w:rPr>
          <w:rFonts w:cstheme="minorHAnsi"/>
        </w:rPr>
        <w:t>Rancière</w:t>
      </w:r>
      <w:proofErr w:type="spellEnd"/>
      <w:r w:rsidR="00E929D8">
        <w:rPr>
          <w:rFonts w:cstheme="minorHAnsi"/>
        </w:rPr>
        <w:t>)</w:t>
      </w:r>
      <w:r>
        <w:rPr>
          <w:rFonts w:cstheme="minorHAnsi"/>
        </w:rPr>
        <w:t xml:space="preserve">. Créer les conditions d’une écoute mutuelle (holisme). Danse qui connecte l’individu au cosmos sans </w:t>
      </w:r>
      <w:r w:rsidR="00E929D8">
        <w:rPr>
          <w:rFonts w:cstheme="minorHAnsi"/>
        </w:rPr>
        <w:t>hiérarchies</w:t>
      </w:r>
      <w:r>
        <w:rPr>
          <w:rFonts w:cstheme="minorHAnsi"/>
        </w:rPr>
        <w:t>. On retrouve l’idée 1</w:t>
      </w:r>
      <w:r w:rsidRPr="0062321B">
        <w:rPr>
          <w:rFonts w:cstheme="minorHAnsi"/>
          <w:vertAlign w:val="superscript"/>
        </w:rPr>
        <w:t>e</w:t>
      </w:r>
      <w:r>
        <w:rPr>
          <w:rFonts w:cstheme="minorHAnsi"/>
        </w:rPr>
        <w:t xml:space="preserve"> et archaïque de la danse qui relie l’homme au monde</w:t>
      </w:r>
      <w:r w:rsidR="002A0237">
        <w:rPr>
          <w:rFonts w:cstheme="minorHAnsi"/>
        </w:rPr>
        <w:t>.</w:t>
      </w:r>
    </w:p>
    <w:p w:rsidR="002A0237" w:rsidRDefault="002A0237" w:rsidP="00D56553">
      <w:pPr>
        <w:rPr>
          <w:rFonts w:cstheme="minorHAnsi"/>
        </w:rPr>
      </w:pPr>
      <w:r>
        <w:rPr>
          <w:rFonts w:cstheme="minorHAnsi"/>
        </w:rPr>
        <w:t>La non-danse inscrit le mouvement dans le quotidien et l’autobiographique (</w:t>
      </w:r>
      <w:proofErr w:type="spellStart"/>
      <w:r>
        <w:rPr>
          <w:rFonts w:cstheme="minorHAnsi"/>
        </w:rPr>
        <w:t>cf</w:t>
      </w:r>
      <w:proofErr w:type="spellEnd"/>
      <w:r>
        <w:rPr>
          <w:rFonts w:cstheme="minorHAnsi"/>
        </w:rPr>
        <w:t xml:space="preserve"> </w:t>
      </w:r>
      <w:proofErr w:type="spellStart"/>
      <w:r>
        <w:rPr>
          <w:rFonts w:cstheme="minorHAnsi"/>
        </w:rPr>
        <w:t>Buffard</w:t>
      </w:r>
      <w:proofErr w:type="spellEnd"/>
      <w:r>
        <w:rPr>
          <w:rFonts w:cstheme="minorHAnsi"/>
        </w:rPr>
        <w:t xml:space="preserve"> et le sida : solo </w:t>
      </w:r>
      <w:r w:rsidRPr="002A0237">
        <w:rPr>
          <w:rFonts w:cstheme="minorHAnsi"/>
          <w:i/>
        </w:rPr>
        <w:t>Good boy</w:t>
      </w:r>
      <w:r>
        <w:rPr>
          <w:rFonts w:cstheme="minorHAnsi"/>
        </w:rPr>
        <w:t>) voire le thérapeutique</w:t>
      </w:r>
    </w:p>
    <w:p w:rsidR="002A0237" w:rsidRDefault="002A0237" w:rsidP="00D56553">
      <w:pPr>
        <w:rPr>
          <w:rFonts w:cstheme="minorHAnsi"/>
        </w:rPr>
      </w:pPr>
      <w:hyperlink r:id="rId12" w:history="1">
        <w:r w:rsidRPr="001130D6">
          <w:rPr>
            <w:rStyle w:val="Lienhypertexte"/>
            <w:rFonts w:cstheme="minorHAnsi"/>
          </w:rPr>
          <w:t>https://www.numeridanse.tv/videotheque-danse/good-boy-1?s</w:t>
        </w:r>
      </w:hyperlink>
    </w:p>
    <w:p w:rsidR="002A0237" w:rsidRDefault="002A0237" w:rsidP="00D56553">
      <w:pPr>
        <w:rPr>
          <w:rFonts w:cstheme="minorHAnsi"/>
        </w:rPr>
      </w:pPr>
      <w:hyperlink r:id="rId13" w:history="1">
        <w:r w:rsidRPr="001130D6">
          <w:rPr>
            <w:rStyle w:val="Lienhypertexte"/>
            <w:rFonts w:cstheme="minorHAnsi"/>
          </w:rPr>
          <w:t>https://www.numeridanse.tv/videotheque-danse/interview-dalain-buffard</w:t>
        </w:r>
      </w:hyperlink>
    </w:p>
    <w:p w:rsidR="002A0237" w:rsidRPr="006F3B4B" w:rsidRDefault="006F3B4B" w:rsidP="006F3B4B">
      <w:pPr>
        <w:pStyle w:val="Paragraphedeliste"/>
        <w:numPr>
          <w:ilvl w:val="0"/>
          <w:numId w:val="1"/>
        </w:numPr>
        <w:rPr>
          <w:rFonts w:cstheme="minorHAnsi"/>
        </w:rPr>
      </w:pPr>
      <w:r w:rsidRPr="006F3B4B">
        <w:rPr>
          <w:rFonts w:cstheme="minorHAnsi"/>
          <w:b/>
        </w:rPr>
        <w:t xml:space="preserve">Le </w:t>
      </w:r>
      <w:proofErr w:type="spellStart"/>
      <w:r w:rsidRPr="006F3B4B">
        <w:rPr>
          <w:rFonts w:cstheme="minorHAnsi"/>
          <w:b/>
        </w:rPr>
        <w:t>Butô</w:t>
      </w:r>
      <w:proofErr w:type="spellEnd"/>
      <w:r w:rsidR="002A0237" w:rsidRPr="006F3B4B">
        <w:rPr>
          <w:rFonts w:cstheme="minorHAnsi"/>
        </w:rPr>
        <w:t xml:space="preserve"> appréhende le corps malade qui doit se réinventer, danse du corps mort, du corps obscur. </w:t>
      </w:r>
      <w:r w:rsidR="002A0237" w:rsidRPr="006F3B4B">
        <w:rPr>
          <w:rFonts w:cstheme="minorHAnsi"/>
        </w:rPr>
        <w:t>Bu[danser]</w:t>
      </w:r>
      <w:proofErr w:type="spellStart"/>
      <w:proofErr w:type="gramStart"/>
      <w:r w:rsidR="002A0237" w:rsidRPr="006F3B4B">
        <w:rPr>
          <w:rFonts w:cstheme="minorHAnsi"/>
        </w:rPr>
        <w:t>tô</w:t>
      </w:r>
      <w:proofErr w:type="spellEnd"/>
      <w:r w:rsidR="002A0237" w:rsidRPr="006F3B4B">
        <w:rPr>
          <w:rFonts w:cstheme="minorHAnsi"/>
        </w:rPr>
        <w:t>[</w:t>
      </w:r>
      <w:proofErr w:type="gramEnd"/>
      <w:r w:rsidR="002A0237" w:rsidRPr="006F3B4B">
        <w:rPr>
          <w:rFonts w:cstheme="minorHAnsi"/>
        </w:rPr>
        <w:t>taper au sol]</w:t>
      </w:r>
      <w:r w:rsidRPr="006F3B4B">
        <w:rPr>
          <w:rFonts w:cstheme="minorHAnsi"/>
        </w:rPr>
        <w:t xml:space="preserve">. Japon (quelques éléments : </w:t>
      </w:r>
      <w:hyperlink r:id="rId14" w:history="1">
        <w:r w:rsidRPr="006F3B4B">
          <w:rPr>
            <w:rStyle w:val="Lienhypertexte"/>
            <w:rFonts w:cstheme="minorHAnsi"/>
          </w:rPr>
          <w:t>https://www.mcjp.fr/fr/bibliotheque/les-dossiers-de-la-bibliotheque/dossier-sur-le-buto</w:t>
        </w:r>
      </w:hyperlink>
      <w:r w:rsidRPr="006F3B4B">
        <w:rPr>
          <w:rFonts w:cstheme="minorHAnsi"/>
        </w:rPr>
        <w:t>)</w:t>
      </w:r>
    </w:p>
    <w:p w:rsidR="002A0237" w:rsidRDefault="002A0237" w:rsidP="002A0237">
      <w:pPr>
        <w:rPr>
          <w:rFonts w:cstheme="minorHAnsi"/>
        </w:rPr>
      </w:pPr>
      <w:r w:rsidRPr="002A0237">
        <w:rPr>
          <w:rFonts w:cstheme="minorHAnsi"/>
        </w:rPr>
        <w:t xml:space="preserve">Figure de Tatsumi </w:t>
      </w:r>
      <w:proofErr w:type="spellStart"/>
      <w:r w:rsidRPr="002A0237">
        <w:rPr>
          <w:rFonts w:cstheme="minorHAnsi"/>
        </w:rPr>
        <w:t>Hijikata</w:t>
      </w:r>
      <w:proofErr w:type="spellEnd"/>
      <w:r w:rsidR="006F3B4B">
        <w:rPr>
          <w:rFonts w:cstheme="minorHAnsi"/>
        </w:rPr>
        <w:t xml:space="preserve"> </w:t>
      </w:r>
      <w:hyperlink r:id="rId15" w:history="1">
        <w:r w:rsidR="006F3B4B" w:rsidRPr="001130D6">
          <w:rPr>
            <w:rStyle w:val="Lienhypertexte"/>
            <w:rFonts w:cstheme="minorHAnsi"/>
          </w:rPr>
          <w:t>https://www.numeridanse.tv/videotheque-danse/hosotan?s</w:t>
        </w:r>
      </w:hyperlink>
    </w:p>
    <w:p w:rsidR="006F3B4B" w:rsidRDefault="006F3B4B" w:rsidP="002A0237">
      <w:pPr>
        <w:rPr>
          <w:rFonts w:cstheme="minorHAnsi"/>
        </w:rPr>
      </w:pPr>
      <w:r>
        <w:rPr>
          <w:rFonts w:cstheme="minorHAnsi"/>
        </w:rPr>
        <w:t xml:space="preserve">Ne pas danser avec, mais être le mouvement. Improvisation sur un canevas. Expressionnisme allemand, surréalisme comme influence du </w:t>
      </w:r>
      <w:proofErr w:type="spellStart"/>
      <w:r>
        <w:rPr>
          <w:rFonts w:cstheme="minorHAnsi"/>
        </w:rPr>
        <w:t>butô</w:t>
      </w:r>
      <w:proofErr w:type="spellEnd"/>
      <w:r>
        <w:rPr>
          <w:rFonts w:cstheme="minorHAnsi"/>
        </w:rPr>
        <w:t>. Corps désorganisé système que la danse va ré organiser. Réinvention de soi-même, du monde et du réel.</w:t>
      </w:r>
      <w:r w:rsidR="00EA4FB9">
        <w:rPr>
          <w:rFonts w:cstheme="minorHAnsi"/>
        </w:rPr>
        <w:t xml:space="preserve"> Questions de genre et du </w:t>
      </w:r>
      <w:proofErr w:type="spellStart"/>
      <w:r w:rsidR="00EA4FB9">
        <w:rPr>
          <w:rFonts w:cstheme="minorHAnsi"/>
        </w:rPr>
        <w:t>queer</w:t>
      </w:r>
      <w:proofErr w:type="spellEnd"/>
    </w:p>
    <w:p w:rsidR="006F3B4B" w:rsidRDefault="006F3B4B" w:rsidP="00E94394">
      <w:pPr>
        <w:pStyle w:val="Paragraphedeliste"/>
        <w:numPr>
          <w:ilvl w:val="0"/>
          <w:numId w:val="1"/>
        </w:numPr>
        <w:rPr>
          <w:rFonts w:cstheme="minorHAnsi"/>
          <w:b/>
        </w:rPr>
      </w:pPr>
      <w:r w:rsidRPr="006F3B4B">
        <w:rPr>
          <w:rFonts w:cstheme="minorHAnsi"/>
          <w:b/>
        </w:rPr>
        <w:t>Pina Baus</w:t>
      </w:r>
      <w:r w:rsidR="00223C24">
        <w:rPr>
          <w:rFonts w:cstheme="minorHAnsi"/>
          <w:b/>
        </w:rPr>
        <w:t>c</w:t>
      </w:r>
      <w:r w:rsidRPr="006F3B4B">
        <w:rPr>
          <w:rFonts w:cstheme="minorHAnsi"/>
          <w:b/>
        </w:rPr>
        <w:t>h</w:t>
      </w:r>
      <w:r w:rsidR="00E94394">
        <w:rPr>
          <w:rFonts w:cstheme="minorHAnsi"/>
          <w:b/>
        </w:rPr>
        <w:t xml:space="preserve"> (</w:t>
      </w:r>
      <w:hyperlink r:id="rId16" w:history="1">
        <w:r w:rsidR="00E94394" w:rsidRPr="001130D6">
          <w:rPr>
            <w:rStyle w:val="Lienhypertexte"/>
            <w:rFonts w:cstheme="minorHAnsi"/>
            <w:b/>
          </w:rPr>
          <w:t>https://www.facebook.com/Developnc/videos/cest-quoi-la-danse-contemporaine-pina-bausch/2578876248864698/</w:t>
        </w:r>
      </w:hyperlink>
      <w:r w:rsidR="00E94394">
        <w:rPr>
          <w:rFonts w:cstheme="minorHAnsi"/>
          <w:b/>
        </w:rPr>
        <w:t>)</w:t>
      </w:r>
    </w:p>
    <w:p w:rsidR="006F3B4B" w:rsidRDefault="006F3B4B" w:rsidP="006F3B4B">
      <w:pPr>
        <w:rPr>
          <w:rFonts w:cstheme="minorHAnsi"/>
        </w:rPr>
      </w:pPr>
      <w:r>
        <w:rPr>
          <w:rFonts w:cstheme="minorHAnsi"/>
        </w:rPr>
        <w:t>Individu en connexion avec l’ensemble.</w:t>
      </w:r>
    </w:p>
    <w:p w:rsidR="006F3B4B" w:rsidRDefault="006F3B4B" w:rsidP="006F3B4B">
      <w:pPr>
        <w:rPr>
          <w:rFonts w:cstheme="minorHAnsi"/>
        </w:rPr>
      </w:pPr>
      <w:r>
        <w:rPr>
          <w:rFonts w:cstheme="minorHAnsi"/>
        </w:rPr>
        <w:t>L’improvisation est un outil de composition de la chorégraphie qui permet d’identifier et de sélectionner des éléments. Pina travaillait avec des individus qui avaient une grande technique</w:t>
      </w:r>
      <w:r w:rsidR="00165128">
        <w:rPr>
          <w:rFonts w:cstheme="minorHAnsi"/>
        </w:rPr>
        <w:t>. L’impro n’est pas première mais vient après.</w:t>
      </w:r>
    </w:p>
    <w:p w:rsidR="006F3B4B" w:rsidRDefault="00165128" w:rsidP="002A0237">
      <w:pPr>
        <w:rPr>
          <w:rFonts w:cstheme="minorHAnsi"/>
        </w:rPr>
      </w:pPr>
      <w:r>
        <w:rPr>
          <w:rFonts w:cstheme="minorHAnsi"/>
        </w:rPr>
        <w:t>Le danseur et son corps : penser l’humain dans sa totalité, moments d’épuisement physique qui permettent d’accéder à un état mental spécifique, un peu comme le second souffle chez les derviches (</w:t>
      </w:r>
      <w:hyperlink r:id="rId17" w:history="1">
        <w:r w:rsidRPr="001130D6">
          <w:rPr>
            <w:rStyle w:val="Lienhypertexte"/>
            <w:rFonts w:cstheme="minorHAnsi"/>
          </w:rPr>
          <w:t>https://www.ina.fr/ina-eclaire-actu/video/cpf04006532/les-derviches-tourneurs</w:t>
        </w:r>
      </w:hyperlink>
      <w:r>
        <w:rPr>
          <w:rFonts w:cstheme="minorHAnsi"/>
        </w:rPr>
        <w:t>)</w:t>
      </w:r>
    </w:p>
    <w:p w:rsidR="00E94394" w:rsidRDefault="00165128" w:rsidP="00E94394">
      <w:pPr>
        <w:rPr>
          <w:rFonts w:cstheme="minorHAnsi"/>
        </w:rPr>
      </w:pPr>
      <w:r>
        <w:rPr>
          <w:rFonts w:cstheme="minorHAnsi"/>
        </w:rPr>
        <w:lastRenderedPageBreak/>
        <w:t xml:space="preserve">Processus à travers l’impro qui est celui de l’autonomie. Les danseurs sont des </w:t>
      </w:r>
      <w:proofErr w:type="spellStart"/>
      <w:r>
        <w:rPr>
          <w:rFonts w:cstheme="minorHAnsi"/>
        </w:rPr>
        <w:t>co</w:t>
      </w:r>
      <w:proofErr w:type="spellEnd"/>
      <w:r>
        <w:rPr>
          <w:rFonts w:cstheme="minorHAnsi"/>
        </w:rPr>
        <w:t>-créateurs qui possèdent des outils et des techniques qui leur permettent d’être acteurs mais sans eux. Réponse du corps qui est presque instinctive.</w:t>
      </w:r>
      <w:r w:rsidR="00E94394">
        <w:rPr>
          <w:rFonts w:cstheme="minorHAnsi"/>
        </w:rPr>
        <w:t xml:space="preserve"> </w:t>
      </w:r>
      <w:hyperlink r:id="rId18" w:history="1">
        <w:r w:rsidR="00E94394" w:rsidRPr="001130D6">
          <w:rPr>
            <w:rStyle w:val="Lienhypertexte"/>
            <w:rFonts w:cstheme="minorHAnsi"/>
          </w:rPr>
          <w:t>Https://www.youtube.com/watch?v=tZOjM4EjdAg</w:t>
        </w:r>
      </w:hyperlink>
    </w:p>
    <w:p w:rsidR="00E94394" w:rsidRDefault="00165128" w:rsidP="002A0237">
      <w:pPr>
        <w:rPr>
          <w:rFonts w:cstheme="minorHAnsi"/>
        </w:rPr>
      </w:pPr>
      <w:r>
        <w:rPr>
          <w:rFonts w:cstheme="minorHAnsi"/>
        </w:rPr>
        <w:t xml:space="preserve">Pina parle de recherche et d’expérimentation. </w:t>
      </w:r>
    </w:p>
    <w:p w:rsidR="00165128" w:rsidRDefault="00165128" w:rsidP="002A0237">
      <w:pPr>
        <w:rPr>
          <w:rFonts w:cstheme="minorHAnsi"/>
        </w:rPr>
      </w:pPr>
      <w:r>
        <w:rPr>
          <w:rFonts w:cstheme="minorHAnsi"/>
        </w:rPr>
        <w:t>Elles naissent d’accidents, de textes, de divers mediums. Sont des</w:t>
      </w:r>
      <w:r w:rsidRPr="00E929D8">
        <w:rPr>
          <w:rFonts w:cstheme="minorHAnsi"/>
          <w:i/>
        </w:rPr>
        <w:t xml:space="preserve"> </w:t>
      </w:r>
      <w:proofErr w:type="spellStart"/>
      <w:r w:rsidRPr="00E929D8">
        <w:rPr>
          <w:rFonts w:cstheme="minorHAnsi"/>
          <w:i/>
        </w:rPr>
        <w:t>stücks</w:t>
      </w:r>
      <w:proofErr w:type="spellEnd"/>
      <w:r>
        <w:rPr>
          <w:rFonts w:cstheme="minorHAnsi"/>
        </w:rPr>
        <w:t xml:space="preserve"> (morceaux) </w:t>
      </w:r>
      <w:r w:rsidR="00E94394">
        <w:rPr>
          <w:rFonts w:cstheme="minorHAnsi"/>
        </w:rPr>
        <w:t>qui doivent être assemblés ensuite.</w:t>
      </w:r>
      <w:bookmarkStart w:id="0" w:name="_GoBack"/>
      <w:bookmarkEnd w:id="0"/>
    </w:p>
    <w:p w:rsidR="00E94394" w:rsidRDefault="00E94394" w:rsidP="002A0237">
      <w:pPr>
        <w:rPr>
          <w:rFonts w:cstheme="minorHAnsi"/>
        </w:rPr>
      </w:pPr>
      <w:r>
        <w:rPr>
          <w:rFonts w:cstheme="minorHAnsi"/>
        </w:rPr>
        <w:t xml:space="preserve">Le travail de création : interview de Dominique Mercy : </w:t>
      </w:r>
      <w:hyperlink r:id="rId19" w:history="1">
        <w:r w:rsidR="00223C24" w:rsidRPr="001130D6">
          <w:rPr>
            <w:rStyle w:val="Lienhypertexte"/>
            <w:rFonts w:cstheme="minorHAnsi"/>
          </w:rPr>
          <w:t>https://www.numeridanse.tv/videotheque-danse/dominique-mercy-danse-pina-bausch?s</w:t>
        </w:r>
      </w:hyperlink>
      <w:r w:rsidR="00223C24">
        <w:rPr>
          <w:rFonts w:cstheme="minorHAnsi"/>
        </w:rPr>
        <w:t> : recherche, propositions, musique, don</w:t>
      </w:r>
    </w:p>
    <w:p w:rsidR="00E94394" w:rsidRDefault="00E94394" w:rsidP="002A0237">
      <w:pPr>
        <w:rPr>
          <w:rFonts w:cstheme="minorHAnsi"/>
        </w:rPr>
      </w:pPr>
      <w:r>
        <w:rPr>
          <w:rFonts w:cstheme="minorHAnsi"/>
        </w:rPr>
        <w:t>La forme finale est en revanche fixée et ne contient pas d’impro.</w:t>
      </w:r>
    </w:p>
    <w:p w:rsidR="00E94394" w:rsidRDefault="00E94394" w:rsidP="002A0237">
      <w:pPr>
        <w:rPr>
          <w:rFonts w:cstheme="minorHAnsi"/>
        </w:rPr>
      </w:pPr>
      <w:r>
        <w:rPr>
          <w:rFonts w:cstheme="minorHAnsi"/>
        </w:rPr>
        <w:t>Question de la mémoire de l’impro : les vidéos, les carnets de notes qui permettent de fixer et d’enregistrer l’éphémère.</w:t>
      </w:r>
    </w:p>
    <w:p w:rsidR="00E94394" w:rsidRDefault="00223C24" w:rsidP="002A0237">
      <w:pPr>
        <w:rPr>
          <w:rFonts w:cstheme="minorHAnsi"/>
        </w:rPr>
      </w:pPr>
      <w:r>
        <w:rPr>
          <w:rFonts w:cstheme="minorHAnsi"/>
        </w:rPr>
        <w:t xml:space="preserve">Interview : </w:t>
      </w:r>
      <w:hyperlink r:id="rId20" w:history="1">
        <w:r w:rsidRPr="001130D6">
          <w:rPr>
            <w:rStyle w:val="Lienhypertexte"/>
            <w:rFonts w:cstheme="minorHAnsi"/>
          </w:rPr>
          <w:t>https://www.facebook.com/Ina.fr/videos/interview-de-pina-bausch-au-festival-mondial-du-th%C3%A9%C3%A2tre-de-nancy-en-1977/7775561175870055/</w:t>
        </w:r>
      </w:hyperlink>
    </w:p>
    <w:p w:rsidR="00165128" w:rsidRDefault="00223C24" w:rsidP="002A0237">
      <w:pPr>
        <w:rPr>
          <w:rFonts w:cstheme="minorHAnsi"/>
        </w:rPr>
      </w:pPr>
      <w:proofErr w:type="spellStart"/>
      <w:r w:rsidRPr="00E929D8">
        <w:rPr>
          <w:rFonts w:cstheme="minorHAnsi"/>
          <w:i/>
        </w:rPr>
        <w:t>Vollmont</w:t>
      </w:r>
      <w:proofErr w:type="spellEnd"/>
      <w:r>
        <w:rPr>
          <w:rFonts w:cstheme="minorHAnsi"/>
        </w:rPr>
        <w:t xml:space="preserve"> : </w:t>
      </w:r>
      <w:hyperlink r:id="rId21" w:history="1">
        <w:r w:rsidRPr="001130D6">
          <w:rPr>
            <w:rStyle w:val="Lienhypertexte"/>
            <w:rFonts w:cstheme="minorHAnsi"/>
          </w:rPr>
          <w:t>https://www.dailymotion.com/video/x11kljy</w:t>
        </w:r>
      </w:hyperlink>
    </w:p>
    <w:p w:rsidR="00223C24" w:rsidRDefault="00223C24" w:rsidP="002A0237">
      <w:pPr>
        <w:rPr>
          <w:rFonts w:cstheme="minorHAnsi"/>
        </w:rPr>
      </w:pPr>
    </w:p>
    <w:p w:rsidR="006F3B4B" w:rsidRPr="002A0237" w:rsidRDefault="006F3B4B" w:rsidP="002A0237">
      <w:pPr>
        <w:rPr>
          <w:rFonts w:cstheme="minorHAnsi"/>
        </w:rPr>
      </w:pPr>
    </w:p>
    <w:p w:rsidR="002A0237" w:rsidRPr="002A0237" w:rsidRDefault="002A0237" w:rsidP="002A0237">
      <w:pPr>
        <w:rPr>
          <w:rFonts w:cstheme="minorHAnsi"/>
        </w:rPr>
      </w:pPr>
    </w:p>
    <w:p w:rsidR="00562B08" w:rsidRPr="00D56553" w:rsidRDefault="00562B08" w:rsidP="00D56553">
      <w:pPr>
        <w:rPr>
          <w:rFonts w:cstheme="minorHAnsi"/>
        </w:rPr>
      </w:pPr>
    </w:p>
    <w:p w:rsidR="00D56553" w:rsidRPr="00D56553" w:rsidRDefault="00D56553" w:rsidP="00D56553">
      <w:pPr>
        <w:pStyle w:val="Paragraphedeliste"/>
        <w:rPr>
          <w:rFonts w:cstheme="minorHAnsi"/>
        </w:rPr>
      </w:pPr>
    </w:p>
    <w:p w:rsidR="00D56553" w:rsidRDefault="00D56553">
      <w:pPr>
        <w:rPr>
          <w:rFonts w:cstheme="minorHAnsi"/>
        </w:rPr>
      </w:pPr>
    </w:p>
    <w:p w:rsidR="00D56553" w:rsidRDefault="00D56553">
      <w:pPr>
        <w:rPr>
          <w:rFonts w:cstheme="minorHAnsi"/>
        </w:rPr>
      </w:pPr>
    </w:p>
    <w:p w:rsidR="00D3099E" w:rsidRPr="00261FD0" w:rsidRDefault="00D3099E">
      <w:pPr>
        <w:rPr>
          <w:rFonts w:cstheme="minorHAnsi"/>
        </w:rPr>
      </w:pPr>
    </w:p>
    <w:sectPr w:rsidR="00D3099E" w:rsidRPr="00261F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64010"/>
    <w:multiLevelType w:val="hybridMultilevel"/>
    <w:tmpl w:val="ACDAA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D0"/>
    <w:rsid w:val="00165128"/>
    <w:rsid w:val="00223C24"/>
    <w:rsid w:val="00261FD0"/>
    <w:rsid w:val="002A0237"/>
    <w:rsid w:val="0040430A"/>
    <w:rsid w:val="00562B08"/>
    <w:rsid w:val="0062321B"/>
    <w:rsid w:val="006F3B4B"/>
    <w:rsid w:val="00BC3FC7"/>
    <w:rsid w:val="00D3099E"/>
    <w:rsid w:val="00D56553"/>
    <w:rsid w:val="00E929D8"/>
    <w:rsid w:val="00E94394"/>
    <w:rsid w:val="00EA4F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CA31"/>
  <w15:chartTrackingRefBased/>
  <w15:docId w15:val="{2E4882B3-D43D-4E64-88B9-CCF46455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A02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1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3099E"/>
    <w:rPr>
      <w:color w:val="0563C1" w:themeColor="hyperlink"/>
      <w:u w:val="single"/>
    </w:rPr>
  </w:style>
  <w:style w:type="paragraph" w:styleId="Paragraphedeliste">
    <w:name w:val="List Paragraph"/>
    <w:basedOn w:val="Normal"/>
    <w:uiPriority w:val="34"/>
    <w:qFormat/>
    <w:rsid w:val="00D56553"/>
    <w:pPr>
      <w:ind w:left="720"/>
      <w:contextualSpacing/>
    </w:pPr>
  </w:style>
  <w:style w:type="character" w:customStyle="1" w:styleId="Titre1Car">
    <w:name w:val="Titre 1 Car"/>
    <w:basedOn w:val="Policepardfaut"/>
    <w:link w:val="Titre1"/>
    <w:uiPriority w:val="9"/>
    <w:rsid w:val="002A0237"/>
    <w:rPr>
      <w:rFonts w:ascii="Times New Roman" w:eastAsia="Times New Roman" w:hAnsi="Times New Roman" w:cs="Times New Roman"/>
      <w:b/>
      <w:bCs/>
      <w:kern w:val="36"/>
      <w:sz w:val="48"/>
      <w:szCs w:val="48"/>
      <w:lang w:eastAsia="fr-FR"/>
    </w:rPr>
  </w:style>
  <w:style w:type="character" w:customStyle="1" w:styleId="mw-page-title-main">
    <w:name w:val="mw-page-title-main"/>
    <w:basedOn w:val="Policepardfaut"/>
    <w:rsid w:val="002A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4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meridanse.tv/videotheque-danse/streetstar-2013-vogue-femme-final-battle?s" TargetMode="External"/><Relationship Id="rId13" Type="http://schemas.openxmlformats.org/officeDocument/2006/relationships/hyperlink" Target="https://www.numeridanse.tv/videotheque-danse/interview-dalain-buffard" TargetMode="External"/><Relationship Id="rId18" Type="http://schemas.openxmlformats.org/officeDocument/2006/relationships/hyperlink" Target="Https://www.youtube.com/watch?v=tZOjM4EjdAg" TargetMode="External"/><Relationship Id="rId3" Type="http://schemas.openxmlformats.org/officeDocument/2006/relationships/settings" Target="settings.xml"/><Relationship Id="rId21" Type="http://schemas.openxmlformats.org/officeDocument/2006/relationships/hyperlink" Target="https://www.dailymotion.com/video/x11kljy" TargetMode="External"/><Relationship Id="rId7" Type="http://schemas.openxmlformats.org/officeDocument/2006/relationships/hyperlink" Target="https://www.numeridanse.tv/videotheque-danse/master-cypher?s" TargetMode="External"/><Relationship Id="rId12" Type="http://schemas.openxmlformats.org/officeDocument/2006/relationships/hyperlink" Target="https://www.numeridanse.tv/videotheque-danse/good-boy-1?s" TargetMode="External"/><Relationship Id="rId17" Type="http://schemas.openxmlformats.org/officeDocument/2006/relationships/hyperlink" Target="https://www.ina.fr/ina-eclaire-actu/video/cpf04006532/les-derviches-tourneurs" TargetMode="External"/><Relationship Id="rId2" Type="http://schemas.openxmlformats.org/officeDocument/2006/relationships/styles" Target="styles.xml"/><Relationship Id="rId16" Type="http://schemas.openxmlformats.org/officeDocument/2006/relationships/hyperlink" Target="https://www.facebook.com/Developnc/videos/cest-quoi-la-danse-contemporaine-pina-bausch/2578876248864698/" TargetMode="External"/><Relationship Id="rId20" Type="http://schemas.openxmlformats.org/officeDocument/2006/relationships/hyperlink" Target="https://www.facebook.com/Ina.fr/videos/interview-de-pina-bausch-au-festival-mondial-du-th%C3%A9%C3%A2tre-de-nancy-en-1977/7775561175870055/" TargetMode="External"/><Relationship Id="rId1" Type="http://schemas.openxmlformats.org/officeDocument/2006/relationships/numbering" Target="numbering.xml"/><Relationship Id="rId6" Type="http://schemas.openxmlformats.org/officeDocument/2006/relationships/hyperlink" Target="https://www.numeridanse.tv/videotheque-danse/chaos-elegant-0?s" TargetMode="External"/><Relationship Id="rId11" Type="http://schemas.openxmlformats.org/officeDocument/2006/relationships/hyperlink" Target="https://www.numeridanse.tv/videotheque-danse/dancing-my-cancer-out-boundaries?s" TargetMode="External"/><Relationship Id="rId5" Type="http://schemas.openxmlformats.org/officeDocument/2006/relationships/hyperlink" Target="https://www.decibel-danse.com/conseils/danse-jazz/" TargetMode="External"/><Relationship Id="rId15" Type="http://schemas.openxmlformats.org/officeDocument/2006/relationships/hyperlink" Target="https://www.numeridanse.tv/videotheque-danse/hosotan?s" TargetMode="External"/><Relationship Id="rId23" Type="http://schemas.openxmlformats.org/officeDocument/2006/relationships/theme" Target="theme/theme1.xml"/><Relationship Id="rId10" Type="http://schemas.openxmlformats.org/officeDocument/2006/relationships/hyperlink" Target="https://www.numeridanse.tv/videotheque-danse/parades-changes-replays-0?s" TargetMode="External"/><Relationship Id="rId19" Type="http://schemas.openxmlformats.org/officeDocument/2006/relationships/hyperlink" Target="https://www.numeridanse.tv/videotheque-danse/dominique-mercy-danse-pina-bausch?s" TargetMode="External"/><Relationship Id="rId4" Type="http://schemas.openxmlformats.org/officeDocument/2006/relationships/webSettings" Target="webSettings.xml"/><Relationship Id="rId9" Type="http://schemas.openxmlformats.org/officeDocument/2006/relationships/hyperlink" Target="https://www.youtube.com/watch?v=GuJQSAiODqI" TargetMode="External"/><Relationship Id="rId14" Type="http://schemas.openxmlformats.org/officeDocument/2006/relationships/hyperlink" Target="https://www.mcjp.fr/fr/bibliotheque/les-dossiers-de-la-bibliotheque/dossier-sur-le-buto"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3</Pages>
  <Words>1143</Words>
  <Characters>6287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SCoudurier</dc:creator>
  <cp:keywords/>
  <dc:description/>
  <cp:lastModifiedBy>SCoudurier</cp:lastModifiedBy>
  <cp:revision>4</cp:revision>
  <dcterms:created xsi:type="dcterms:W3CDTF">2025-01-06T08:41:00Z</dcterms:created>
  <dcterms:modified xsi:type="dcterms:W3CDTF">2025-01-06T15:02:00Z</dcterms:modified>
</cp:coreProperties>
</file>