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140972932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sdtEndPr>
      <w:sdtContent>
        <w:p w:rsidR="00F40D3E" w:rsidRDefault="00F40D3E">
          <w:pPr>
            <w:pStyle w:val="a7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12-13T00:00:00Z"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40D3E" w:rsidRPr="00E14339" w:rsidRDefault="00F40D3E">
                                      <w:pPr>
                                        <w:pStyle w:val="a7"/>
                                        <w:jc w:val="right"/>
                                        <w:rPr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E14339">
                                        <w:rPr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w:t>13.12.2023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7030A0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13T00:00:00Z"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40D3E" w:rsidRPr="00E14339" w:rsidRDefault="00F40D3E">
                                <w:pPr>
                                  <w:pStyle w:val="a7"/>
                                  <w:jc w:val="right"/>
                                  <w:rPr>
                                    <w:color w:val="7030A0"/>
                                    <w:sz w:val="28"/>
                                    <w:szCs w:val="28"/>
                                  </w:rPr>
                                </w:pPr>
                                <w:r w:rsidRPr="00E14339">
                                  <w:rPr>
                                    <w:color w:val="7030A0"/>
                                    <w:sz w:val="28"/>
                                    <w:szCs w:val="28"/>
                                  </w:rPr>
                                  <w:t>13.12.2023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F40D3E" w:rsidRDefault="00F40D3E" w:rsidP="00F40D3E">
          <w:pPr>
            <w:rPr>
              <w:rFonts w:ascii="Times New Roman" w:eastAsia="Times New Roman" w:hAnsi="Times New Roman" w:cs="Times New Roman"/>
              <w:b/>
              <w:i/>
              <w:color w:val="111111"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18F196" wp14:editId="4DF8F0B1">
                    <wp:simplePos x="0" y="0"/>
                    <wp:positionH relativeFrom="page">
                      <wp:posOffset>4480560</wp:posOffset>
                    </wp:positionH>
                    <wp:positionV relativeFrom="page">
                      <wp:posOffset>9624060</wp:posOffset>
                    </wp:positionV>
                    <wp:extent cx="2933700" cy="68580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33700" cy="685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0D3E" w:rsidRPr="00F40D3E" w:rsidRDefault="00E14339" w:rsidP="00F40D3E">
                                <w:pPr>
                                  <w:pStyle w:val="a7"/>
                                  <w:jc w:val="center"/>
                                  <w:rPr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alias w:val="Автор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40D3E" w:rsidRPr="00F40D3E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Учитель –</w:t>
                                    </w:r>
                                    <w:r w:rsidR="00F40D3E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 дефектолог МДОАУ №</w:t>
                                    </w:r>
                                    <w:r w:rsidR="00F40D3E" w:rsidRPr="00F40D3E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684A6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62 </w:t>
                                    </w:r>
                                    <w:r w:rsidR="00F40D3E" w:rsidRPr="00F40D3E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«Чайка» Кравцова Наталья Валерьевна</w:t>
                                    </w:r>
                                  </w:sdtContent>
                                </w:sdt>
                              </w:p>
                              <w:p w:rsidR="00F40D3E" w:rsidRDefault="00E14339">
                                <w:pPr>
                                  <w:pStyle w:val="a7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Организация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40D3E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18F196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352.8pt;margin-top:757.8pt;width:23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" filled="f" stroked="f" strokeweight=".5pt">
                    <v:textbox inset="0,0,0,0">
                      <w:txbxContent>
                        <w:p w:rsidR="00F40D3E" w:rsidRPr="00F40D3E" w:rsidRDefault="00F40D3E" w:rsidP="00F40D3E">
                          <w:pPr>
                            <w:pStyle w:val="a7"/>
                            <w:jc w:val="center"/>
                            <w:rPr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alias w:val="Автор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Pr="00F40D3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Учитель –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дефектолог МДОАУ №</w:t>
                              </w:r>
                              <w:r w:rsidRPr="00F40D3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84A6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62 </w:t>
                              </w:r>
                              <w:r w:rsidRPr="00F40D3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«Чайка» Кравцова Наталья Валерьевна</w:t>
                              </w:r>
                            </w:sdtContent>
                          </w:sdt>
                        </w:p>
                        <w:p w:rsidR="00F40D3E" w:rsidRDefault="00F40D3E">
                          <w:pPr>
                            <w:pStyle w:val="a7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Организация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014F92F" wp14:editId="6FA87170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2735580</wp:posOffset>
                    </wp:positionV>
                    <wp:extent cx="4061460" cy="693420"/>
                    <wp:effectExtent l="0" t="0" r="15240" b="1143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61460" cy="693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0D3E" w:rsidRPr="00E14339" w:rsidRDefault="00E14339" w:rsidP="00F40D3E">
                                <w:pPr>
                                  <w:pStyle w:val="a7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7030A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7030A0"/>
                                      <w:sz w:val="28"/>
                                      <w:szCs w:val="28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40D3E" w:rsidRPr="00E1433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color w:val="7030A0"/>
                                        <w:sz w:val="28"/>
                                        <w:szCs w:val="28"/>
                                      </w:rPr>
                                      <w:t>Тема: «Развитие логического мышления детей дошкольного возраста с ЗПР на индивидуальных занятиях»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14F92F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56" type="#_x0000_t202" style="position:absolute;margin-left:268.6pt;margin-top:215.4pt;width:319.8pt;height:54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" filled="f" stroked="f" strokeweight=".5pt">
                    <v:textbox inset="0,0,0,0">
                      <w:txbxContent>
                        <w:p w:rsidR="00F40D3E" w:rsidRPr="00E14339" w:rsidRDefault="00E14339" w:rsidP="00F40D3E">
                          <w:pPr>
                            <w:pStyle w:val="a7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7030A0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40D3E" w:rsidRPr="00E14339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7030A0"/>
                                  <w:sz w:val="28"/>
                                  <w:szCs w:val="28"/>
                                </w:rPr>
                                <w:t>Тема: «Развитие логического мышления детей дошкольного возраста с ЗПР на индивидуальных занятиях»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b/>
              <w:i/>
              <w:color w:val="111111"/>
              <w:sz w:val="28"/>
              <w:szCs w:val="28"/>
              <w:lang w:eastAsia="ru-RU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D7330E" w:rsidRPr="00F40D3E" w:rsidRDefault="00D7330E" w:rsidP="00684A67">
      <w:pPr>
        <w:ind w:left="-709" w:right="-427" w:firstLine="284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Обучение и развитие </w:t>
      </w:r>
      <w:r w:rsidR="00F40D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детей с задержкой психического 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развития </w:t>
      </w:r>
      <w:r w:rsidRPr="00A553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(ЗПР)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чрезвычайно затрудненно из-за смешанного, осложненного характера их дефекта, в котором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задержка развития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высших корковых функций часто сочетаются с эмоционально-волевыми расстройствами, нарушениями деятельности, двигательной и речевой недостаточностью.</w:t>
      </w:r>
    </w:p>
    <w:p w:rsidR="00D7330E" w:rsidRPr="00A5535E" w:rsidRDefault="00D7330E" w:rsidP="00684A67">
      <w:pPr>
        <w:spacing w:after="0" w:line="240" w:lineRule="auto"/>
        <w:ind w:left="-709" w:right="-427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 изучения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 с задержкой психического</w:t>
      </w:r>
      <w:r w:rsidRPr="00A55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развития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поднимались в работах Т. А. Власовой, К. С. Лебединской, В. И. </w:t>
      </w:r>
      <w:proofErr w:type="spellStart"/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Лубовского</w:t>
      </w:r>
      <w:proofErr w:type="spellEnd"/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 С. Певзнер, Г. Е. Сухаревой и др. Одним из основных нарушений познавательного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развития у детей с задержкой психического развития является нарушения мышления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данной категории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 нарушены все виды мышления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особенности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словесно-логическое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Отставание в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развитии мышления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одна из основных черт, отличающая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 с задержкой психического развития от нормально развивающихся сверстников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5535E"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тставание в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развитии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мыслительной деятельности проявляется во всех компонентах структуры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мышления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а именно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7330E" w:rsidRPr="00A5535E" w:rsidRDefault="00D7330E" w:rsidP="00684A67">
      <w:pPr>
        <w:spacing w:before="225" w:after="225" w:line="240" w:lineRule="auto"/>
        <w:ind w:left="-709" w:right="-427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дефиците мотивационного компонента, проявляющегося в крайне низкой познавательной активности;</w:t>
      </w:r>
    </w:p>
    <w:p w:rsidR="00D7330E" w:rsidRPr="00A5535E" w:rsidRDefault="00D7330E" w:rsidP="00684A67">
      <w:pPr>
        <w:spacing w:before="225" w:after="225" w:line="240" w:lineRule="auto"/>
        <w:ind w:left="-709" w:right="-427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нерациональности </w:t>
      </w:r>
      <w:proofErr w:type="spellStart"/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регуляционно</w:t>
      </w:r>
      <w:proofErr w:type="spellEnd"/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-целевого компонента, обусловленной отсутствием потребности ставить цель, планировать действия путем эмпирических проб;</w:t>
      </w:r>
    </w:p>
    <w:p w:rsidR="00D7330E" w:rsidRPr="00A5535E" w:rsidRDefault="00D7330E" w:rsidP="00684A67">
      <w:pPr>
        <w:spacing w:after="0" w:line="240" w:lineRule="auto"/>
        <w:ind w:left="-709" w:right="-427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длительной </w:t>
      </w:r>
      <w:proofErr w:type="spellStart"/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несформированности</w:t>
      </w:r>
      <w:proofErr w:type="spellEnd"/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операционного компонента, т. е. умственных операций анализа, синтеза, абстрагирования, обобщения, сравнения;</w:t>
      </w:r>
    </w:p>
    <w:p w:rsidR="00D7330E" w:rsidRPr="00A5535E" w:rsidRDefault="00D7330E" w:rsidP="00684A67">
      <w:pPr>
        <w:spacing w:before="225" w:after="225" w:line="240" w:lineRule="auto"/>
        <w:ind w:left="-709" w:right="-427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нарушении динамических сторон мыслительных процессов.</w:t>
      </w:r>
    </w:p>
    <w:p w:rsidR="00D7330E" w:rsidRPr="00A5535E" w:rsidRDefault="00D7330E" w:rsidP="00684A67">
      <w:pPr>
        <w:spacing w:after="0" w:line="240" w:lineRule="auto"/>
        <w:ind w:left="-709" w:right="-427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отметить, что у большинства дошкольников с </w:t>
      </w:r>
      <w:hyperlink r:id="rId6" w:tooltip="ЗПР. Задержка психического развития" w:history="1">
        <w:r w:rsidRPr="00A5535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ЗПР прежде всего отсутствует готовность</w:t>
        </w:r>
      </w:hyperlink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интеллектуальному усилию, необходимому для успешного решения поставленной перед ними интеллектуальной задачи. Большинство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правильно и хорошо выполняют все задания, но кому-то из них требуется стимулирующая помощь, а другим надо просто повторить задание и дать установку сосредоточиться. Среди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дошкольного возраста есть такие, кто без особого труда выполняют задание, в большинстве же случаев детям требуется многократное повторение задания и оказание различных видов помощи. Есть дети, которые, использовав все попытки и помощь, с заданиями так и не справляются. Отметим, что при появлении отвлекающих моментов или посторонних предметов уровень выполнения заданий резко снижается.</w:t>
      </w:r>
    </w:p>
    <w:p w:rsidR="00D7330E" w:rsidRPr="00A5535E" w:rsidRDefault="00D7330E" w:rsidP="00684A67">
      <w:pPr>
        <w:spacing w:after="0" w:line="240" w:lineRule="auto"/>
        <w:ind w:left="-709" w:right="-427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на основе изложенных выше положений можно сделать вывод, что одна из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психологических особенностей детей с ЗПР состоит в</w:t>
      </w:r>
      <w:r w:rsidRPr="00A55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том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у них наблюдается отставание в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развитии всех форм мышления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отставание обнаруживается в наибольшей степени во время решения задач, предполагающих пользование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словесно-логического мышления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Такое значительное отставание в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развитии словесно-логического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5535E"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мышления 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убедительно говорит о необходимости проводить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коррекционно-развивающую работу с</w:t>
      </w:r>
      <w:r w:rsidRPr="00A55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целью развития у детей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интеллектуальных операций, </w:t>
      </w:r>
      <w:r w:rsidRPr="00A553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развития</w:t>
      </w: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навыков умственной деятельности и стимуляции </w:t>
      </w:r>
      <w:hyperlink r:id="rId7" w:tooltip="Логическое мышление" w:history="1">
        <w:r w:rsidRPr="00A5535E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логического мышления</w:t>
        </w:r>
      </w:hyperlink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330E" w:rsidRPr="00A5535E" w:rsidRDefault="00D7330E" w:rsidP="00684A67">
      <w:pPr>
        <w:spacing w:after="0" w:line="240" w:lineRule="auto"/>
        <w:ind w:left="-709" w:right="-427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с чего же начать работу? </w:t>
      </w:r>
      <w:r w:rsidR="00D1677E" w:rsidRPr="00A55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Работу над развитием логического мышления следует начинать с развития образного мышления, так как </w:t>
      </w:r>
      <w:r w:rsidR="00D1677E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бразное мышление — </w:t>
      </w:r>
      <w:r w:rsidR="00D1677E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вид мышления</w:t>
      </w:r>
      <w:r w:rsidR="00D1677E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зультате специальной тренировки</w:t>
      </w:r>
      <w:r w:rsidR="008A0661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игр и упражнений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могут овла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деть многими возможностями, связанными с этим видом мышления. Например, они могут научиться мысленно преобразовывать образы реальных пред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метов, строить наглядные модели (типа схем), ото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бражающие существенные свойства объектов или явлений, планировать свои действия в уме.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</w:t>
      </w:r>
      <w:r w:rsidRPr="00A553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этим 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тренировка образного мышления должна быть направлена на раз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витие следующих способностей: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1. Осуществлять мысленное преобразование об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раза.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С этой целью предлага</w:t>
      </w:r>
      <w:r w:rsidR="008A0661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игру «Разрезные картинки» 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Игра, заключается в том, что ребенку предлагается собрать картинку из частей. Специальной подготовки материала для этой игры не требуется, можно разрезать на части открытки. Усложнять игру можно, разрезав картинку сначала на 3-4 части, затем 6-7 частей и т.д.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Еще одна игра, помогающая развивать образное мышление</w:t>
      </w: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игра «Геометрическая мозаика»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 предлагается рассказать, из каких геометрических фигур составлено изображение, сколько их и какого цвета. 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 выложить такие же картинки из набора геометрических фигур сначала методом наложения на карточку, затем усложняя задание: рядом с картинкой, а затем – по памяти. 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2. Ориентироваться в пространстве с помощью простой план-схемы, а также самостоятельно ее со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здавать. </w:t>
      </w:r>
    </w:p>
    <w:p w:rsidR="00643A26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важных функций образного мышле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ния, а точнее его разновидности — пространствен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ного мышления — является обеспечение человека возможностью ориентации в пространстве. Способ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ность ориентироваться в пространстве имеет с самого раннего возраста огромное жизненное зна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чение для ребенка, пронизывая все виды его дея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тельности. В своем развитии она проходит два ос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новных этапа: первый — это непосредственная ориентировка в пространстве, осуществляемая на уровне восприятия, второй — опосредованная, опи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рающаяся на пространственные представления. Образ всегда менее информативен, чем сам объект, но зато он всегда динамичен и оперативен; он яв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ляется наглядным, но обобщенным и схематизиро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ванным отображением этого объекта, выделяющим в нем содержание, значимое с точки зрения реше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 той или иной познавательной или практичес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кой задачи. В связи с этим действия образного мышления часто характеризуются как действия по построению и применению схематизированных об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разов, отображающих связи и отношения реальных объектов. И тренировка образного мышления стар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ших дошкольников может и должна включать уп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ражнения для развития таких действий. Так, напри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мер, в этом возрасте уже имеются все необходимые предпосылки для того, чтобы ребенок научился ори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ентироваться в схематическом изображении пред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мета, позы человека, небольшого литературного про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изведения, а также научился самостоятельно создавать такие изображения.</w:t>
      </w:r>
    </w:p>
    <w:p w:rsidR="00D7330E" w:rsidRPr="00A5535E" w:rsidRDefault="00643A26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7330E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свои действия в уме.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С развитием образного мышления появляется еще одна важная способность — это способность планировать свои действия в уме. Она дает челове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ку возможность заранее представить то, что полу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чится в результате его усилий, возможность иметь образ будущего результата, образ того, что еще ре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ально не существует, что нельзя воспринять. Кроме того, эта способность даст возможность планиро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вать разные пути достижения цели, 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рассматривать разные способы решения задачи. Оперируя предме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тами в мысленном плане, представляя разные ва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рианты их возможных изменений, можно быстрее прийти к правильному решению, чем при выпол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нении реальных действий. Особенно в ситуациях, когда возможности выполнения таких действий ог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раничены.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развития этих способностей вашему вниманию</w:t>
      </w: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игра «Головоломки со спичками»</w:t>
      </w:r>
      <w:r w:rsidR="008A0661"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или игра: «Весёлые палочки».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Возьмите несколько палочек или спичек и сло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жите из них схематическое изображение какого-ни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будь предмета. После этого предложите ребенку мысленно переложить одну или несколько спичек так, чтобы превратить данное изображение в другое или как-то его изменить.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Также предлагаю вашему вниманию</w:t>
      </w:r>
      <w:r w:rsidRPr="00A5535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игры-головоломки «Пифагор», «</w:t>
      </w:r>
      <w:proofErr w:type="spellStart"/>
      <w:r w:rsidRPr="00A5535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Колумбово</w:t>
      </w:r>
      <w:proofErr w:type="spellEnd"/>
      <w:r w:rsidRPr="00A5535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яйцо», «Вьетнамская игра», «</w:t>
      </w:r>
      <w:proofErr w:type="spellStart"/>
      <w:r w:rsidRPr="00A5535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Танграм</w:t>
      </w:r>
      <w:proofErr w:type="spellEnd"/>
      <w:r w:rsidRPr="00A5535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», «Волшебный круг».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Логическое мышление формируется на основе образного и является высшей стадией развития дет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ского мышления. Достижение этой стадии — дли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тельный и сложный процесс, так как полноценное развитие логического мышления требует не только высокой активности умственной деятельности, но и обобщенных знаний об общих и существенных признаках предметов и явлений действительности, которые закреплены в словах. Начинать развитие логического мышления следует </w:t>
      </w:r>
      <w:r w:rsidR="008A0661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таких приёмов как </w:t>
      </w: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сравнение, обобщение, классификация, систематизация и смысловое соот</w:t>
      </w: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softHyphen/>
        <w:t xml:space="preserve">несение. 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На первых этапах формирование этих при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емов должно осуществляться с опорой на нагляд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ный, конкретный материал и как бы с участием наглядно-образного мышления. Предлагаемые ниже игры отвечают данному требованию и направлены на развитие указанных приемов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Сравнение — это прием, направленный на уста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новление признаков сходства и различия между предметами и явлениями.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Тут </w:t>
      </w:r>
      <w:r w:rsidR="008A0661"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нам </w:t>
      </w: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поможет</w:t>
      </w: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игра «Подбери узор» 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На картинке с определенным узором вырезаны ку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сочки. Необходимо найти эти ку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сочки среди тех, что предложены ребенку.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обратить внимание малыша на то, что не любые кусочки можно поместить на места вырезанных прямоугольников, а только те, которые соответст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вуют узору рисунка. Для этого нужно внимательно сравнить элементы узора на основном рисунке и вырезанных кусочках.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Игры данного типа усложняются за счет увели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чения количества элементов, по которым следует проводить сравнение.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Игра «Подбери нужный фрагмент»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Эта игра подобная предыдущей. Только здесь ребенку предлагаются картинки не с определенным узором, а сюжетные иллюстрации. На иллюстрациях тоже вырезаны ку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сочки. Необходимо найти эти ку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сочки среди тех, что предложены ребенку, </w:t>
      </w:r>
      <w:proofErr w:type="gramStart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и  «</w:t>
      </w:r>
      <w:proofErr w:type="gramEnd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отремонтировать» картинку.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Развивающее лото «Цветное, фигурное» </w:t>
      </w: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учит детей сравнивать, закрепляет понятия «форма» и «цвет».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раскладывает карты на столе, достает фигурки из коробочки и укладывает их на карточку в соответствии с цветом и формой.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Игра «Сравни и подбери» </w:t>
      </w:r>
      <w:r w:rsidRPr="00A5535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учит детей сравнивать предметы по величине, закрепляет знания об основных цветах и геометрических фигурах.</w:t>
      </w:r>
      <w:r w:rsidRPr="00A5535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Ребенку предлагается несколько карт. Взрослый показывает маленькую карточку, а ребенок ищет ее место на своей карте, ориентируясь на размер фигуры. Добивайтесь того, чтобы ребенок </w:t>
      </w:r>
      <w:proofErr w:type="spellStart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оречевлял</w:t>
      </w:r>
      <w:proofErr w:type="spellEnd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 ответы: «Это самый высокий гном, этот пониже, а этот – самый низкий». 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ПРИЕМ «ОБОБЩЕНИЕ» И «КЛАССИФИКАЦИЯ»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— это мысленное распределение предметов на классы в соответствии с наиболее су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щественными признаками. Для проведения класси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фикации необходимо уметь анализировать материал, сопоставлять (соотносить) друг с другом отдельные его элементы, находить в них общие признаки, осуществлять на этой основе обобщение, распределять предметы по группам на основании выделенных в них и отраженных в слове — названии группы — общих признаков. Обобщение — это мысленное объединение предметов и явлений по их общим и существенным признакам.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Играя с ребенком в</w:t>
      </w: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игру «Четвертый лишний» </w:t>
      </w: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 научите ребенка обобщать и классифицировать.</w:t>
      </w: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Приготовьте предметы или картинки, которые имеют отношение к таким группам, как </w:t>
      </w: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игрушки, посуда, инструменты, рыбы, фрукты, овощи, ягоды, напитки, продукты, одежда, обувь, головные уборы, мебель, транспорт, деревья, звери, птицы, электро</w:t>
      </w:r>
      <w:r w:rsidRPr="00A553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softHyphen/>
        <w:t>приборы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4 картинки одной группы и одну кар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тинку из любой другой группы. Расположите их в ряд на столе. Таким образом, получится, что основ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ная часть картинок имеет один общий признак, ко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торый позволяет объединить их в одну группу. Одна картинка этого признака не имеет и потому отличается от остальных. Она является лишней. Ребенку необходимо внимательно рассмотреть все картинки, найти лишнюю и объяснить свое реше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ние. 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Лото «Цвет и форма»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закрепления знаний геометрических фигур детям раздаются карты с изображением геометрических фигур. Ведущий показывает маленькие карточки с предметами, похожими на определенные геометрические фигуры. Дети находят подходящие к своей геометрической фигуре предметы и выкладывают их на своих картах.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закрепления основных цветов и оттенков, используются цветные карты, </w:t>
      </w:r>
      <w:r w:rsidR="00802206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proofErr w:type="spellStart"/>
      <w:r w:rsidR="00802206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сортеры</w:t>
      </w:r>
      <w:proofErr w:type="spellEnd"/>
      <w:r w:rsidR="00802206"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ребенок подбирает предметы соответствующего цвета. 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ПРИЕМ «СИСТЕМАТИЗАЦИЯ»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Систематизировать — значит приводить в систе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му, располагать объекты в определенном порядке, устанавливать между ними определенную последо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вательность, </w:t>
      </w:r>
      <w:proofErr w:type="gramStart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овладения приемом систематиза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 ребенок должен, прежде всего, уметь выделять различные признаки объектов, а также сопостав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лять по этим признакам разные объекты. Иначе го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воря, он должен уметь выполнять элементарные действия сравнения 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Игра «Заполни квадрат» 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Ребенку предлагаются матрицы, внутри которых имеются предметы (или фигуры), расположенные по определенной закономерности. Одного предмета не хватает, на его месте стоит вопросительный знак. Предложите ребенку найти закономерность располо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жения предметов в матрице и выбрать недостаю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щий из тех, которые находятся вне квадрата.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«Последовательные картинки»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Эта игра предназначена для развития умения упорядочивать объекты по смыслу (смысловая </w:t>
      </w:r>
      <w:proofErr w:type="spellStart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сериация</w:t>
      </w:r>
      <w:proofErr w:type="spellEnd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). Ребенку предлагаются карти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нки, которые расположены в неправильной после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довательности. Необходимо исправить ошибку и упорядочить картинки в соответствии с логикой изображенных на них сюжетов.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Предложите малышу внимательно рассмотреть эти картинки и определить, какая из них должна быть первой, какая второй и т.д. После того, как ребенок справится с заданием, попросите его рас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сказать, о чем говорят эти картинки, пусть попробу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ет составить логически связанный рассказ. 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line="240" w:lineRule="auto"/>
        <w:ind w:left="-709" w:right="-427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ПРИЕМ «СМЫСЛОВОЕ СООТНЕСЕНИЕ»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Когда ребенок научается соотносить, сравнивать предметы по их внешним признакам, например, по форме, цвету, величине, можно переходить к обу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чению и более сложному интеллектуальному дейст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вию — соотнесению предметов по смыслу.</w:t>
      </w:r>
    </w:p>
    <w:p w:rsidR="00D7330E" w:rsidRPr="00A5535E" w:rsidRDefault="00D7330E" w:rsidP="00684A67">
      <w:pPr>
        <w:shd w:val="clear" w:color="auto" w:fill="FFFFFF"/>
        <w:autoSpaceDE w:val="0"/>
        <w:autoSpaceDN w:val="0"/>
        <w:adjustRightInd w:val="0"/>
        <w:spacing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Соотнести предметы по смыслу — значит найти какие-то связи между ними. Лучше, если эти связи основываются на существенных признаках, свойст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вах предметов и явлений. Однако важно уметь опи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раться и на второстепенные, менее значимые свой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ства и признаки. Обучение «смысловому соотне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сению» — это обучение умению быстро схватывать (находить) такие отношения.</w:t>
      </w:r>
    </w:p>
    <w:p w:rsidR="00D7330E" w:rsidRPr="00A5535E" w:rsidRDefault="00D7330E" w:rsidP="00684A67">
      <w:pPr>
        <w:spacing w:after="60" w:line="240" w:lineRule="auto"/>
        <w:ind w:left="-709" w:right="-427" w:firstLine="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Игра «Логический поезд» </w:t>
      </w:r>
    </w:p>
    <w:p w:rsidR="00D7330E" w:rsidRPr="00E279DD" w:rsidRDefault="00D7330E" w:rsidP="00684A67">
      <w:pPr>
        <w:spacing w:after="60" w:line="240" w:lineRule="auto"/>
        <w:ind w:left="-709" w:right="-42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 раздаются маленькие карточки. В центр ставится паровоз. Дети начинают собирать длинный поезд, но он не простой, а «логический», поэтому вагончики цепляются друг за другом не просто так, а их соединяет какая-то связь: </w:t>
      </w:r>
      <w:proofErr w:type="gramStart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теме: «Зима». </w:t>
      </w:r>
      <w:r w:rsidRPr="00A5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Главное, чтобы ребенок мог объяснить, почему он поставил именно эту картинку, если ребенок не сможет найти логическую связь, помогите ему. </w:t>
      </w:r>
    </w:p>
    <w:p w:rsidR="002D3C0D" w:rsidRPr="00A5535E" w:rsidRDefault="00E279DD" w:rsidP="00684A67">
      <w:pPr>
        <w:pStyle w:val="a3"/>
        <w:kinsoku w:val="0"/>
        <w:overflowPunct w:val="0"/>
        <w:spacing w:before="86" w:beforeAutospacing="0" w:after="0" w:afterAutospacing="0"/>
        <w:ind w:left="-709" w:right="-427" w:firstLine="284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2D3C0D" w:rsidRPr="00A5535E">
        <w:rPr>
          <w:color w:val="000000" w:themeColor="text1"/>
          <w:sz w:val="28"/>
          <w:szCs w:val="28"/>
        </w:rPr>
        <w:t xml:space="preserve">Исходя из выше сказанного можно сделать вывод, что игры и упражнения, используемые мною на занятиях для развития логического мышления, вызывают интерес к интеллектуальной деятельности, </w:t>
      </w:r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 xml:space="preserve">дети начинают составлять фигуры силуэты по образцу и собственному замыслу; </w:t>
      </w:r>
      <w:r w:rsidR="003F0C44">
        <w:rPr>
          <w:rFonts w:eastAsiaTheme="minorEastAsia"/>
          <w:color w:val="000000" w:themeColor="text1"/>
          <w:kern w:val="24"/>
          <w:sz w:val="28"/>
          <w:szCs w:val="28"/>
        </w:rPr>
        <w:t xml:space="preserve">пытаются </w:t>
      </w:r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>оперир</w:t>
      </w:r>
      <w:r w:rsidR="003F0C44">
        <w:rPr>
          <w:rFonts w:eastAsiaTheme="minorEastAsia"/>
          <w:color w:val="000000" w:themeColor="text1"/>
          <w:kern w:val="24"/>
          <w:sz w:val="28"/>
          <w:szCs w:val="28"/>
        </w:rPr>
        <w:t>овать</w:t>
      </w:r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 xml:space="preserve"> свойствами предметов, реша</w:t>
      </w:r>
      <w:r w:rsidR="003F0C44">
        <w:rPr>
          <w:rFonts w:eastAsiaTheme="minorEastAsia"/>
          <w:color w:val="000000" w:themeColor="text1"/>
          <w:kern w:val="24"/>
          <w:sz w:val="28"/>
          <w:szCs w:val="28"/>
        </w:rPr>
        <w:t>ть</w:t>
      </w:r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 xml:space="preserve"> логические задачи, головоломки; </w:t>
      </w:r>
      <w:r w:rsidR="003F0C44">
        <w:rPr>
          <w:rFonts w:eastAsiaTheme="minorEastAsia"/>
          <w:color w:val="000000" w:themeColor="text1"/>
          <w:kern w:val="24"/>
          <w:sz w:val="28"/>
          <w:szCs w:val="28"/>
        </w:rPr>
        <w:t>работать по алгоритму</w:t>
      </w:r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 xml:space="preserve">.  Дети выполняют задания с большим желанием, так как основное значение имеет игровая форма заданий. Их увлекают включенные в задания элементы сюжета, возможность </w:t>
      </w:r>
      <w:proofErr w:type="gramStart"/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>выполнять  игровые</w:t>
      </w:r>
      <w:proofErr w:type="gramEnd"/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 xml:space="preserve"> действия с материалом.</w:t>
      </w:r>
    </w:p>
    <w:p w:rsidR="002D3C0D" w:rsidRPr="00A5535E" w:rsidRDefault="00E279DD" w:rsidP="00684A67">
      <w:pPr>
        <w:pStyle w:val="a3"/>
        <w:kinsoku w:val="0"/>
        <w:overflowPunct w:val="0"/>
        <w:spacing w:before="86" w:beforeAutospacing="0" w:after="0" w:afterAutospacing="0"/>
        <w:ind w:left="-709" w:right="-427" w:firstLine="284"/>
        <w:textAlignment w:val="baseline"/>
        <w:rPr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 xml:space="preserve">Таким </w:t>
      </w:r>
      <w:proofErr w:type="gramStart"/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>образом,  использованная</w:t>
      </w:r>
      <w:proofErr w:type="gramEnd"/>
      <w:r w:rsidR="002D3C0D" w:rsidRPr="00A5535E">
        <w:rPr>
          <w:rFonts w:eastAsiaTheme="minorEastAsia"/>
          <w:color w:val="000000" w:themeColor="text1"/>
          <w:kern w:val="24"/>
          <w:sz w:val="28"/>
          <w:szCs w:val="28"/>
        </w:rPr>
        <w:t xml:space="preserve"> система развивающих игр и упражнений способствует формированию логики мысли, смекалки,  и сообразительности, пространственных представлений, развитию интереса к решению познавательных, творческих задач, к разнообразно</w:t>
      </w:r>
      <w:r w:rsidR="003F0C44">
        <w:rPr>
          <w:rFonts w:eastAsiaTheme="minorEastAsia"/>
          <w:color w:val="000000" w:themeColor="text1"/>
          <w:kern w:val="24"/>
          <w:sz w:val="28"/>
          <w:szCs w:val="28"/>
        </w:rPr>
        <w:t>й интеллектуальной деятельности в зависимости от своих индивидуальных способностей каждого ребенка.</w:t>
      </w:r>
    </w:p>
    <w:p w:rsidR="00D7330E" w:rsidRPr="00A5535E" w:rsidRDefault="00D7330E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24C" w:rsidRDefault="006B024C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87" w:rsidRDefault="00F50F87" w:rsidP="00684A67">
      <w:pPr>
        <w:spacing w:line="240" w:lineRule="auto"/>
        <w:ind w:left="-709" w:right="-42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2705" w:rsidRPr="00162705" w:rsidRDefault="00162705" w:rsidP="00684A67">
      <w:pPr>
        <w:spacing w:line="240" w:lineRule="auto"/>
        <w:ind w:left="-709" w:right="-42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62705" w:rsidRPr="00162705" w:rsidSect="00F40D3E">
      <w:pgSz w:w="11906" w:h="16838"/>
      <w:pgMar w:top="568" w:right="850" w:bottom="1134" w:left="1418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50A06"/>
    <w:multiLevelType w:val="multilevel"/>
    <w:tmpl w:val="5AE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4C"/>
    <w:rsid w:val="00162705"/>
    <w:rsid w:val="001A19E4"/>
    <w:rsid w:val="002D3C0D"/>
    <w:rsid w:val="00375C12"/>
    <w:rsid w:val="003F0C44"/>
    <w:rsid w:val="004A2B51"/>
    <w:rsid w:val="004A785F"/>
    <w:rsid w:val="005F5E98"/>
    <w:rsid w:val="00643A26"/>
    <w:rsid w:val="00651A23"/>
    <w:rsid w:val="00684A67"/>
    <w:rsid w:val="006B024C"/>
    <w:rsid w:val="00802206"/>
    <w:rsid w:val="008A0661"/>
    <w:rsid w:val="008E5B30"/>
    <w:rsid w:val="00A01D78"/>
    <w:rsid w:val="00A460F6"/>
    <w:rsid w:val="00A5535E"/>
    <w:rsid w:val="00D1677E"/>
    <w:rsid w:val="00D7330E"/>
    <w:rsid w:val="00E14339"/>
    <w:rsid w:val="00E279DD"/>
    <w:rsid w:val="00F40D3E"/>
    <w:rsid w:val="00F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C5026-160E-4CB8-93CC-4D59717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79D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50F87"/>
    <w:rPr>
      <w:b/>
      <w:bCs/>
    </w:rPr>
  </w:style>
  <w:style w:type="paragraph" w:styleId="a7">
    <w:name w:val="No Spacing"/>
    <w:link w:val="a8"/>
    <w:uiPriority w:val="1"/>
    <w:qFormat/>
    <w:rsid w:val="00F40D3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40D3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logicheskoe-myshle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zp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2023-12-13T00:00:00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«Развитие логического мышления детей дошкольного возраста с ЗПР на индивидуальных занятиях»</dc:title>
  <dc:subject/>
  <dc:creator>Учитель – дефектолог МДОАУ № 62 «Чайка» Кравцова Наталья Валерьевна</dc:creator>
  <cp:keywords/>
  <dc:description/>
  <cp:lastModifiedBy>Наталья</cp:lastModifiedBy>
  <cp:revision>16</cp:revision>
  <cp:lastPrinted>2023-12-12T15:17:00Z</cp:lastPrinted>
  <dcterms:created xsi:type="dcterms:W3CDTF">2023-12-04T09:17:00Z</dcterms:created>
  <dcterms:modified xsi:type="dcterms:W3CDTF">2024-01-22T12:01:00Z</dcterms:modified>
</cp:coreProperties>
</file>