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8725D" w14:textId="153579D8" w:rsidR="002A53FB" w:rsidRPr="003F1FBF" w:rsidRDefault="003F1FBF" w:rsidP="003F1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3F1FBF">
        <w:rPr>
          <w:b/>
          <w:bCs/>
        </w:rPr>
        <w:t>COMPORTEMENTS ET STRESS : PRE-REQUIS</w:t>
      </w:r>
    </w:p>
    <w:p w14:paraId="3F9021C5" w14:textId="160F4E35" w:rsidR="003F1FBF" w:rsidRDefault="003F1FBF"/>
    <w:p w14:paraId="64380A3D" w14:textId="1C3E5E18" w:rsidR="003F1FBF" w:rsidRPr="006F5CA4" w:rsidRDefault="003F1FBF">
      <w:pPr>
        <w:rPr>
          <w:i/>
          <w:iCs/>
          <w:sz w:val="22"/>
          <w:szCs w:val="22"/>
          <w:u w:val="single"/>
        </w:rPr>
      </w:pPr>
      <w:r w:rsidRPr="006F5CA4">
        <w:rPr>
          <w:i/>
          <w:iCs/>
          <w:sz w:val="22"/>
          <w:szCs w:val="22"/>
          <w:u w:val="single"/>
        </w:rPr>
        <w:t xml:space="preserve">Pour faire ces </w:t>
      </w:r>
      <w:proofErr w:type="spellStart"/>
      <w:r w:rsidRPr="006F5CA4">
        <w:rPr>
          <w:i/>
          <w:iCs/>
          <w:sz w:val="22"/>
          <w:szCs w:val="22"/>
          <w:u w:val="single"/>
        </w:rPr>
        <w:t>pré-requis</w:t>
      </w:r>
      <w:proofErr w:type="spellEnd"/>
      <w:r w:rsidRPr="006F5CA4">
        <w:rPr>
          <w:i/>
          <w:iCs/>
          <w:sz w:val="22"/>
          <w:szCs w:val="22"/>
          <w:u w:val="single"/>
        </w:rPr>
        <w:t> :</w:t>
      </w:r>
    </w:p>
    <w:p w14:paraId="1FAC8DC5" w14:textId="6F583C42" w:rsidR="003F1FBF" w:rsidRPr="006F5CA4" w:rsidRDefault="003F1FBF" w:rsidP="003F1FBF">
      <w:pPr>
        <w:pStyle w:val="Paragraphedeliste"/>
        <w:numPr>
          <w:ilvl w:val="0"/>
          <w:numId w:val="1"/>
        </w:numPr>
        <w:rPr>
          <w:i/>
          <w:iCs/>
          <w:sz w:val="22"/>
          <w:szCs w:val="22"/>
        </w:rPr>
      </w:pPr>
      <w:r w:rsidRPr="006F5CA4">
        <w:rPr>
          <w:i/>
          <w:iCs/>
          <w:sz w:val="22"/>
          <w:szCs w:val="22"/>
        </w:rPr>
        <w:t>Dans un premier temps, répondez au maximum de questions sans rechercher dans votre cours.</w:t>
      </w:r>
    </w:p>
    <w:p w14:paraId="58AC34A5" w14:textId="7B232DFB" w:rsidR="003F1FBF" w:rsidRPr="006F5CA4" w:rsidRDefault="003F1FBF" w:rsidP="003F1FBF">
      <w:pPr>
        <w:pStyle w:val="Paragraphedeliste"/>
        <w:numPr>
          <w:ilvl w:val="0"/>
          <w:numId w:val="1"/>
        </w:numPr>
        <w:rPr>
          <w:i/>
          <w:iCs/>
          <w:sz w:val="22"/>
          <w:szCs w:val="22"/>
        </w:rPr>
      </w:pPr>
      <w:r w:rsidRPr="006F5CA4">
        <w:rPr>
          <w:i/>
          <w:iCs/>
          <w:sz w:val="22"/>
          <w:szCs w:val="22"/>
        </w:rPr>
        <w:t>Puis utilisez votre cours : vous aurez besoin de chercher des informations dans vos cours de 1</w:t>
      </w:r>
      <w:r w:rsidRPr="006F5CA4">
        <w:rPr>
          <w:i/>
          <w:iCs/>
          <w:sz w:val="22"/>
          <w:szCs w:val="22"/>
          <w:vertAlign w:val="superscript"/>
        </w:rPr>
        <w:t>ère</w:t>
      </w:r>
      <w:r w:rsidRPr="006F5CA4">
        <w:rPr>
          <w:i/>
          <w:iCs/>
          <w:sz w:val="22"/>
          <w:szCs w:val="22"/>
        </w:rPr>
        <w:t xml:space="preserve"> spécialité, d’enseignement scientifique de 1</w:t>
      </w:r>
      <w:r w:rsidRPr="006F5CA4">
        <w:rPr>
          <w:i/>
          <w:iCs/>
          <w:sz w:val="22"/>
          <w:szCs w:val="22"/>
          <w:vertAlign w:val="superscript"/>
        </w:rPr>
        <w:t>ère</w:t>
      </w:r>
      <w:r w:rsidRPr="006F5CA4">
        <w:rPr>
          <w:i/>
          <w:iCs/>
          <w:sz w:val="22"/>
          <w:szCs w:val="22"/>
        </w:rPr>
        <w:t>, et de terminale spécialité !</w:t>
      </w:r>
    </w:p>
    <w:p w14:paraId="3D591811" w14:textId="77777777" w:rsidR="003F1FBF" w:rsidRPr="006F5CA4" w:rsidRDefault="003F1FBF">
      <w:pPr>
        <w:rPr>
          <w:sz w:val="22"/>
          <w:szCs w:val="22"/>
        </w:rPr>
      </w:pPr>
    </w:p>
    <w:p w14:paraId="22CCA8DD" w14:textId="77777777" w:rsidR="006F5CA4" w:rsidRPr="006F5CA4" w:rsidRDefault="003F1FBF" w:rsidP="003F1FBF">
      <w:pPr>
        <w:rPr>
          <w:sz w:val="22"/>
          <w:szCs w:val="22"/>
        </w:rPr>
      </w:pPr>
      <w:r w:rsidRPr="006F5CA4">
        <w:rPr>
          <w:b/>
          <w:bCs/>
          <w:sz w:val="22"/>
          <w:szCs w:val="22"/>
        </w:rPr>
        <w:t>1)</w:t>
      </w:r>
      <w:r w:rsidRPr="006F5CA4">
        <w:rPr>
          <w:sz w:val="22"/>
          <w:szCs w:val="22"/>
        </w:rPr>
        <w:t xml:space="preserve"> Quels sont les deux types d’</w:t>
      </w:r>
      <w:r w:rsidRPr="006F5CA4">
        <w:rPr>
          <w:sz w:val="22"/>
          <w:szCs w:val="22"/>
          <w:u w:val="single"/>
        </w:rPr>
        <w:t>immunité</w:t>
      </w:r>
      <w:r w:rsidRPr="006F5CA4">
        <w:rPr>
          <w:sz w:val="22"/>
          <w:szCs w:val="22"/>
        </w:rPr>
        <w:t> ?</w:t>
      </w:r>
    </w:p>
    <w:p w14:paraId="43E2865E" w14:textId="4BE4C7AA" w:rsidR="003F1FBF" w:rsidRPr="006F5CA4" w:rsidRDefault="003F1FBF" w:rsidP="003F1FBF">
      <w:pPr>
        <w:rPr>
          <w:sz w:val="22"/>
          <w:szCs w:val="22"/>
        </w:rPr>
      </w:pPr>
      <w:r w:rsidRPr="006F5CA4">
        <w:rPr>
          <w:sz w:val="22"/>
          <w:szCs w:val="22"/>
        </w:rPr>
        <w:t xml:space="preserve"> </w:t>
      </w:r>
    </w:p>
    <w:p w14:paraId="6449AB8C" w14:textId="32967917" w:rsidR="003F1FBF" w:rsidRPr="006F5CA4" w:rsidRDefault="003F1FBF" w:rsidP="003F1FBF">
      <w:pPr>
        <w:rPr>
          <w:sz w:val="22"/>
          <w:szCs w:val="22"/>
        </w:rPr>
      </w:pPr>
      <w:r w:rsidRPr="006F5CA4">
        <w:rPr>
          <w:b/>
          <w:bCs/>
          <w:sz w:val="22"/>
          <w:szCs w:val="22"/>
        </w:rPr>
        <w:t>2)</w:t>
      </w:r>
      <w:r w:rsidRPr="006F5CA4">
        <w:rPr>
          <w:sz w:val="22"/>
          <w:szCs w:val="22"/>
        </w:rPr>
        <w:t xml:space="preserve"> </w:t>
      </w:r>
      <w:r w:rsidRPr="006F5CA4">
        <w:rPr>
          <w:rFonts w:ascii="Calibri" w:hAnsi="Calibri" w:cs="Calibri"/>
          <w:sz w:val="22"/>
          <w:szCs w:val="22"/>
        </w:rPr>
        <w:t>•</w:t>
      </w:r>
      <w:r w:rsidRPr="006F5CA4">
        <w:rPr>
          <w:sz w:val="22"/>
          <w:szCs w:val="22"/>
        </w:rPr>
        <w:t xml:space="preserve"> Auquel de ces deux types d’immunité la </w:t>
      </w:r>
      <w:r w:rsidRPr="006F5CA4">
        <w:rPr>
          <w:sz w:val="22"/>
          <w:szCs w:val="22"/>
          <w:u w:val="single"/>
        </w:rPr>
        <w:t>réaction inflammatoire</w:t>
      </w:r>
      <w:r w:rsidRPr="006F5CA4">
        <w:rPr>
          <w:sz w:val="22"/>
          <w:szCs w:val="22"/>
        </w:rPr>
        <w:t xml:space="preserve"> appartient-elle ? </w:t>
      </w:r>
    </w:p>
    <w:p w14:paraId="51B03774" w14:textId="77777777" w:rsidR="006F5CA4" w:rsidRPr="006F5CA4" w:rsidRDefault="006F5CA4" w:rsidP="003F1FBF">
      <w:pPr>
        <w:rPr>
          <w:sz w:val="22"/>
          <w:szCs w:val="22"/>
        </w:rPr>
      </w:pPr>
    </w:p>
    <w:p w14:paraId="79470D2C" w14:textId="704C3DA5" w:rsidR="003F1FBF" w:rsidRPr="006F5CA4" w:rsidRDefault="003F1FBF" w:rsidP="003F1FBF">
      <w:pPr>
        <w:rPr>
          <w:sz w:val="22"/>
          <w:szCs w:val="22"/>
        </w:rPr>
      </w:pPr>
      <w:r w:rsidRPr="006F5CA4">
        <w:rPr>
          <w:rFonts w:ascii="Calibri" w:hAnsi="Calibri" w:cs="Calibri"/>
          <w:sz w:val="22"/>
          <w:szCs w:val="22"/>
        </w:rPr>
        <w:t xml:space="preserve">• </w:t>
      </w:r>
      <w:r w:rsidRPr="006F5CA4">
        <w:rPr>
          <w:sz w:val="22"/>
          <w:szCs w:val="22"/>
        </w:rPr>
        <w:t xml:space="preserve">Rappelez-en les quatre </w:t>
      </w:r>
      <w:r w:rsidRPr="006F5CA4">
        <w:rPr>
          <w:sz w:val="22"/>
          <w:szCs w:val="22"/>
          <w:u w:val="single"/>
        </w:rPr>
        <w:t>symptômes</w:t>
      </w:r>
      <w:r w:rsidRPr="006F5CA4">
        <w:rPr>
          <w:sz w:val="22"/>
          <w:szCs w:val="22"/>
        </w:rPr>
        <w:t xml:space="preserve"> stéréotypés. </w:t>
      </w:r>
    </w:p>
    <w:p w14:paraId="37E5E159" w14:textId="77777777" w:rsidR="006F5CA4" w:rsidRPr="006F5CA4" w:rsidRDefault="006F5CA4" w:rsidP="003F1FBF">
      <w:pPr>
        <w:rPr>
          <w:sz w:val="22"/>
          <w:szCs w:val="22"/>
        </w:rPr>
      </w:pPr>
    </w:p>
    <w:p w14:paraId="35D13FBB" w14:textId="0902D74C" w:rsidR="003F1FBF" w:rsidRPr="006F5CA4" w:rsidRDefault="003F1FBF" w:rsidP="003F1FBF">
      <w:pPr>
        <w:rPr>
          <w:sz w:val="22"/>
          <w:szCs w:val="22"/>
        </w:rPr>
      </w:pPr>
      <w:r w:rsidRPr="006F5CA4">
        <w:rPr>
          <w:rFonts w:ascii="Calibri" w:hAnsi="Calibri" w:cs="Calibri"/>
          <w:sz w:val="22"/>
          <w:szCs w:val="22"/>
        </w:rPr>
        <w:t xml:space="preserve">• </w:t>
      </w:r>
      <w:r w:rsidRPr="006F5CA4">
        <w:rPr>
          <w:sz w:val="22"/>
          <w:szCs w:val="22"/>
        </w:rPr>
        <w:t>Sur quel type cellulaire l’</w:t>
      </w:r>
      <w:r w:rsidRPr="006F5CA4">
        <w:rPr>
          <w:sz w:val="22"/>
          <w:szCs w:val="22"/>
          <w:u w:val="single"/>
        </w:rPr>
        <w:t>autre</w:t>
      </w:r>
      <w:r w:rsidRPr="006F5CA4">
        <w:rPr>
          <w:sz w:val="22"/>
          <w:szCs w:val="22"/>
        </w:rPr>
        <w:t xml:space="preserve"> type d’immunité repose-t-il ?</w:t>
      </w:r>
    </w:p>
    <w:p w14:paraId="4D0A286B" w14:textId="77777777" w:rsidR="006F5CA4" w:rsidRPr="006F5CA4" w:rsidRDefault="006F5CA4" w:rsidP="003F1FBF">
      <w:pPr>
        <w:rPr>
          <w:sz w:val="22"/>
          <w:szCs w:val="22"/>
        </w:rPr>
      </w:pPr>
    </w:p>
    <w:p w14:paraId="3786AE65" w14:textId="19BD785A" w:rsidR="003F1FBF" w:rsidRPr="006F5CA4" w:rsidRDefault="003F1FBF" w:rsidP="003F1FBF">
      <w:pPr>
        <w:rPr>
          <w:sz w:val="22"/>
          <w:szCs w:val="22"/>
        </w:rPr>
      </w:pPr>
      <w:r w:rsidRPr="006F5CA4">
        <w:rPr>
          <w:b/>
          <w:bCs/>
          <w:sz w:val="22"/>
          <w:szCs w:val="22"/>
        </w:rPr>
        <w:t>3)</w:t>
      </w:r>
      <w:r w:rsidRPr="006F5CA4">
        <w:rPr>
          <w:sz w:val="22"/>
          <w:szCs w:val="22"/>
        </w:rPr>
        <w:t xml:space="preserve"> Citez un exemple de médicament ayant une </w:t>
      </w:r>
      <w:r w:rsidRPr="006F5CA4">
        <w:rPr>
          <w:sz w:val="22"/>
          <w:szCs w:val="22"/>
          <w:u w:val="single"/>
        </w:rPr>
        <w:t>action anti-inflammatoire</w:t>
      </w:r>
      <w:r w:rsidRPr="006F5CA4">
        <w:rPr>
          <w:sz w:val="22"/>
          <w:szCs w:val="22"/>
        </w:rPr>
        <w:t xml:space="preserve">. </w:t>
      </w:r>
    </w:p>
    <w:p w14:paraId="14BEC241" w14:textId="77777777" w:rsidR="006F5CA4" w:rsidRPr="006F5CA4" w:rsidRDefault="006F5CA4" w:rsidP="003F1FBF">
      <w:pPr>
        <w:rPr>
          <w:sz w:val="22"/>
          <w:szCs w:val="22"/>
        </w:rPr>
      </w:pPr>
    </w:p>
    <w:p w14:paraId="44DD1AC7" w14:textId="752EFBDF" w:rsidR="003F1FBF" w:rsidRPr="006F5CA4" w:rsidRDefault="003F1FBF" w:rsidP="003F1FBF">
      <w:pPr>
        <w:rPr>
          <w:sz w:val="22"/>
          <w:szCs w:val="22"/>
        </w:rPr>
      </w:pPr>
      <w:r w:rsidRPr="006F5CA4">
        <w:rPr>
          <w:b/>
          <w:bCs/>
          <w:sz w:val="22"/>
          <w:szCs w:val="22"/>
        </w:rPr>
        <w:t>4)</w:t>
      </w:r>
      <w:r w:rsidRPr="006F5CA4">
        <w:rPr>
          <w:sz w:val="22"/>
          <w:szCs w:val="22"/>
        </w:rPr>
        <w:t xml:space="preserve"> Rédiger une phrase expliquant la </w:t>
      </w:r>
      <w:r w:rsidRPr="006F5CA4">
        <w:rPr>
          <w:sz w:val="22"/>
          <w:szCs w:val="22"/>
          <w:u w:val="single"/>
        </w:rPr>
        <w:t>relation</w:t>
      </w:r>
      <w:r w:rsidRPr="006F5CA4">
        <w:rPr>
          <w:sz w:val="22"/>
          <w:szCs w:val="22"/>
        </w:rPr>
        <w:t xml:space="preserve"> qui existe entre les deux types d’immunité. </w:t>
      </w:r>
    </w:p>
    <w:p w14:paraId="2681860F" w14:textId="77777777" w:rsidR="006F5CA4" w:rsidRPr="006F5CA4" w:rsidRDefault="006F5CA4" w:rsidP="003F1FBF">
      <w:pPr>
        <w:rPr>
          <w:sz w:val="22"/>
          <w:szCs w:val="22"/>
        </w:rPr>
      </w:pPr>
    </w:p>
    <w:p w14:paraId="71592612" w14:textId="5200C497" w:rsidR="003F1FBF" w:rsidRPr="006F5CA4" w:rsidRDefault="003F1FBF" w:rsidP="003F1FBF">
      <w:pPr>
        <w:rPr>
          <w:sz w:val="22"/>
          <w:szCs w:val="22"/>
        </w:rPr>
      </w:pPr>
      <w:r w:rsidRPr="006F5CA4">
        <w:rPr>
          <w:b/>
          <w:bCs/>
          <w:sz w:val="22"/>
          <w:szCs w:val="22"/>
        </w:rPr>
        <w:t>5)</w:t>
      </w:r>
      <w:r w:rsidRPr="006F5CA4">
        <w:rPr>
          <w:rFonts w:ascii="Calibri" w:hAnsi="Calibri" w:cs="Calibri"/>
          <w:sz w:val="22"/>
          <w:szCs w:val="22"/>
        </w:rPr>
        <w:t xml:space="preserve"> •</w:t>
      </w:r>
      <w:r w:rsidRPr="006F5CA4">
        <w:rPr>
          <w:sz w:val="22"/>
          <w:szCs w:val="22"/>
        </w:rPr>
        <w:t xml:space="preserve"> Sur quel type cellulaire repose la propagation des </w:t>
      </w:r>
      <w:r w:rsidRPr="006F5CA4">
        <w:rPr>
          <w:sz w:val="22"/>
          <w:szCs w:val="22"/>
          <w:u w:val="single"/>
        </w:rPr>
        <w:t>messages nerveux</w:t>
      </w:r>
      <w:r w:rsidRPr="006F5CA4">
        <w:rPr>
          <w:sz w:val="22"/>
          <w:szCs w:val="22"/>
        </w:rPr>
        <w:t xml:space="preserve"> ? </w:t>
      </w:r>
    </w:p>
    <w:p w14:paraId="0282B837" w14:textId="77777777" w:rsidR="006F5CA4" w:rsidRPr="006F5CA4" w:rsidRDefault="006F5CA4" w:rsidP="003F1FBF">
      <w:pPr>
        <w:rPr>
          <w:sz w:val="22"/>
          <w:szCs w:val="22"/>
        </w:rPr>
      </w:pPr>
    </w:p>
    <w:p w14:paraId="04168252" w14:textId="6BE1C3E9" w:rsidR="003F1FBF" w:rsidRPr="006F5CA4" w:rsidRDefault="003F1FBF" w:rsidP="003F1FBF">
      <w:pPr>
        <w:rPr>
          <w:sz w:val="22"/>
          <w:szCs w:val="22"/>
        </w:rPr>
      </w:pPr>
      <w:r w:rsidRPr="006F5CA4">
        <w:rPr>
          <w:rFonts w:ascii="Calibri" w:hAnsi="Calibri" w:cs="Calibri"/>
          <w:sz w:val="22"/>
          <w:szCs w:val="22"/>
        </w:rPr>
        <w:t xml:space="preserve">• </w:t>
      </w:r>
      <w:r w:rsidRPr="006F5CA4">
        <w:rPr>
          <w:sz w:val="22"/>
          <w:szCs w:val="22"/>
        </w:rPr>
        <w:t xml:space="preserve">Rappelez le nom des trois parties constituant ces cellules. </w:t>
      </w:r>
    </w:p>
    <w:p w14:paraId="4F25A8BF" w14:textId="77777777" w:rsidR="006F5CA4" w:rsidRPr="006F5CA4" w:rsidRDefault="006F5CA4" w:rsidP="003F1FBF">
      <w:pPr>
        <w:rPr>
          <w:sz w:val="22"/>
          <w:szCs w:val="22"/>
        </w:rPr>
      </w:pPr>
    </w:p>
    <w:p w14:paraId="6E9227FA" w14:textId="72C795E7" w:rsidR="003F1FBF" w:rsidRPr="006F5CA4" w:rsidRDefault="003F1FBF" w:rsidP="003F1FBF">
      <w:pPr>
        <w:rPr>
          <w:sz w:val="22"/>
          <w:szCs w:val="22"/>
        </w:rPr>
      </w:pPr>
      <w:r w:rsidRPr="006F5CA4">
        <w:rPr>
          <w:b/>
          <w:bCs/>
          <w:sz w:val="22"/>
          <w:szCs w:val="22"/>
        </w:rPr>
        <w:t>6)</w:t>
      </w:r>
      <w:r w:rsidRPr="006F5CA4">
        <w:rPr>
          <w:rFonts w:ascii="Calibri" w:hAnsi="Calibri" w:cs="Calibri"/>
          <w:sz w:val="22"/>
          <w:szCs w:val="22"/>
        </w:rPr>
        <w:t xml:space="preserve"> •</w:t>
      </w:r>
      <w:r w:rsidRPr="006F5CA4">
        <w:rPr>
          <w:sz w:val="22"/>
          <w:szCs w:val="22"/>
        </w:rPr>
        <w:t xml:space="preserve"> Quelle est la différence entre </w:t>
      </w:r>
      <w:r w:rsidRPr="009041F5">
        <w:rPr>
          <w:sz w:val="22"/>
          <w:szCs w:val="22"/>
          <w:u w:val="single"/>
        </w:rPr>
        <w:t>IRM anatomique</w:t>
      </w:r>
      <w:r w:rsidRPr="006F5CA4">
        <w:rPr>
          <w:sz w:val="22"/>
          <w:szCs w:val="22"/>
        </w:rPr>
        <w:t xml:space="preserve"> et </w:t>
      </w:r>
      <w:r w:rsidRPr="009041F5">
        <w:rPr>
          <w:sz w:val="22"/>
          <w:szCs w:val="22"/>
          <w:u w:val="single"/>
        </w:rPr>
        <w:t>IRM fonctionnelle</w:t>
      </w:r>
      <w:r w:rsidRPr="006F5CA4">
        <w:rPr>
          <w:sz w:val="22"/>
          <w:szCs w:val="22"/>
        </w:rPr>
        <w:t xml:space="preserve"> ? </w:t>
      </w:r>
    </w:p>
    <w:p w14:paraId="6DCEBC0C" w14:textId="77777777" w:rsidR="006F5CA4" w:rsidRPr="006F5CA4" w:rsidRDefault="006F5CA4" w:rsidP="003F1FBF">
      <w:pPr>
        <w:rPr>
          <w:sz w:val="22"/>
          <w:szCs w:val="22"/>
        </w:rPr>
      </w:pPr>
    </w:p>
    <w:p w14:paraId="781497C1" w14:textId="2F10FF63" w:rsidR="003F1FBF" w:rsidRPr="006F5CA4" w:rsidRDefault="003F1FBF" w:rsidP="003F1FBF">
      <w:pPr>
        <w:rPr>
          <w:sz w:val="22"/>
          <w:szCs w:val="22"/>
        </w:rPr>
      </w:pPr>
      <w:r w:rsidRPr="006F5CA4">
        <w:rPr>
          <w:rFonts w:ascii="Calibri" w:hAnsi="Calibri" w:cs="Calibri"/>
          <w:sz w:val="22"/>
          <w:szCs w:val="22"/>
        </w:rPr>
        <w:t xml:space="preserve">• </w:t>
      </w:r>
      <w:r w:rsidRPr="006F5CA4">
        <w:rPr>
          <w:sz w:val="22"/>
          <w:szCs w:val="22"/>
        </w:rPr>
        <w:t xml:space="preserve">Quel </w:t>
      </w:r>
      <w:r w:rsidRPr="009041F5">
        <w:rPr>
          <w:sz w:val="22"/>
          <w:szCs w:val="22"/>
          <w:u w:val="single"/>
        </w:rPr>
        <w:t>logiciel</w:t>
      </w:r>
      <w:r w:rsidRPr="006F5CA4">
        <w:rPr>
          <w:sz w:val="22"/>
          <w:szCs w:val="22"/>
        </w:rPr>
        <w:t xml:space="preserve"> peut-on utiliser en classe pour exploiter des IRM ?</w:t>
      </w:r>
    </w:p>
    <w:p w14:paraId="3A224983" w14:textId="77777777" w:rsidR="006F5CA4" w:rsidRPr="006F5CA4" w:rsidRDefault="006F5CA4" w:rsidP="003F1FBF">
      <w:pPr>
        <w:rPr>
          <w:sz w:val="22"/>
          <w:szCs w:val="22"/>
        </w:rPr>
      </w:pPr>
    </w:p>
    <w:p w14:paraId="490EC3B8" w14:textId="506B0A8B" w:rsidR="003F1FBF" w:rsidRPr="006F5CA4" w:rsidRDefault="003F1FBF" w:rsidP="003F1FBF">
      <w:pPr>
        <w:rPr>
          <w:sz w:val="22"/>
          <w:szCs w:val="22"/>
        </w:rPr>
      </w:pPr>
      <w:r w:rsidRPr="006F5CA4">
        <w:rPr>
          <w:b/>
          <w:bCs/>
          <w:sz w:val="22"/>
          <w:szCs w:val="22"/>
        </w:rPr>
        <w:t>7)</w:t>
      </w:r>
      <w:r w:rsidRPr="006F5CA4">
        <w:rPr>
          <w:sz w:val="22"/>
          <w:szCs w:val="22"/>
        </w:rPr>
        <w:t xml:space="preserve"> Qu’est-ce que la </w:t>
      </w:r>
      <w:r w:rsidRPr="009041F5">
        <w:rPr>
          <w:sz w:val="22"/>
          <w:szCs w:val="22"/>
          <w:u w:val="single"/>
        </w:rPr>
        <w:t>plasticité cérébrale</w:t>
      </w:r>
      <w:r w:rsidRPr="006F5CA4">
        <w:rPr>
          <w:sz w:val="22"/>
          <w:szCs w:val="22"/>
        </w:rPr>
        <w:t> ?</w:t>
      </w:r>
    </w:p>
    <w:p w14:paraId="35805C2D" w14:textId="77777777" w:rsidR="006F5CA4" w:rsidRPr="006F5CA4" w:rsidRDefault="006F5CA4" w:rsidP="003F1FBF">
      <w:pPr>
        <w:rPr>
          <w:sz w:val="22"/>
          <w:szCs w:val="22"/>
        </w:rPr>
      </w:pPr>
    </w:p>
    <w:p w14:paraId="56774661" w14:textId="185CF07C" w:rsidR="003F1FBF" w:rsidRPr="006F5CA4" w:rsidRDefault="003F1FBF" w:rsidP="003F1FBF">
      <w:pPr>
        <w:rPr>
          <w:sz w:val="22"/>
          <w:szCs w:val="22"/>
        </w:rPr>
      </w:pPr>
      <w:r w:rsidRPr="006F5CA4">
        <w:rPr>
          <w:b/>
          <w:bCs/>
          <w:sz w:val="22"/>
          <w:szCs w:val="22"/>
        </w:rPr>
        <w:t>8)</w:t>
      </w:r>
      <w:r w:rsidRPr="006F5CA4">
        <w:rPr>
          <w:sz w:val="22"/>
          <w:szCs w:val="22"/>
        </w:rPr>
        <w:t xml:space="preserve"> </w:t>
      </w:r>
      <w:r w:rsidRPr="006F5CA4">
        <w:rPr>
          <w:rFonts w:ascii="Calibri" w:hAnsi="Calibri" w:cs="Calibri"/>
          <w:sz w:val="22"/>
          <w:szCs w:val="22"/>
        </w:rPr>
        <w:t>•</w:t>
      </w:r>
      <w:r w:rsidRPr="006F5CA4">
        <w:rPr>
          <w:sz w:val="22"/>
          <w:szCs w:val="22"/>
        </w:rPr>
        <w:t xml:space="preserve"> Où les </w:t>
      </w:r>
      <w:r w:rsidRPr="009041F5">
        <w:rPr>
          <w:sz w:val="22"/>
          <w:szCs w:val="22"/>
          <w:u w:val="single"/>
        </w:rPr>
        <w:t>messages nerveux auditifs</w:t>
      </w:r>
      <w:r w:rsidRPr="006F5CA4">
        <w:rPr>
          <w:sz w:val="22"/>
          <w:szCs w:val="22"/>
        </w:rPr>
        <w:t xml:space="preserve"> sont-ils produits ? </w:t>
      </w:r>
    </w:p>
    <w:p w14:paraId="4082791F" w14:textId="77777777" w:rsidR="006F5CA4" w:rsidRPr="006F5CA4" w:rsidRDefault="006F5CA4" w:rsidP="003F1FBF">
      <w:pPr>
        <w:rPr>
          <w:sz w:val="22"/>
          <w:szCs w:val="22"/>
        </w:rPr>
      </w:pPr>
    </w:p>
    <w:p w14:paraId="38D3DD97" w14:textId="686D7D51" w:rsidR="003F1FBF" w:rsidRPr="006F5CA4" w:rsidRDefault="003F1FBF" w:rsidP="003F1FBF">
      <w:pPr>
        <w:rPr>
          <w:sz w:val="22"/>
          <w:szCs w:val="22"/>
        </w:rPr>
      </w:pPr>
      <w:r w:rsidRPr="006F5CA4">
        <w:rPr>
          <w:rFonts w:ascii="Calibri" w:hAnsi="Calibri" w:cs="Calibri"/>
          <w:sz w:val="22"/>
          <w:szCs w:val="22"/>
        </w:rPr>
        <w:t xml:space="preserve">• </w:t>
      </w:r>
      <w:r w:rsidRPr="006F5CA4">
        <w:rPr>
          <w:sz w:val="22"/>
          <w:szCs w:val="22"/>
        </w:rPr>
        <w:t>Quel trajet suivent-ils après leur formation ?</w:t>
      </w:r>
    </w:p>
    <w:p w14:paraId="4B6D6B36" w14:textId="77777777" w:rsidR="006F5CA4" w:rsidRPr="006F5CA4" w:rsidRDefault="006F5CA4" w:rsidP="003F1FBF">
      <w:pPr>
        <w:rPr>
          <w:sz w:val="22"/>
          <w:szCs w:val="22"/>
        </w:rPr>
      </w:pPr>
    </w:p>
    <w:p w14:paraId="32E8C857" w14:textId="3FB6C7D7" w:rsidR="003F1FBF" w:rsidRPr="006F5CA4" w:rsidRDefault="003F1FBF" w:rsidP="003F1FBF">
      <w:pPr>
        <w:rPr>
          <w:sz w:val="22"/>
          <w:szCs w:val="22"/>
        </w:rPr>
      </w:pPr>
      <w:r w:rsidRPr="006F5CA4">
        <w:rPr>
          <w:b/>
          <w:bCs/>
          <w:sz w:val="22"/>
          <w:szCs w:val="22"/>
        </w:rPr>
        <w:t>9)</w:t>
      </w:r>
      <w:r w:rsidRPr="006F5CA4">
        <w:rPr>
          <w:sz w:val="22"/>
          <w:szCs w:val="22"/>
        </w:rPr>
        <w:t xml:space="preserve"> Les </w:t>
      </w:r>
      <w:r w:rsidRPr="009041F5">
        <w:rPr>
          <w:sz w:val="22"/>
          <w:szCs w:val="22"/>
          <w:u w:val="single"/>
        </w:rPr>
        <w:t>écosystèmes</w:t>
      </w:r>
      <w:r w:rsidRPr="006F5CA4">
        <w:rPr>
          <w:sz w:val="22"/>
          <w:szCs w:val="22"/>
        </w:rPr>
        <w:t xml:space="preserve"> peuvent subir des perturbations (ex : incendie). Comment appelle-t-on la capacité d’un écosystème à revenir à son état initial suite à une perturbation ?</w:t>
      </w:r>
    </w:p>
    <w:p w14:paraId="621D590C" w14:textId="77777777" w:rsidR="006F5CA4" w:rsidRPr="006F5CA4" w:rsidRDefault="006F5CA4" w:rsidP="003F1FBF">
      <w:pPr>
        <w:rPr>
          <w:sz w:val="22"/>
          <w:szCs w:val="22"/>
        </w:rPr>
      </w:pPr>
    </w:p>
    <w:p w14:paraId="275A8D52" w14:textId="1AEE0850" w:rsidR="003F1FBF" w:rsidRPr="006F5CA4" w:rsidRDefault="003F1FBF" w:rsidP="003F1FBF">
      <w:pPr>
        <w:rPr>
          <w:sz w:val="22"/>
          <w:szCs w:val="22"/>
        </w:rPr>
      </w:pPr>
      <w:r w:rsidRPr="006F5CA4">
        <w:rPr>
          <w:b/>
          <w:bCs/>
          <w:sz w:val="22"/>
          <w:szCs w:val="22"/>
        </w:rPr>
        <w:t>10)</w:t>
      </w:r>
      <w:r w:rsidRPr="006F5CA4">
        <w:rPr>
          <w:sz w:val="22"/>
          <w:szCs w:val="22"/>
        </w:rPr>
        <w:t xml:space="preserve"> Comment appelle-t-on une molécule qui est sécrétée dans le sang et agit sur des cellules cibles suite à sa fixation à un récepteur ?</w:t>
      </w:r>
    </w:p>
    <w:p w14:paraId="38C1AE91" w14:textId="77777777" w:rsidR="006F5CA4" w:rsidRPr="006F5CA4" w:rsidRDefault="006F5CA4" w:rsidP="003F1FBF">
      <w:pPr>
        <w:rPr>
          <w:sz w:val="22"/>
          <w:szCs w:val="22"/>
        </w:rPr>
      </w:pPr>
    </w:p>
    <w:p w14:paraId="57EC42DA" w14:textId="7952D1C8" w:rsidR="003F1FBF" w:rsidRPr="006F5CA4" w:rsidRDefault="003F1FBF" w:rsidP="003F1FBF">
      <w:pPr>
        <w:rPr>
          <w:sz w:val="22"/>
          <w:szCs w:val="22"/>
        </w:rPr>
      </w:pPr>
      <w:r w:rsidRPr="006F5CA4">
        <w:rPr>
          <w:b/>
          <w:bCs/>
          <w:sz w:val="22"/>
          <w:szCs w:val="22"/>
        </w:rPr>
        <w:t>11)</w:t>
      </w:r>
      <w:r w:rsidRPr="006F5CA4">
        <w:rPr>
          <w:sz w:val="22"/>
          <w:szCs w:val="22"/>
        </w:rPr>
        <w:t xml:space="preserve"> Comment appelle-t-on la concentration de glucose dans le sang ? </w:t>
      </w:r>
    </w:p>
    <w:p w14:paraId="7946CF14" w14:textId="77777777" w:rsidR="006F5CA4" w:rsidRPr="006F5CA4" w:rsidRDefault="006F5CA4" w:rsidP="003F1FBF">
      <w:pPr>
        <w:rPr>
          <w:sz w:val="22"/>
          <w:szCs w:val="22"/>
        </w:rPr>
      </w:pPr>
    </w:p>
    <w:p w14:paraId="1DCD8AA7" w14:textId="2C8321FC" w:rsidR="003F1FBF" w:rsidRPr="006F5CA4" w:rsidRDefault="003F1FBF" w:rsidP="003F1FBF">
      <w:pPr>
        <w:rPr>
          <w:sz w:val="22"/>
          <w:szCs w:val="22"/>
        </w:rPr>
      </w:pPr>
      <w:r w:rsidRPr="006F5CA4">
        <w:rPr>
          <w:b/>
          <w:bCs/>
          <w:sz w:val="22"/>
          <w:szCs w:val="22"/>
        </w:rPr>
        <w:t>12)</w:t>
      </w:r>
      <w:r w:rsidRPr="006F5CA4">
        <w:rPr>
          <w:sz w:val="22"/>
          <w:szCs w:val="22"/>
        </w:rPr>
        <w:t xml:space="preserve"> </w:t>
      </w:r>
      <w:r w:rsidRPr="006F5CA4">
        <w:rPr>
          <w:rFonts w:ascii="Calibri" w:hAnsi="Calibri" w:cs="Calibri"/>
          <w:sz w:val="22"/>
          <w:szCs w:val="22"/>
        </w:rPr>
        <w:t xml:space="preserve">• </w:t>
      </w:r>
      <w:r w:rsidRPr="006F5CA4">
        <w:rPr>
          <w:sz w:val="22"/>
          <w:szCs w:val="22"/>
        </w:rPr>
        <w:t xml:space="preserve">Sous quelle forme le glucose peut-il être stocké dans les cellules ? </w:t>
      </w:r>
    </w:p>
    <w:p w14:paraId="3DBB93CB" w14:textId="77777777" w:rsidR="006F5CA4" w:rsidRPr="006F5CA4" w:rsidRDefault="006F5CA4" w:rsidP="003F1FBF">
      <w:pPr>
        <w:rPr>
          <w:sz w:val="22"/>
          <w:szCs w:val="22"/>
        </w:rPr>
      </w:pPr>
    </w:p>
    <w:p w14:paraId="714CD9E5" w14:textId="6021A504" w:rsidR="003F1FBF" w:rsidRPr="006F5CA4" w:rsidRDefault="003F1FBF" w:rsidP="003F1FBF">
      <w:pPr>
        <w:rPr>
          <w:sz w:val="22"/>
          <w:szCs w:val="22"/>
        </w:rPr>
      </w:pPr>
      <w:r w:rsidRPr="006F5CA4">
        <w:rPr>
          <w:rFonts w:ascii="Calibri" w:hAnsi="Calibri" w:cs="Calibri"/>
          <w:sz w:val="22"/>
          <w:szCs w:val="22"/>
        </w:rPr>
        <w:t xml:space="preserve">• </w:t>
      </w:r>
      <w:r w:rsidRPr="006F5CA4">
        <w:rPr>
          <w:sz w:val="22"/>
          <w:szCs w:val="22"/>
        </w:rPr>
        <w:t xml:space="preserve">Quelles cellules sont capables de libérer du glucose dans le sang ? </w:t>
      </w:r>
    </w:p>
    <w:p w14:paraId="05C4753B" w14:textId="77777777" w:rsidR="006F5CA4" w:rsidRPr="006F5CA4" w:rsidRDefault="006F5CA4" w:rsidP="003F1FBF">
      <w:pPr>
        <w:rPr>
          <w:sz w:val="22"/>
          <w:szCs w:val="22"/>
        </w:rPr>
      </w:pPr>
    </w:p>
    <w:p w14:paraId="2C500CFF" w14:textId="788D96E3" w:rsidR="003F1FBF" w:rsidRPr="006F5CA4" w:rsidRDefault="003F1FBF" w:rsidP="003F1FBF">
      <w:pPr>
        <w:rPr>
          <w:sz w:val="22"/>
          <w:szCs w:val="22"/>
        </w:rPr>
      </w:pPr>
      <w:r w:rsidRPr="006F5CA4">
        <w:rPr>
          <w:rFonts w:ascii="Calibri" w:hAnsi="Calibri" w:cs="Calibri"/>
          <w:sz w:val="22"/>
          <w:szCs w:val="22"/>
        </w:rPr>
        <w:t xml:space="preserve">• </w:t>
      </w:r>
      <w:r w:rsidRPr="006F5CA4">
        <w:rPr>
          <w:sz w:val="22"/>
          <w:szCs w:val="22"/>
        </w:rPr>
        <w:t>Quel processus doit se produire dans ces cellules pour qu’elles libèrent du glucose dans la circulation sanguine ?</w:t>
      </w:r>
    </w:p>
    <w:p w14:paraId="3210BFBD" w14:textId="77777777" w:rsidR="003F1FBF" w:rsidRPr="006F5CA4" w:rsidRDefault="003F1FBF">
      <w:pPr>
        <w:rPr>
          <w:sz w:val="22"/>
          <w:szCs w:val="22"/>
        </w:rPr>
      </w:pPr>
    </w:p>
    <w:sectPr w:rsidR="003F1FBF" w:rsidRPr="006F5CA4" w:rsidSect="003F1FB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8436DA"/>
    <w:multiLevelType w:val="hybridMultilevel"/>
    <w:tmpl w:val="B42202DA"/>
    <w:lvl w:ilvl="0" w:tplc="FAA096B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BF"/>
    <w:rsid w:val="002A53FB"/>
    <w:rsid w:val="002D4A11"/>
    <w:rsid w:val="002F01C1"/>
    <w:rsid w:val="003F1FBF"/>
    <w:rsid w:val="004F0554"/>
    <w:rsid w:val="006F5CA4"/>
    <w:rsid w:val="00797D3A"/>
    <w:rsid w:val="009041F5"/>
    <w:rsid w:val="0091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D78AAA"/>
  <w15:chartTrackingRefBased/>
  <w15:docId w15:val="{30F6758A-DB18-8E45-8C79-4996A4D8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1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THERY</dc:creator>
  <cp:keywords/>
  <dc:description/>
  <cp:lastModifiedBy>Frédérique THERY</cp:lastModifiedBy>
  <cp:revision>3</cp:revision>
  <dcterms:created xsi:type="dcterms:W3CDTF">2021-02-25T15:42:00Z</dcterms:created>
  <dcterms:modified xsi:type="dcterms:W3CDTF">2021-02-25T15:48:00Z</dcterms:modified>
</cp:coreProperties>
</file>