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90" w:rsidRDefault="00F13790" w:rsidP="00464ECC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F13790" w:rsidRPr="00F13790" w:rsidRDefault="00F13790" w:rsidP="00464ECC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i/>
          <w:color w:val="111111"/>
          <w:sz w:val="40"/>
          <w:szCs w:val="28"/>
        </w:rPr>
      </w:pPr>
      <w:r w:rsidRPr="00F13790">
        <w:rPr>
          <w:rFonts w:ascii="Times New Roman" w:eastAsia="Times New Roman" w:hAnsi="Times New Roman"/>
          <w:b/>
          <w:i/>
          <w:sz w:val="36"/>
          <w:szCs w:val="24"/>
        </w:rPr>
        <w:t>КОНСУЛЬТАЦИЯ «5 ДЕКАБРЯ: ДЕНЬ ДОБРОВОЛЬЦА (ВОЛОНТЕРА) В РОССИИ»</w:t>
      </w:r>
      <w:r w:rsidRPr="00F13790">
        <w:rPr>
          <w:rFonts w:ascii="Times New Roman" w:eastAsia="Times New Roman" w:hAnsi="Times New Roman" w:cs="Times New Roman"/>
          <w:b/>
          <w:bCs/>
          <w:i/>
          <w:noProof/>
          <w:color w:val="111111"/>
          <w:sz w:val="40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-1085215</wp:posOffset>
            </wp:positionH>
            <wp:positionV relativeFrom="paragraph">
              <wp:posOffset>-695960</wp:posOffset>
            </wp:positionV>
            <wp:extent cx="7518400" cy="10651490"/>
            <wp:effectExtent l="19050" t="0" r="6350" b="0"/>
            <wp:wrapNone/>
            <wp:docPr id="6" name="Рисунок 6" descr="Нежный фон для сторис | Фон, Картинки, Бумажные цв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ежный фон для сторис | Фон, Картинки, Бумажные цвет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0" cy="1065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7AFC" w:rsidRPr="00D57AFC" w:rsidRDefault="00D57AFC" w:rsidP="00F13790">
      <w:pPr>
        <w:spacing w:after="0" w:line="240" w:lineRule="auto"/>
        <w:ind w:left="-993" w:right="-284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Кто такой волонтёр?</w:t>
      </w:r>
    </w:p>
    <w:p w:rsidR="00D57AFC" w:rsidRPr="00D57AFC" w:rsidRDefault="00D57AFC" w:rsidP="00F13790">
      <w:pPr>
        <w:spacing w:after="0" w:line="240" w:lineRule="auto"/>
        <w:ind w:left="-993" w:right="-284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Волонтёр</w:t>
      </w: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(от лат. </w:t>
      </w:r>
      <w:proofErr w:type="spellStart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voluntarius</w:t>
      </w:r>
      <w:proofErr w:type="spellEnd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добровольный)</w:t>
      </w:r>
    </w:p>
    <w:p w:rsidR="00D57AFC" w:rsidRPr="00D57AFC" w:rsidRDefault="00D57AFC" w:rsidP="00F13790">
      <w:pPr>
        <w:spacing w:after="0" w:line="240" w:lineRule="auto"/>
        <w:ind w:left="-993" w:right="-284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1. </w:t>
      </w:r>
      <w:r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Волонтёр </w:t>
      </w: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— человек, добровольно занимающийся за свой счет безвозмездной общественно полезной деятельностью.</w:t>
      </w:r>
    </w:p>
    <w:p w:rsidR="00D57AFC" w:rsidRPr="00D57AFC" w:rsidRDefault="00D57AFC" w:rsidP="00F13790">
      <w:pPr>
        <w:spacing w:after="0" w:line="240" w:lineRule="auto"/>
        <w:ind w:left="-993" w:right="-284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Волонтёр </w:t>
      </w: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— лицо, добровольно поступившее на военную службу.</w:t>
      </w:r>
    </w:p>
    <w:p w:rsidR="00D57AFC" w:rsidRPr="00D57AFC" w:rsidRDefault="008B7E80" w:rsidP="00F13790">
      <w:pPr>
        <w:spacing w:after="0" w:line="240" w:lineRule="auto"/>
        <w:ind w:left="-993" w:right="-284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6" w:tooltip="Волонтер. Волонтерское движение" w:history="1">
        <w:proofErr w:type="spellStart"/>
        <w:r w:rsidR="00D57AFC" w:rsidRPr="00D57AFC">
          <w:rPr>
            <w:rFonts w:ascii="Times New Roman" w:eastAsia="Times New Roman" w:hAnsi="Times New Roman" w:cs="Times New Roman"/>
            <w:i/>
            <w:iCs/>
            <w:color w:val="0088BB"/>
            <w:sz w:val="28"/>
            <w:szCs w:val="28"/>
            <w:u w:val="single"/>
          </w:rPr>
          <w:t>Волонтёрство</w:t>
        </w:r>
        <w:proofErr w:type="spellEnd"/>
        <w:r w:rsidR="00D57AFC" w:rsidRPr="00D57AFC">
          <w:rPr>
            <w:rFonts w:ascii="Times New Roman" w:eastAsia="Times New Roman" w:hAnsi="Times New Roman" w:cs="Times New Roman"/>
            <w:i/>
            <w:iCs/>
            <w:color w:val="0088BB"/>
            <w:sz w:val="28"/>
            <w:szCs w:val="28"/>
            <w:u w:val="single"/>
          </w:rPr>
          <w:t xml:space="preserve"> или волонтёрская деятельность</w:t>
        </w:r>
      </w:hyperlink>
      <w:r w:rsidR="00D57AFC"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 (от лат. </w:t>
      </w:r>
      <w:proofErr w:type="spellStart"/>
      <w:r w:rsidR="00D57AFC"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voluntarius</w:t>
      </w:r>
      <w:proofErr w:type="spellEnd"/>
      <w:r w:rsidR="00D57AFC"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— добровольный)</w:t>
      </w:r>
      <w:r w:rsidR="00D57AFC"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 — это широкий круг деятельности, включая традиционные формы взаимопомощи и самопомощи, официальное предоставление услуг и другие формы гражданского участия, которая осуществляется добровольно на благо широкой общественности без расчёта на денежное вознаграждение.</w:t>
      </w:r>
    </w:p>
    <w:p w:rsidR="00D57AFC" w:rsidRPr="00D57AFC" w:rsidRDefault="00D57AFC" w:rsidP="00F13790">
      <w:pPr>
        <w:spacing w:after="0" w:line="240" w:lineRule="auto"/>
        <w:ind w:left="-993" w:right="-284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Понятием </w:t>
      </w:r>
      <w:r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добровольческая (волонтёрская) деятельность</w:t>
      </w: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 в русском языке часто подменяют понятие «общественная деятельность», которой обозначают любую полезную деятельность во благо общества. Деятельность добровольцев направлена в первую очередь на помощь остронуждающимся слоям населения, не имеющим возможности помогать себе самим (старость, беспризорность, инвалидность, стихийные бедствия, социальные катаклизмы).</w:t>
      </w:r>
    </w:p>
    <w:p w:rsidR="00D57AFC" w:rsidRPr="00D57AFC" w:rsidRDefault="00D57AFC" w:rsidP="00F13790">
      <w:pPr>
        <w:spacing w:after="0" w:line="240" w:lineRule="auto"/>
        <w:ind w:left="-993" w:right="-284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 ноябре 2017 года, указом президента РФ, был учрежден день добровольца (волонтера) - 5 декабря.</w:t>
      </w:r>
    </w:p>
    <w:p w:rsidR="00D57AFC" w:rsidRPr="00D57AFC" w:rsidRDefault="00D57AFC" w:rsidP="00F13790">
      <w:pPr>
        <w:spacing w:after="0" w:line="240" w:lineRule="auto"/>
        <w:ind w:left="-993" w:right="-284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Различают три типа </w:t>
      </w:r>
      <w:proofErr w:type="spellStart"/>
      <w:r w:rsidRPr="00D57A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волонтерства</w:t>
      </w:r>
      <w:proofErr w:type="spellEnd"/>
      <w:r w:rsidRPr="00D57A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</w:p>
    <w:p w:rsidR="00D57AFC" w:rsidRPr="00D57AFC" w:rsidRDefault="00D57AFC" w:rsidP="00F13790">
      <w:pPr>
        <w:spacing w:after="0" w:line="240" w:lineRule="auto"/>
        <w:ind w:left="-993" w:right="-284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1. </w:t>
      </w:r>
      <w:r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Волонтеры-менеджеры. </w:t>
      </w: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Они могут помогать в работе с обществом, в наборе волонтеров, в работе совета директоров, в организации и проведении собраний и т. п.</w:t>
      </w:r>
    </w:p>
    <w:p w:rsidR="00D57AFC" w:rsidRPr="00D57AFC" w:rsidRDefault="00D57AFC" w:rsidP="00F13790">
      <w:pPr>
        <w:spacing w:after="0" w:line="240" w:lineRule="auto"/>
        <w:ind w:left="-993" w:right="-284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Волонтеры-помощники. </w:t>
      </w: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Волонтеры этого вида не прикрепляются к одному человеку, а помогают человеку, нуждающемуся в помощи не постоянно, а только по необходимости. Чаще всего, они работают раз в неделю. </w:t>
      </w:r>
      <w:proofErr w:type="gramStart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Могут выполнять функции регистратора, секретаря, телефонного оператора, уборщика, охранника, клерка, и т. д., если работают в организации; могут работать и дома (отправлять корреспонденцию, выполнять роль сиделки, печатать различные документы, готовить, убирать в квартире).</w:t>
      </w:r>
      <w:proofErr w:type="gramEnd"/>
    </w:p>
    <w:p w:rsidR="00D57AFC" w:rsidRDefault="00D57AFC" w:rsidP="00F13790">
      <w:pPr>
        <w:spacing w:after="0" w:line="240" w:lineRule="auto"/>
        <w:ind w:left="-993" w:right="-284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3. </w:t>
      </w:r>
      <w:r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Волонтеры - прямой помощи. </w:t>
      </w: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Они работают по принципу «клиент - волонтер», то есть один на один с человеком, которому нужна помощь, без всякой посторонней помощи и это многим из них доставляет огромное удовольствие.</w:t>
      </w:r>
    </w:p>
    <w:p w:rsidR="00D57AFC" w:rsidRPr="00D57AFC" w:rsidRDefault="00D57AFC" w:rsidP="00F13790">
      <w:pPr>
        <w:spacing w:after="0" w:line="240" w:lineRule="auto"/>
        <w:ind w:left="-993" w:right="-284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57AFC" w:rsidRDefault="00D57AFC" w:rsidP="00F13790">
      <w:pPr>
        <w:spacing w:after="0" w:line="240" w:lineRule="auto"/>
        <w:ind w:left="-993" w:right="-284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Волонтёрская (добровольческая) деятельность:</w:t>
      </w:r>
    </w:p>
    <w:p w:rsidR="00D57AFC" w:rsidRPr="00D57AFC" w:rsidRDefault="00D57AFC" w:rsidP="00F13790">
      <w:pPr>
        <w:pStyle w:val="a8"/>
        <w:numPr>
          <w:ilvl w:val="0"/>
          <w:numId w:val="5"/>
        </w:numPr>
        <w:spacing w:after="0" w:line="240" w:lineRule="auto"/>
        <w:ind w:left="-993" w:right="-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добровольческая деятельность, направленная на защиту прав и свобод человека и гражданина, на защиту прав социально незащищенных групп граждан;</w:t>
      </w:r>
    </w:p>
    <w:p w:rsidR="00D57AFC" w:rsidRPr="00D57AFC" w:rsidRDefault="00D57AFC" w:rsidP="00F13790">
      <w:pPr>
        <w:pStyle w:val="a8"/>
        <w:numPr>
          <w:ilvl w:val="0"/>
          <w:numId w:val="5"/>
        </w:numPr>
        <w:spacing w:after="0" w:line="240" w:lineRule="auto"/>
        <w:ind w:left="-993" w:right="-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посадка цветов, клумб, газонов, кустов и деревьев;</w:t>
      </w:r>
    </w:p>
    <w:p w:rsidR="00D57AFC" w:rsidRPr="00D57AFC" w:rsidRDefault="00D57AFC" w:rsidP="00F13790">
      <w:pPr>
        <w:pStyle w:val="a8"/>
        <w:numPr>
          <w:ilvl w:val="0"/>
          <w:numId w:val="5"/>
        </w:numPr>
        <w:spacing w:after="0" w:line="240" w:lineRule="auto"/>
        <w:ind w:left="-993" w:right="-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помощь таким социальным категориям граждан как: престарелые, беспризорные дети, молодёжь и студенты, бездомные, люди с ограниченными возможностями (инвалиды, мигранты, беженцы, бывшие заключённые и другие;</w:t>
      </w:r>
    </w:p>
    <w:p w:rsidR="00D57AFC" w:rsidRPr="00D57AFC" w:rsidRDefault="00F13790" w:rsidP="00F13790">
      <w:pPr>
        <w:pStyle w:val="a8"/>
        <w:numPr>
          <w:ilvl w:val="0"/>
          <w:numId w:val="5"/>
        </w:numPr>
        <w:spacing w:after="0" w:line="240" w:lineRule="auto"/>
        <w:ind w:left="-993" w:right="-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13790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-1085799</wp:posOffset>
            </wp:positionH>
            <wp:positionV relativeFrom="paragraph">
              <wp:posOffset>-695376</wp:posOffset>
            </wp:positionV>
            <wp:extent cx="7518571" cy="10651524"/>
            <wp:effectExtent l="19050" t="0" r="6179" b="0"/>
            <wp:wrapNone/>
            <wp:docPr id="2" name="Рисунок 6" descr="Нежный фон для сторис | Фон, Картинки, Бумажные цв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ежный фон для сторис | Фон, Картинки, Бумажные цвет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571" cy="10651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7AFC"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благоустройство и обустройство дворов, участков, городских </w:t>
      </w:r>
      <w:proofErr w:type="spellStart"/>
      <w:r w:rsidR="00D57AFC"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улиц;\</w:t>
      </w:r>
      <w:proofErr w:type="spellEnd"/>
    </w:p>
    <w:p w:rsidR="00D57AFC" w:rsidRPr="00D57AFC" w:rsidRDefault="00D57AFC" w:rsidP="00F13790">
      <w:pPr>
        <w:pStyle w:val="a8"/>
        <w:numPr>
          <w:ilvl w:val="0"/>
          <w:numId w:val="5"/>
        </w:numPr>
        <w:spacing w:after="0" w:line="240" w:lineRule="auto"/>
        <w:ind w:left="-993" w:right="-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помощь животным, добровольная помощь зоопаркам и заповедникам;• просветительские беседы, направленные на профилактику наркомании, курения, алкоголизма, СПИД, подростковой преступности;</w:t>
      </w:r>
    </w:p>
    <w:p w:rsidR="00D57AFC" w:rsidRDefault="00D57AFC" w:rsidP="00F13790">
      <w:pPr>
        <w:pStyle w:val="a8"/>
        <w:numPr>
          <w:ilvl w:val="0"/>
          <w:numId w:val="5"/>
        </w:numPr>
        <w:spacing w:before="939" w:after="939" w:line="240" w:lineRule="auto"/>
        <w:ind w:left="-993" w:right="-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благотворительные концерты и театральные выступления</w:t>
      </w:r>
    </w:p>
    <w:p w:rsidR="00D57AFC" w:rsidRDefault="00D57AFC" w:rsidP="00F13790">
      <w:pPr>
        <w:pStyle w:val="a8"/>
        <w:numPr>
          <w:ilvl w:val="0"/>
          <w:numId w:val="5"/>
        </w:numPr>
        <w:spacing w:before="939" w:after="939" w:line="240" w:lineRule="auto"/>
        <w:ind w:left="-993" w:right="-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экологические марши, уборка мусора и загрязнений </w:t>
      </w:r>
      <w:proofErr w:type="spellStart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водоёмо</w:t>
      </w:r>
      <w:proofErr w:type="spellEnd"/>
    </w:p>
    <w:p w:rsidR="00D57AFC" w:rsidRDefault="00151596" w:rsidP="00F13790">
      <w:pPr>
        <w:pStyle w:val="a8"/>
        <w:numPr>
          <w:ilvl w:val="0"/>
          <w:numId w:val="5"/>
        </w:numPr>
        <w:spacing w:before="939" w:after="939" w:line="240" w:lineRule="auto"/>
        <w:ind w:left="-993" w:right="-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-1054735</wp:posOffset>
            </wp:positionH>
            <wp:positionV relativeFrom="paragraph">
              <wp:posOffset>-501015</wp:posOffset>
            </wp:positionV>
            <wp:extent cx="7518400" cy="10642600"/>
            <wp:effectExtent l="19050" t="0" r="6350" b="0"/>
            <wp:wrapNone/>
            <wp:docPr id="4" name="Рисунок 6" descr="Нежный фон для сторис | Фон, Картинки, Бумажные цв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ежный фон для сторис | Фон, Картинки, Бумажные цвет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0" cy="1064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7AFC"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пр</w:t>
      </w:r>
      <w:r w:rsid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опаганда здорового образа жизни</w:t>
      </w:r>
    </w:p>
    <w:p w:rsidR="00D57AFC" w:rsidRDefault="00D57AFC" w:rsidP="00F13790">
      <w:pPr>
        <w:pStyle w:val="a8"/>
        <w:numPr>
          <w:ilvl w:val="0"/>
          <w:numId w:val="5"/>
        </w:numPr>
        <w:spacing w:before="939" w:after="939" w:line="240" w:lineRule="auto"/>
        <w:ind w:left="-993" w:right="-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интернет-добровольчество;</w:t>
      </w:r>
    </w:p>
    <w:p w:rsidR="00D57AFC" w:rsidRDefault="00D57AFC" w:rsidP="00F13790">
      <w:pPr>
        <w:pStyle w:val="a8"/>
        <w:numPr>
          <w:ilvl w:val="0"/>
          <w:numId w:val="5"/>
        </w:numPr>
        <w:spacing w:before="939" w:after="939" w:line="240" w:lineRule="auto"/>
        <w:ind w:left="-993" w:right="-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работа в технической поддержке;</w:t>
      </w:r>
    </w:p>
    <w:p w:rsidR="00D57AFC" w:rsidRDefault="00D57AFC" w:rsidP="00F13790">
      <w:pPr>
        <w:pStyle w:val="a8"/>
        <w:numPr>
          <w:ilvl w:val="0"/>
          <w:numId w:val="5"/>
        </w:numPr>
        <w:spacing w:before="939" w:after="939" w:line="240" w:lineRule="auto"/>
        <w:ind w:left="-993" w:right="-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помощь спасателям, медикам и т. п., например: участие в прочёсе местности при поисках заблудившегося человека, опрос населения и т. д.</w:t>
      </w:r>
    </w:p>
    <w:p w:rsidR="00D57AFC" w:rsidRDefault="00D57AFC" w:rsidP="00F13790">
      <w:pPr>
        <w:pStyle w:val="a8"/>
        <w:numPr>
          <w:ilvl w:val="0"/>
          <w:numId w:val="5"/>
        </w:numPr>
        <w:spacing w:before="939" w:after="939" w:line="240" w:lineRule="auto"/>
        <w:ind w:left="-993" w:right="-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помощь в организации крупных концертов, фестивалей различного рода;</w:t>
      </w:r>
    </w:p>
    <w:p w:rsidR="00D57AFC" w:rsidRDefault="00D57AFC" w:rsidP="00F13790">
      <w:pPr>
        <w:pStyle w:val="a8"/>
        <w:numPr>
          <w:ilvl w:val="0"/>
          <w:numId w:val="5"/>
        </w:numPr>
        <w:spacing w:before="939" w:after="939" w:line="240" w:lineRule="auto"/>
        <w:ind w:left="-993" w:right="-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раздача просветительской литературы, направленной на улучшение качества жизни человека и его окружения</w:t>
      </w:r>
    </w:p>
    <w:p w:rsidR="00F13790" w:rsidRDefault="00D57AFC" w:rsidP="00F13790">
      <w:pPr>
        <w:pStyle w:val="a8"/>
        <w:numPr>
          <w:ilvl w:val="0"/>
          <w:numId w:val="5"/>
        </w:numPr>
        <w:spacing w:before="939" w:after="939" w:line="240" w:lineRule="auto"/>
        <w:ind w:left="-993" w:right="-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работа по защите прав человека в области психиатрии (Гражданская комиссия по правам человека)</w:t>
      </w:r>
    </w:p>
    <w:p w:rsidR="00F13790" w:rsidRDefault="00F13790" w:rsidP="00F13790">
      <w:pPr>
        <w:pStyle w:val="a8"/>
        <w:spacing w:before="939" w:after="939" w:line="240" w:lineRule="auto"/>
        <w:ind w:left="-993" w:right="-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13790" w:rsidRDefault="00D57AFC" w:rsidP="00F13790">
      <w:pPr>
        <w:pStyle w:val="a8"/>
        <w:spacing w:before="939" w:after="939" w:line="240" w:lineRule="auto"/>
        <w:ind w:left="-993" w:right="-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13790">
        <w:rPr>
          <w:rFonts w:ascii="Times New Roman" w:eastAsia="Times New Roman" w:hAnsi="Times New Roman" w:cs="Times New Roman"/>
          <w:color w:val="111111"/>
          <w:sz w:val="28"/>
          <w:szCs w:val="28"/>
        </w:rPr>
        <w:t>Волонтёрский труд не оплачивается, однако организаторы работ на добровольной основе могут оплачивать волонтёрам проезд, проживание, питание, покупку средств индивидуальной защиты и страховые взносы на ДМС, которые не облагаются налогом. Волонтёры — не только альтруисты, они могут работать ради приобретения опыта, специальных навыков и знаний, установления личных контактов. Часто волонтёрская деятельность — это путь к оплачиваемой работе, здесь всегда есть возможность проявить и зарекомендовать себя с лучшей стороны, попробовать себя в разных сферах деятельности и определиться с выбором жизненного пути.</w:t>
      </w:r>
    </w:p>
    <w:p w:rsidR="00F13790" w:rsidRDefault="00F13790" w:rsidP="00F13790">
      <w:pPr>
        <w:pStyle w:val="a8"/>
        <w:spacing w:before="939" w:after="939" w:line="240" w:lineRule="auto"/>
        <w:ind w:left="-993" w:right="-28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F13790" w:rsidRDefault="00D57AFC" w:rsidP="00F13790">
      <w:pPr>
        <w:pStyle w:val="a8"/>
        <w:spacing w:before="939" w:after="939" w:line="240" w:lineRule="auto"/>
        <w:ind w:left="-993" w:right="-28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Основные направления </w:t>
      </w:r>
      <w:proofErr w:type="spellStart"/>
      <w:r w:rsidRPr="00D57A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волонтёрства</w:t>
      </w:r>
      <w:proofErr w:type="spellEnd"/>
    </w:p>
    <w:p w:rsidR="00F13790" w:rsidRDefault="00D57AFC" w:rsidP="00151596">
      <w:pPr>
        <w:pStyle w:val="a8"/>
        <w:spacing w:before="939" w:after="939" w:line="240" w:lineRule="auto"/>
        <w:ind w:left="-993" w:right="-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наши дни перед волонтёрами стоит выбор, в какое направление </w:t>
      </w:r>
      <w:proofErr w:type="spellStart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волонтёрства</w:t>
      </w:r>
      <w:proofErr w:type="spellEnd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пойти. На самом деле, не все знают о том, какие направления </w:t>
      </w:r>
      <w:proofErr w:type="spellStart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волонтёрства</w:t>
      </w:r>
      <w:proofErr w:type="spellEnd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вообще существуют.</w:t>
      </w:r>
    </w:p>
    <w:p w:rsidR="00151596" w:rsidRDefault="00D57AFC" w:rsidP="00151596">
      <w:pPr>
        <w:pStyle w:val="a8"/>
        <w:spacing w:before="939" w:after="939" w:line="240" w:lineRule="auto"/>
        <w:ind w:left="-993" w:right="-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Можем выделить </w:t>
      </w:r>
      <w:r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9 основных направлений </w:t>
      </w:r>
      <w:proofErr w:type="spellStart"/>
      <w:r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волонтёрства</w:t>
      </w:r>
      <w:proofErr w:type="spellEnd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. Если говорить о каждом из них в двух предложениях, первое направление – это </w:t>
      </w:r>
      <w:r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социальное </w:t>
      </w:r>
      <w:proofErr w:type="spellStart"/>
      <w:r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волонтёрство</w:t>
      </w:r>
      <w:proofErr w:type="spellEnd"/>
      <w:r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</w:t>
      </w: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оно самое известное. Это помощь одиноким ветеранам, помощь детям, работа с той категорией людей, которую принято называть социально незащищёнными. Социальное </w:t>
      </w:r>
      <w:proofErr w:type="spellStart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волонтёрство</w:t>
      </w:r>
      <w:proofErr w:type="spellEnd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это исторически сложившееся направление. Сейчас очень много благотворительных фондов и волонтёрских организаций занимаются именно </w:t>
      </w:r>
      <w:proofErr w:type="gramStart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социальным</w:t>
      </w:r>
      <w:proofErr w:type="gramEnd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волонтёрством</w:t>
      </w:r>
      <w:proofErr w:type="spellEnd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Зачастую, когда человек приходит к мысли о том, что он хочет стать волонтёром, первое, о чём он думает – это, как правило, вот о таком социальном аспекте. Но на самом деле </w:t>
      </w:r>
      <w:proofErr w:type="spellStart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волонтёрство</w:t>
      </w:r>
      <w:proofErr w:type="spellEnd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очень разное, и есть много других крупных, интересных направлений </w:t>
      </w:r>
      <w:proofErr w:type="spellStart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волонтёрства</w:t>
      </w:r>
      <w:proofErr w:type="spellEnd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51596" w:rsidRDefault="00151596" w:rsidP="00151596">
      <w:pPr>
        <w:pStyle w:val="a8"/>
        <w:spacing w:before="939" w:after="939" w:line="240" w:lineRule="auto"/>
        <w:ind w:left="-993" w:right="-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57AFC" w:rsidRPr="00D57AFC" w:rsidRDefault="00D57AFC" w:rsidP="00151596">
      <w:pPr>
        <w:pStyle w:val="a8"/>
        <w:spacing w:before="939" w:after="939" w:line="240" w:lineRule="auto"/>
        <w:ind w:left="-993" w:right="-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говорить про второе и по степени развитости, и по степени узнаваемости направление – это </w:t>
      </w:r>
      <w:r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спортивное </w:t>
      </w:r>
      <w:proofErr w:type="spellStart"/>
      <w:r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волонтёрство</w:t>
      </w:r>
      <w:proofErr w:type="spellEnd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Благодаря тому, что в России прошла в 2013 году Универсиада в Казани, в 2014 году – Олимпиада в Сочи, Чемпионат мира по футболу в 2018 году, и другие крупные международные и российские спортивные события, которые прошли недавно, можно сказать, что спортивное </w:t>
      </w:r>
      <w:proofErr w:type="spellStart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волонтёрство</w:t>
      </w:r>
      <w:proofErr w:type="spellEnd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отдельное состоявшееся направление. Спортивное </w:t>
      </w:r>
      <w:proofErr w:type="spellStart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волонтёрство</w:t>
      </w:r>
      <w:proofErr w:type="spellEnd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имеет свои отличия, поскольку здесь важны особые компетенции волонтёра – например, знание иностранного языка, поскольку зачастую крупные спортивные события предполагают участие разных стран в соревнованиях. Это знание определённого вида спорта, особенно если это </w:t>
      </w:r>
      <w:proofErr w:type="spellStart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волонтёрство</w:t>
      </w:r>
      <w:proofErr w:type="spellEnd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чемпионате, посвящённом определённому виду спорта. Это некая толерантность, открытость к миру, желание общаться с разными людьми.</w:t>
      </w:r>
    </w:p>
    <w:p w:rsidR="00D57AFC" w:rsidRPr="00D57AFC" w:rsidRDefault="00151596" w:rsidP="00F13790">
      <w:pPr>
        <w:spacing w:after="0" w:line="240" w:lineRule="auto"/>
        <w:ind w:left="-993" w:right="-284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-1055370</wp:posOffset>
            </wp:positionH>
            <wp:positionV relativeFrom="paragraph">
              <wp:posOffset>-501015</wp:posOffset>
            </wp:positionV>
            <wp:extent cx="7519035" cy="10642600"/>
            <wp:effectExtent l="19050" t="0" r="5715" b="0"/>
            <wp:wrapNone/>
            <wp:docPr id="5" name="Рисунок 6" descr="Нежный фон для сторис | Фон, Картинки, Бумажные цв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ежный фон для сторис | Фон, Картинки, Бумажные цвет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035" cy="1064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7AFC"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Третье направление – это </w:t>
      </w:r>
      <w:r w:rsidR="00D57AFC"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культурное </w:t>
      </w:r>
      <w:proofErr w:type="spellStart"/>
      <w:r w:rsidR="00D57AFC"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волонтёрство</w:t>
      </w:r>
      <w:proofErr w:type="spellEnd"/>
      <w:r w:rsidR="00D57AFC"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 </w:t>
      </w:r>
      <w:r w:rsidR="00D57AFC"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Это направление появилось не так давно, по сути, в конце 2014 года. Весь 2015 год оно развивалось как в столице, так и во всей стране. Его отделение в качестве особого направления связано с тем, что, во-первых, появилось много событий, связанных с искусством, культурой и кинематографом. Например, в 2015 году в России был год литературы, 2016 год – год российского кинематографа – темы, напрямую связанные с культурой. И, во-вторых, сами площадки – музеи, библиотеки, парки – они тоже видят, что волонтёры способны оказать им очень большую помощь, поэтому они открывают свои двери и приглашают волонтёров.</w:t>
      </w:r>
    </w:p>
    <w:p w:rsidR="00D57AFC" w:rsidRPr="00D57AFC" w:rsidRDefault="00D57AFC" w:rsidP="00F13790">
      <w:pPr>
        <w:spacing w:after="0" w:line="240" w:lineRule="auto"/>
        <w:ind w:left="-993" w:right="-284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Ещё одно достаточно узнаваемое направление – </w:t>
      </w:r>
      <w:r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экологическое </w:t>
      </w:r>
      <w:proofErr w:type="spellStart"/>
      <w:r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волонтёрство</w:t>
      </w:r>
      <w:proofErr w:type="spellEnd"/>
      <w:r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 </w:t>
      </w: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здесь мы говорим не только о сохранении природы в классическом её понимании, но ещё и о защите флоры и фауны. И третий важный момент – это экология мегаполиса. Особенно это актуально для крупных городов. Здесь можно говорить и о просветительской работе, и об акциях, и о проектах; есть фонды и организации, занимающиеся экологическим </w:t>
      </w:r>
      <w:proofErr w:type="spellStart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волонтёрством</w:t>
      </w:r>
      <w:proofErr w:type="spellEnd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системно. Почему лучше вкрутить экономящую энергию лампочку, чем обычную? Почему не стоит выбрасывать батарейки и куда их сдавать? И ещё много подобных моментов, которые помогают человеку адаптироваться с точки зрения экологического следа, который он оставляет.</w:t>
      </w:r>
    </w:p>
    <w:p w:rsidR="00D57AFC" w:rsidRPr="00D57AFC" w:rsidRDefault="00D57AFC" w:rsidP="00F13790">
      <w:pPr>
        <w:spacing w:after="0" w:line="240" w:lineRule="auto"/>
        <w:ind w:left="-993" w:right="-284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Ещё одно направление, которое тоже можно считать классическим – это </w:t>
      </w:r>
      <w:r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донорство. </w:t>
      </w: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Очень многие хотят стать донорами и становятся ими. Но если рассматривать донорство как </w:t>
      </w:r>
      <w:proofErr w:type="spellStart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волонтёрство</w:t>
      </w:r>
      <w:proofErr w:type="spellEnd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, не только как сдачу крови напрямую, но и как большой просветительский блок – то конечно волонтёры здесь очень нужны. Когда люди начинают узнавать и понимать предмет, они начинают по-другому к нему относиться. У нас очень часто не хватает доноров именно потому, что люди либо боятся, либо не знают о донорстве.</w:t>
      </w:r>
    </w:p>
    <w:p w:rsidR="00D57AFC" w:rsidRPr="00D57AFC" w:rsidRDefault="00D57AFC" w:rsidP="00F13790">
      <w:pPr>
        <w:spacing w:after="0" w:line="240" w:lineRule="auto"/>
        <w:ind w:left="-993" w:right="-284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Ещё одно направление – это </w:t>
      </w:r>
      <w:r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событийное </w:t>
      </w:r>
      <w:proofErr w:type="spellStart"/>
      <w:r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волонтёрство</w:t>
      </w:r>
      <w:proofErr w:type="spellEnd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, или </w:t>
      </w:r>
      <w:proofErr w:type="spellStart"/>
      <w:r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эвент-волонтёрство</w:t>
      </w:r>
      <w:proofErr w:type="spellEnd"/>
      <w:r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 </w:t>
      </w: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Это волонтёры, которые участвуют в крупных событиях – фестивалях, форумах, каких-то больших городских проектах, к примеру, День Города. Это направление, наверное, интересно в первую очередь тем людям, которые хотели бы и дальше развиваться в индустрии организации крупных событий или в каких-то более узких специальностях. И приятным бонусом служит возможность посмотреть изнутри на то событие, которое организовывается.</w:t>
      </w:r>
    </w:p>
    <w:p w:rsidR="00D57AFC" w:rsidRPr="00D57AFC" w:rsidRDefault="00D57AFC" w:rsidP="00F13790">
      <w:pPr>
        <w:spacing w:after="0" w:line="240" w:lineRule="auto"/>
        <w:ind w:left="-993" w:right="-284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О </w:t>
      </w:r>
      <w:r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корпоративном </w:t>
      </w:r>
      <w:proofErr w:type="spellStart"/>
      <w:r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волонтёрстве</w:t>
      </w:r>
      <w:proofErr w:type="spellEnd"/>
      <w:r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сегодня тоже принято говорить, как об отдельном блоке. Это направление в первую очередь связано с компаниями, которые готовы включаться в добровольческую деятельность, привлекая своих сотрудников в нерабочее время. Это очень важный блок с точки зрения популяризации добровольческого, волонтёрского движения в целом, поддержки благотворительных фондов. И для сотрудников компании важно понимать, что они не только выполняют свою работу, но и выполняют некую важную социальную функцию. Ведь эту социальную потребность человека не всегда удаётся «закрывать»… Если компания идёт навстречу и готова развивать корпоративное </w:t>
      </w:r>
      <w:proofErr w:type="spellStart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волонтёрство</w:t>
      </w:r>
      <w:proofErr w:type="spellEnd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конечно же, это здорово!</w:t>
      </w:r>
    </w:p>
    <w:p w:rsidR="00D57AFC" w:rsidRPr="00D57AFC" w:rsidRDefault="00D57AFC" w:rsidP="00F13790">
      <w:pPr>
        <w:spacing w:after="0" w:line="240" w:lineRule="auto"/>
        <w:ind w:left="-993" w:right="-284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Волонтёры общественной безопасности </w:t>
      </w: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– тоже узкое, уникальное направление. К сожалению, об этом волонтёрском направлении заговорили, в том числе и на государственном уровне после достаточно трагических событий: наводнение в Крымске, стихийное бедствие в хабаровском крае, после природных катаклизмов. Те люди, которые тогда откликнулись, конечно же, очень сильно помогли. Здесь важно, чтобы волонтёры, добровольцы понимали, на что они идут, на что они подписываются, и были подготовлены, обучены. Существуют специальные программы, которые готовят </w:t>
      </w: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волонтёров общественной безопасности. Они практически играют роль «аккредитации», когда волонтёр может сказать: «Да, я знаю, как оказывать первую медицинскую помощь. Я знаю, что делать, если наводнение. Я знаю, что делать, если пожар». Но при этом всегда есть возможность поучаствовать не непосредственно на месте трагедии, а какими-то дополнительными действиями: например, сбором гуманитарной помощи, когда волонтёры работают на складе – фасуют, сортируют, подписывают. Это тоже очень важная часть волонтёрской работы в плане общественной безопасности, потому что такая помощь сильно разгружает организаторов.</w:t>
      </w:r>
    </w:p>
    <w:p w:rsidR="00D57AFC" w:rsidRPr="00D57AFC" w:rsidRDefault="00151596" w:rsidP="00F13790">
      <w:pPr>
        <w:spacing w:after="0" w:line="240" w:lineRule="auto"/>
        <w:ind w:left="-993" w:right="-284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-1086485</wp:posOffset>
            </wp:positionH>
            <wp:positionV relativeFrom="paragraph">
              <wp:posOffset>-2341245</wp:posOffset>
            </wp:positionV>
            <wp:extent cx="7519035" cy="10642600"/>
            <wp:effectExtent l="19050" t="0" r="5715" b="0"/>
            <wp:wrapNone/>
            <wp:docPr id="7" name="Рисунок 6" descr="Нежный фон для сторис | Фон, Картинки, Бумажные цв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ежный фон для сторис | Фон, Картинки, Бумажные цвет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035" cy="1064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7AFC"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Ещё одно новое, узкое, совсем ещё «зелёное» направление в </w:t>
      </w:r>
      <w:proofErr w:type="spellStart"/>
      <w:r w:rsidR="00D57AFC"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волонтёрстве</w:t>
      </w:r>
      <w:proofErr w:type="spellEnd"/>
      <w:r w:rsidR="00D57AFC"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это </w:t>
      </w:r>
      <w:proofErr w:type="spellStart"/>
      <w:r w:rsidR="00D57AFC"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медиа-волонтёрство</w:t>
      </w:r>
      <w:proofErr w:type="spellEnd"/>
      <w:r w:rsidR="00D57AFC" w:rsidRPr="00D57A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 </w:t>
      </w:r>
      <w:r w:rsidR="00D57AFC"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Есть компетенции, знания и навыки, и человек готов их применить для того, чтобы рассказать о </w:t>
      </w:r>
      <w:proofErr w:type="spellStart"/>
      <w:r w:rsidR="00D57AFC"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волонтёрстве</w:t>
      </w:r>
      <w:proofErr w:type="spellEnd"/>
      <w:r w:rsidR="00D57AFC"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другим людям. Это фотографы, журналисты, люди, популярные в социальных сетях, дизайнеры… Они колоссально помогают не подопечным напрямую, а именно организаторам волонтёрской деятельности – волонтёрским центрам, благотворительным фондам, добровольческим волонтёрским движениям…</w:t>
      </w:r>
    </w:p>
    <w:p w:rsidR="00D57AFC" w:rsidRPr="00D57AFC" w:rsidRDefault="00D57AFC" w:rsidP="00F13790">
      <w:pPr>
        <w:spacing w:before="939" w:after="939" w:line="240" w:lineRule="auto"/>
        <w:ind w:left="-993" w:right="-284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России существует много направлений волонтёрской деятельности. Возможно, в будущем направлений </w:t>
      </w:r>
      <w:proofErr w:type="spellStart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>волонтёрства</w:t>
      </w:r>
      <w:proofErr w:type="spellEnd"/>
      <w:r w:rsidRPr="00D57A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станет ещё больше.</w:t>
      </w:r>
    </w:p>
    <w:p w:rsidR="00F407C3" w:rsidRPr="00D57AFC" w:rsidRDefault="00F407C3" w:rsidP="00F13790">
      <w:pPr>
        <w:ind w:left="-993" w:right="-284"/>
        <w:rPr>
          <w:rFonts w:ascii="Times New Roman" w:hAnsi="Times New Roman" w:cs="Times New Roman"/>
          <w:sz w:val="28"/>
          <w:szCs w:val="28"/>
        </w:rPr>
      </w:pPr>
    </w:p>
    <w:sectPr w:rsidR="00F407C3" w:rsidRPr="00D57AFC" w:rsidSect="00F1379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8103D"/>
    <w:multiLevelType w:val="hybridMultilevel"/>
    <w:tmpl w:val="59A689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093FEC"/>
    <w:multiLevelType w:val="hybridMultilevel"/>
    <w:tmpl w:val="6CA2E2E0"/>
    <w:lvl w:ilvl="0" w:tplc="377C05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75A3B"/>
    <w:multiLevelType w:val="hybridMultilevel"/>
    <w:tmpl w:val="83164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55F6B"/>
    <w:multiLevelType w:val="multilevel"/>
    <w:tmpl w:val="B686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25B2577"/>
    <w:multiLevelType w:val="hybridMultilevel"/>
    <w:tmpl w:val="D4427D74"/>
    <w:lvl w:ilvl="0" w:tplc="377C05C0">
      <w:numFmt w:val="bullet"/>
      <w:lvlText w:val="•"/>
      <w:lvlJc w:val="left"/>
      <w:pPr>
        <w:ind w:left="870" w:hanging="5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08"/>
  <w:characterSpacingControl w:val="doNotCompress"/>
  <w:compat>
    <w:useFELayout/>
  </w:compat>
  <w:rsids>
    <w:rsidRoot w:val="00D57AFC"/>
    <w:rsid w:val="00151596"/>
    <w:rsid w:val="00464ECC"/>
    <w:rsid w:val="008B7E80"/>
    <w:rsid w:val="00D57AFC"/>
    <w:rsid w:val="00F13790"/>
    <w:rsid w:val="00F40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E80"/>
  </w:style>
  <w:style w:type="paragraph" w:styleId="1">
    <w:name w:val="heading 1"/>
    <w:basedOn w:val="a"/>
    <w:link w:val="10"/>
    <w:uiPriority w:val="9"/>
    <w:qFormat/>
    <w:rsid w:val="00D57A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57A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A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57AF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D5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5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7AFC"/>
    <w:rPr>
      <w:b/>
      <w:bCs/>
    </w:rPr>
  </w:style>
  <w:style w:type="character" w:styleId="a5">
    <w:name w:val="Hyperlink"/>
    <w:basedOn w:val="a0"/>
    <w:uiPriority w:val="99"/>
    <w:semiHidden/>
    <w:unhideWhenUsed/>
    <w:rsid w:val="00D57AF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5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7AF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57A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volonte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4</cp:revision>
  <dcterms:created xsi:type="dcterms:W3CDTF">2023-11-24T06:32:00Z</dcterms:created>
  <dcterms:modified xsi:type="dcterms:W3CDTF">2024-02-20T18:23:00Z</dcterms:modified>
</cp:coreProperties>
</file>