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143A1" w:rsidRDefault="006143A1" w:rsidP="006143A1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Проект</w:t>
      </w:r>
      <w:r w:rsidR="00B410F1"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</w:t>
      </w:r>
      <w:r w:rsidR="00B1124C">
        <w:rPr>
          <w:rFonts w:ascii="Arial" w:hAnsi="Arial" w:cs="Arial"/>
          <w:b w:val="0"/>
          <w:bCs w:val="0"/>
          <w:color w:val="333333"/>
          <w:sz w:val="45"/>
          <w:szCs w:val="45"/>
        </w:rPr>
        <w:t>«Мы и православные традиции». Православные праздники</w:t>
      </w:r>
      <w:r w:rsidR="000B20AE"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. </w:t>
      </w:r>
      <w:r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«Масленица» для </w:t>
      </w:r>
      <w:r w:rsidR="00171EFF"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второй младшей </w:t>
      </w:r>
      <w:r>
        <w:rPr>
          <w:rFonts w:ascii="Arial" w:hAnsi="Arial" w:cs="Arial"/>
          <w:b w:val="0"/>
          <w:bCs w:val="0"/>
          <w:color w:val="333333"/>
          <w:sz w:val="45"/>
          <w:szCs w:val="45"/>
        </w:rPr>
        <w:t>группы.</w:t>
      </w:r>
    </w:p>
    <w:p w:rsidR="006143A1" w:rsidRDefault="00B410F1" w:rsidP="006143A1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Хань</w:t>
      </w:r>
      <w:proofErr w:type="spellEnd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Елена Сергеевна</w:t>
      </w:r>
      <w:r w:rsidR="006143A1">
        <w:rPr>
          <w:rFonts w:ascii="Arial" w:hAnsi="Arial" w:cs="Arial"/>
          <w:color w:val="111111"/>
          <w:sz w:val="27"/>
          <w:szCs w:val="27"/>
        </w:rPr>
        <w:br/>
        <w:t xml:space="preserve">Проект «Масленица» для </w:t>
      </w:r>
      <w:r w:rsidR="00171EFF">
        <w:rPr>
          <w:rFonts w:ascii="Arial" w:hAnsi="Arial" w:cs="Arial"/>
          <w:color w:val="111111"/>
          <w:sz w:val="27"/>
          <w:szCs w:val="27"/>
        </w:rPr>
        <w:t xml:space="preserve">второй младшей </w:t>
      </w:r>
      <w:r w:rsidR="006143A1">
        <w:rPr>
          <w:rFonts w:ascii="Arial" w:hAnsi="Arial" w:cs="Arial"/>
          <w:color w:val="111111"/>
          <w:sz w:val="27"/>
          <w:szCs w:val="27"/>
        </w:rPr>
        <w:t>группы.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Тема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Эпиграф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Солнце круглое как блин,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Улыбаясь, светит.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Рады теплой встрече с ним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Взрослые и дети.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(Т. Кайзер)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Проблема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Имея богатейшие народные традиции в проведении календарных праздников, в том числе праздника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Масленицы</w:t>
      </w:r>
      <w:r>
        <w:rPr>
          <w:rFonts w:ascii="Arial" w:hAnsi="Arial" w:cs="Arial"/>
          <w:color w:val="111111"/>
          <w:sz w:val="27"/>
          <w:szCs w:val="27"/>
        </w:rPr>
        <w:t>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Актуальность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один из самых радостных и светлых праздников на Руси. Познакомить детей с традициями проведения этого праздника можно, опираясь на Программу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«Приобщение детей дошкольного возраста к истокам русской культуры»</w:t>
      </w:r>
      <w:r>
        <w:rPr>
          <w:rFonts w:ascii="Arial" w:hAnsi="Arial" w:cs="Arial"/>
          <w:color w:val="111111"/>
          <w:sz w:val="27"/>
          <w:szCs w:val="27"/>
        </w:rPr>
        <w:t>, но непосредственное участие в празднике оставляет более полное и глубокое представления о нем. Дает детям возможность понять всю глубину, широту и глубокий смысл этого веселого праздника. Поэтому и возникла идея в проведении праздничного гулянья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силами воспитателей, родителей и детей.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Новизна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Ежегодное проведение развлечения, посвященного празднику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color w:val="111111"/>
          <w:sz w:val="27"/>
          <w:szCs w:val="27"/>
        </w:rPr>
        <w:t xml:space="preserve">, стало в нашем детском саду уже хорошей и веселой традицией. Данный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 xml:space="preserve">рассчитан на полноценное погружение детей, родителей и сотрудников ДОУ в атмосферу </w:t>
      </w:r>
      <w:r>
        <w:rPr>
          <w:rFonts w:ascii="Arial" w:hAnsi="Arial" w:cs="Arial"/>
          <w:color w:val="111111"/>
          <w:sz w:val="27"/>
          <w:szCs w:val="27"/>
        </w:rPr>
        <w:lastRenderedPageBreak/>
        <w:t>подготовки и проведения празднования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Масленичной недели</w:t>
      </w:r>
      <w:r>
        <w:rPr>
          <w:rFonts w:ascii="Arial" w:hAnsi="Arial" w:cs="Arial"/>
          <w:color w:val="111111"/>
          <w:sz w:val="27"/>
          <w:szCs w:val="27"/>
        </w:rPr>
        <w:t>. Не одномоментное, а более долгосрочное соприкосновение с древнерусскими традициями способствует формированию более глубоких и эмоционально насыщенных представлений детей и их родителей о традиционной русской культуре, способствует более занимательному и продуктивному знакомству с историей и традициями русского народа. И, что немаловажно, данный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 w:rsidR="003063B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способствует укреплению взаимопонимания и толерантности в жизненной среде нашего ДОУ, собравшего под свое теплое крыло деток разных национальностей. При разработке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были учтены требования ФГОС. Данный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</w:t>
      </w:r>
      <w:r w:rsidR="003063B6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построен на интеграции всех образовательных областей программы. В ходе реализации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используются как традиционные формы процесса воспитания, развития и обучения детей, так и современные ИКТ, здоровье</w:t>
      </w:r>
      <w:r w:rsidR="003063B6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сберегающие технологии, особое внимание уделяется личностно-ориентированному подходу в общении с детьми, тесному сотрудничеству с родителями.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Цель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Формировать представление о народных традициях у детей дошкольного возраста путем погружения в атмосферу праздника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Приобщать детей к традициям и обычаям русского народа.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Способствовать общему развитию детей и формированию национальной культуры детей и взрослых через воспитание любви и развитие интереса к настоящему и прошлому родной страны, родного края.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Дать, первоначальные представления о русском народном празднике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с характерными для него обрядами.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Познакомить детей с русскими традициями гостеприимства, с блюдами русской кухни, историей появления блинов.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Развивать коммуникативные навыки, формировать умение помогать друг другу, общаться друг с другом.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Воспитывать интерес и любовь к русскому национальному фольклору, эмоциональное сопереживание и желание участвовать в игре-действии.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Вид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групповой</w:t>
      </w:r>
      <w:r>
        <w:rPr>
          <w:rFonts w:ascii="Arial" w:hAnsi="Arial" w:cs="Arial"/>
          <w:color w:val="111111"/>
          <w:sz w:val="27"/>
          <w:szCs w:val="27"/>
        </w:rPr>
        <w:t>, игровой, творческий.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Продолжительность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: краткосрочный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(1 неделя)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13D77" w:rsidRDefault="00D13D77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План работы для воспитателя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Сбор информации об истории праздника;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2. Подбор картинок с изображением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Масленичных забав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Масленичных гуляний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3. </w:t>
      </w:r>
      <w:r w:rsidR="00F839AB">
        <w:rPr>
          <w:rFonts w:ascii="Arial" w:hAnsi="Arial" w:cs="Arial"/>
          <w:color w:val="111111"/>
          <w:sz w:val="27"/>
          <w:szCs w:val="27"/>
        </w:rPr>
        <w:t xml:space="preserve">Испечь с родителями </w:t>
      </w:r>
      <w:r w:rsidR="00413CF8">
        <w:rPr>
          <w:rFonts w:ascii="Arial" w:hAnsi="Arial" w:cs="Arial"/>
          <w:color w:val="111111"/>
          <w:sz w:val="27"/>
          <w:szCs w:val="27"/>
        </w:rPr>
        <w:t>блины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к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B7DAF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Организовать для родителей выставку детских работ</w:t>
      </w:r>
      <w:r w:rsidR="00413CF8">
        <w:rPr>
          <w:rFonts w:ascii="Arial" w:hAnsi="Arial" w:cs="Arial"/>
          <w:color w:val="111111"/>
          <w:sz w:val="27"/>
          <w:szCs w:val="27"/>
        </w:rPr>
        <w:t xml:space="preserve"> </w:t>
      </w:r>
      <w:r w:rsidR="00887975">
        <w:rPr>
          <w:rFonts w:ascii="Arial" w:hAnsi="Arial" w:cs="Arial"/>
          <w:color w:val="111111"/>
          <w:sz w:val="27"/>
          <w:szCs w:val="27"/>
        </w:rPr>
        <w:t xml:space="preserve">из снега на </w:t>
      </w:r>
      <w:r w:rsidR="006B7DAF">
        <w:rPr>
          <w:rFonts w:ascii="Arial" w:hAnsi="Arial" w:cs="Arial"/>
          <w:color w:val="111111"/>
          <w:sz w:val="27"/>
          <w:szCs w:val="27"/>
        </w:rPr>
        <w:t xml:space="preserve">улице. 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Формы организации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Беседа, общение.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27"/>
          <w:szCs w:val="27"/>
        </w:rPr>
        <w:t>: дидактические, сюжетные, пальчиковые, хороводные, подвижные.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Слушание и разучивание фольклорных произведений.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Развлечение.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Просмотр презентаций и мультфильмов, рассматривание репродукций картин, иллюстраций, предметов народного быта и декоративно-прикладного искусства.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Совместные мероприятия педагогов, детей и родителей.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Консультации.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Виды совместной деятельности воспитателя с детьми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16218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Беседа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 такое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Рисование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«Испеки блин на сковороде»</w:t>
      </w:r>
      <w:r>
        <w:rPr>
          <w:rFonts w:ascii="Arial" w:hAnsi="Arial" w:cs="Arial"/>
          <w:color w:val="111111"/>
          <w:sz w:val="27"/>
          <w:szCs w:val="27"/>
        </w:rPr>
        <w:t>. –</w:t>
      </w:r>
    </w:p>
    <w:p w:rsidR="00171EFF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Заучивание </w:t>
      </w: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заклички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на блины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«Уходи мороз косматый,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Слышишь, старый, или нет.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над садом, а над домом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Голубой весенний свет». –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Аппликация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«Солнышко лучистое»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33A5D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Подвижные игры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«Карусель»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«Гори, Солнце, ярче»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B10523" w:rsidRDefault="006143A1" w:rsidP="00B1052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Пальчиковые игры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B10523" w:rsidRDefault="006143A1" w:rsidP="00B1052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«Солнышко-ведрышко»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«Снежки»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30063" w:rsidRDefault="006143A1" w:rsidP="00B1052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Игровая</w:t>
      </w:r>
      <w:r w:rsidR="00B10523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ситуация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B10523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«Приглашаем гостей на блины»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Работа с родителями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76C43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Привлечь родителей к изготовлению куклы –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Масленицы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F76C43" w:rsidRDefault="006143A1" w:rsidP="00F76C43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–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Консультация для родителей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F76C43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 широкая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 – Привлечь родителей к приготовлению блинов вместе с детьми и организовать чаепитие в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lastRenderedPageBreak/>
        <w:t>Ожидаемый результат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Дети должны получить первичные представления о празднике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Получение представлений о народных играх, обрядах;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– Получение эмоционального удовлетворения от участия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праздновании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;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– Развитие творческих способностей через продуктивные виды деятельности;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Этапы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Подготовительный этап</w:t>
      </w:r>
      <w:r>
        <w:rPr>
          <w:rFonts w:ascii="Arial" w:hAnsi="Arial" w:cs="Arial"/>
          <w:color w:val="111111"/>
          <w:sz w:val="27"/>
          <w:szCs w:val="27"/>
        </w:rPr>
        <w:t>: постановка мотивации цели и задач по ознакомлению с традициями празднования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Создать условия для формирования интереса к празднику.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Помочь детям выбрать активную и посильную задачу на определённый отрезок времени.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Составить план совместных действий с детьми, поиск и сбор информации о празднике.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Подобрать материал, пособия и литературу по теме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(художественное слово, наглядный материал, музыкальный репертуар)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1B1F05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</w:t>
      </w:r>
      <w:r w:rsidR="006143A1">
        <w:rPr>
          <w:rFonts w:ascii="Arial" w:hAnsi="Arial" w:cs="Arial"/>
          <w:color w:val="111111"/>
          <w:sz w:val="27"/>
          <w:szCs w:val="27"/>
        </w:rPr>
        <w:t>. Подготовить наглядный и консультационный материал для родителей.</w:t>
      </w:r>
    </w:p>
    <w:p w:rsidR="006143A1" w:rsidRDefault="001B1F05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</w:t>
      </w:r>
      <w:r w:rsidR="006143A1">
        <w:rPr>
          <w:rFonts w:ascii="Arial" w:hAnsi="Arial" w:cs="Arial"/>
          <w:color w:val="111111"/>
          <w:sz w:val="27"/>
          <w:szCs w:val="27"/>
        </w:rPr>
        <w:t>. Привлечь родителей к участию в</w:t>
      </w:r>
      <w:r w:rsidR="006143A1"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 w:rsidR="006143A1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проекте</w:t>
      </w:r>
      <w:r w:rsidR="006143A1">
        <w:rPr>
          <w:rFonts w:ascii="Arial" w:hAnsi="Arial" w:cs="Arial"/>
          <w:color w:val="111111"/>
          <w:sz w:val="27"/>
          <w:szCs w:val="27"/>
        </w:rPr>
        <w:t>.</w:t>
      </w:r>
    </w:p>
    <w:p w:rsidR="001B1F05" w:rsidRDefault="001B1F05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Основной этап</w:t>
      </w:r>
      <w:r>
        <w:rPr>
          <w:rFonts w:ascii="Arial" w:hAnsi="Arial" w:cs="Arial"/>
          <w:color w:val="111111"/>
          <w:sz w:val="27"/>
          <w:szCs w:val="27"/>
        </w:rPr>
        <w:t>: формирование представления у дошкольников о русской национальной традиции встречи весны.</w:t>
      </w:r>
    </w:p>
    <w:p w:rsidR="001B1F05" w:rsidRDefault="001B1F05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Знакомство с историей, традициями, особенностями праздника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2. Заучивание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закличек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стихов, русских народных песен, пальчиковых игр.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Разучивание хороводных игр</w:t>
      </w:r>
      <w:r w:rsidR="001B1F05"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1B1F05" w:rsidRDefault="001B1F05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Заключительный этап</w:t>
      </w:r>
      <w:r>
        <w:rPr>
          <w:rFonts w:ascii="Arial" w:hAnsi="Arial" w:cs="Arial"/>
          <w:color w:val="111111"/>
          <w:sz w:val="27"/>
          <w:szCs w:val="27"/>
        </w:rPr>
        <w:t>: обобщение знаний детей о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Организовать для родителей выставку детских</w:t>
      </w:r>
      <w:r w:rsidR="00D23B0D">
        <w:rPr>
          <w:rFonts w:ascii="Arial" w:hAnsi="Arial" w:cs="Arial"/>
          <w:color w:val="111111"/>
          <w:sz w:val="27"/>
          <w:szCs w:val="27"/>
        </w:rPr>
        <w:t xml:space="preserve"> работ из снега на улице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Организовать фотовыставку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«Наша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масленичная неделя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3. Проведение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масленичной недели в группе детского сада</w:t>
      </w:r>
      <w:r>
        <w:rPr>
          <w:rFonts w:ascii="Arial" w:hAnsi="Arial" w:cs="Arial"/>
          <w:color w:val="111111"/>
          <w:sz w:val="27"/>
          <w:szCs w:val="27"/>
        </w:rPr>
        <w:t>, опираясь на материалы альбома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«Ай, да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!»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Организация и проведение музыкально-спортивного праздника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«Шуткой и забавой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Масленицу встречаем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с последующим чаепитием.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ПРИЛОЖЕНИЕ- 1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Пальчиковая игра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«СОЛНЫШКО-ВЕДРЫШКО»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(Дети встают и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повторяют за Хозяйкой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:)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Солнышко-вёдрышко!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(Руки поднять вверх и развести в стороны)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Взойди поскорей,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Освети, обогрей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(Руки развести перед собой)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Телят да ягнят, (Пальчиками правой руки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«пробежаться»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по левой руке снизу вверх).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Ещё маленьких ребят (Пальчиками левой руки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«пробежаться»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по правой руке сверху вниз).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«Солнышко»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для малышей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Нужно встать в круг и взяться за руки, ведущий в центре изображает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солнышко.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ведут хоровод и поют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Гори, солнце, ярче –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 будет жарче,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зима теплее (круг сжимается,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весна милее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(круг расширяется)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Потом ведущий неожиданно кричит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«Горю!»</w:t>
      </w:r>
      <w:r>
        <w:rPr>
          <w:rFonts w:ascii="Arial" w:hAnsi="Arial" w:cs="Arial"/>
          <w:color w:val="111111"/>
          <w:sz w:val="27"/>
          <w:szCs w:val="27"/>
        </w:rPr>
        <w:t>. Это сигнал деткам разбегаться в разные стороны. А ведущий их ловит.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«ПЕТУШКИ»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площадке чертят круг. В кругу стоят двое играющих. Каждый из играющих встает на одну ногу, другую сгибает в колене, поддерживает ее за пятку одной рукой. Задача играющих - вытолкнуть противника из круга, не используя при этом руки и стоя на одной ноге.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(Толкают друг друга плечами)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Pr="002F2654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2F2654">
        <w:rPr>
          <w:rFonts w:ascii="Arial" w:hAnsi="Arial" w:cs="Arial"/>
          <w:b/>
          <w:color w:val="111111"/>
          <w:sz w:val="28"/>
          <w:szCs w:val="28"/>
          <w:u w:val="single"/>
          <w:bdr w:val="none" w:sz="0" w:space="0" w:color="auto" w:frame="1"/>
        </w:rPr>
        <w:t>Стихотворение для разучивания</w:t>
      </w:r>
      <w:r w:rsidRPr="002F2654">
        <w:rPr>
          <w:rFonts w:ascii="Arial" w:hAnsi="Arial" w:cs="Arial"/>
          <w:b/>
          <w:color w:val="111111"/>
          <w:sz w:val="28"/>
          <w:szCs w:val="28"/>
        </w:rPr>
        <w:t>: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Радость – в каждый дом!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Встанем утром рано,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Напечём блинов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творогом, сметаной,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мёдом. Будь здоров!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маслом и вареньем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6143A1" w:rsidRPr="002F2654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Вот </w:t>
      </w:r>
      <w:r w:rsidRPr="002F2654">
        <w:rPr>
          <w:rFonts w:ascii="Arial" w:hAnsi="Arial" w:cs="Arial"/>
          <w:b/>
          <w:color w:val="111111"/>
          <w:sz w:val="27"/>
          <w:szCs w:val="27"/>
        </w:rPr>
        <w:t>Вам угощенье!</w:t>
      </w:r>
    </w:p>
    <w:p w:rsidR="006143A1" w:rsidRPr="002F2654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  <w:u w:val="single"/>
        </w:rPr>
      </w:pPr>
      <w:proofErr w:type="spellStart"/>
      <w:r w:rsidRPr="002F2654">
        <w:rPr>
          <w:rFonts w:ascii="Arial" w:hAnsi="Arial" w:cs="Arial"/>
          <w:b/>
          <w:color w:val="111111"/>
          <w:sz w:val="28"/>
          <w:szCs w:val="28"/>
          <w:u w:val="single"/>
        </w:rPr>
        <w:t>Закличка</w:t>
      </w:r>
      <w:proofErr w:type="spellEnd"/>
      <w:r w:rsidRPr="002F2654">
        <w:rPr>
          <w:rFonts w:ascii="Arial" w:hAnsi="Arial" w:cs="Arial"/>
          <w:b/>
          <w:color w:val="111111"/>
          <w:sz w:val="28"/>
          <w:szCs w:val="28"/>
          <w:u w:val="single"/>
        </w:rPr>
        <w:t xml:space="preserve"> на</w:t>
      </w:r>
      <w:r w:rsidRPr="002F2654">
        <w:rPr>
          <w:rStyle w:val="apple-converted-space"/>
          <w:rFonts w:ascii="Arial" w:hAnsi="Arial" w:cs="Arial"/>
          <w:b/>
          <w:color w:val="111111"/>
          <w:sz w:val="28"/>
          <w:szCs w:val="28"/>
          <w:u w:val="single"/>
        </w:rPr>
        <w:t> </w:t>
      </w:r>
      <w:r w:rsidRPr="002F2654">
        <w:rPr>
          <w:rStyle w:val="a4"/>
          <w:rFonts w:ascii="Arial" w:hAnsi="Arial" w:cs="Arial"/>
          <w:b w:val="0"/>
          <w:color w:val="111111"/>
          <w:sz w:val="28"/>
          <w:szCs w:val="28"/>
          <w:u w:val="single"/>
          <w:bdr w:val="none" w:sz="0" w:space="0" w:color="auto" w:frame="1"/>
        </w:rPr>
        <w:t>Масленицу</w:t>
      </w:r>
      <w:r w:rsidRPr="002F2654">
        <w:rPr>
          <w:rFonts w:ascii="Arial" w:hAnsi="Arial" w:cs="Arial"/>
          <w:b/>
          <w:color w:val="111111"/>
          <w:sz w:val="28"/>
          <w:szCs w:val="28"/>
          <w:u w:val="single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Трынцы-брынцы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, пекитесь,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блинцы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 Мажьтесь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масленее — будет повкуснее</w:t>
      </w:r>
      <w:r>
        <w:rPr>
          <w:rFonts w:ascii="Arial" w:hAnsi="Arial" w:cs="Arial"/>
          <w:color w:val="111111"/>
          <w:sz w:val="27"/>
          <w:szCs w:val="27"/>
        </w:rPr>
        <w:t>».</w:t>
      </w:r>
    </w:p>
    <w:p w:rsidR="006143A1" w:rsidRPr="002F2654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2F2654">
        <w:rPr>
          <w:rFonts w:ascii="Arial" w:hAnsi="Arial" w:cs="Arial"/>
          <w:color w:val="111111"/>
          <w:sz w:val="28"/>
          <w:szCs w:val="28"/>
        </w:rPr>
        <w:t>Пословицы,</w:t>
      </w:r>
      <w:r w:rsidRPr="002F2654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поговорки</w:t>
      </w:r>
      <w:proofErr w:type="spellEnd"/>
      <w:r w:rsidRPr="002F2654">
        <w:rPr>
          <w:rFonts w:ascii="Arial" w:hAnsi="Arial" w:cs="Arial"/>
          <w:color w:val="111111"/>
          <w:sz w:val="28"/>
          <w:szCs w:val="28"/>
        </w:rPr>
        <w:t>: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на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масляной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неделе в потолок блины летели»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Блинцы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блинчики, блины, как колеса у Весны.»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-«Солнышко-вёдрышко, нарядись!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Солнышко-вёдрышко, покажись!»</w:t>
      </w:r>
    </w:p>
    <w:p w:rsidR="006143A1" w:rsidRPr="002F2654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2F2654">
        <w:rPr>
          <w:rFonts w:ascii="Arial" w:hAnsi="Arial" w:cs="Arial"/>
          <w:b/>
          <w:color w:val="111111"/>
          <w:sz w:val="28"/>
          <w:szCs w:val="28"/>
        </w:rPr>
        <w:t>Загадки на</w:t>
      </w:r>
      <w:r w:rsidRPr="002F2654">
        <w:rPr>
          <w:rStyle w:val="apple-converted-space"/>
          <w:rFonts w:ascii="Arial" w:hAnsi="Arial" w:cs="Arial"/>
          <w:b/>
          <w:color w:val="111111"/>
          <w:sz w:val="28"/>
          <w:szCs w:val="28"/>
        </w:rPr>
        <w:t> </w:t>
      </w:r>
      <w:r w:rsidRPr="002F2654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масленицу</w:t>
      </w:r>
      <w:r w:rsidRPr="002F2654">
        <w:rPr>
          <w:rFonts w:ascii="Arial" w:hAnsi="Arial" w:cs="Arial"/>
          <w:b/>
          <w:color w:val="111111"/>
          <w:sz w:val="28"/>
          <w:szCs w:val="28"/>
        </w:rPr>
        <w:t>:</w:t>
      </w:r>
      <w:r w:rsidRPr="002F2654">
        <w:rPr>
          <w:rStyle w:val="apple-converted-space"/>
          <w:rFonts w:ascii="Arial" w:hAnsi="Arial" w:cs="Arial"/>
          <w:b/>
          <w:color w:val="111111"/>
          <w:sz w:val="28"/>
          <w:szCs w:val="28"/>
        </w:rPr>
        <w:t> </w:t>
      </w:r>
      <w:r w:rsidRPr="002F2654"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F2654">
        <w:rPr>
          <w:rStyle w:val="a4"/>
          <w:rFonts w:ascii="Arial" w:hAnsi="Arial" w:cs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Автор загадок</w:t>
      </w:r>
      <w:r w:rsidRPr="002F2654">
        <w:rPr>
          <w:rFonts w:ascii="Arial" w:hAnsi="Arial" w:cs="Arial"/>
          <w:b/>
          <w:i/>
          <w:iCs/>
          <w:color w:val="111111"/>
          <w:sz w:val="28"/>
          <w:szCs w:val="28"/>
          <w:bdr w:val="none" w:sz="0" w:space="0" w:color="auto" w:frame="1"/>
        </w:rPr>
        <w:t>: Ирис Ревю)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Зиму с ней мы провожаем,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Весну-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Красну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встречаем,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Ей блины вкусны пекут,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Даму эту как зовут?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Ответ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Чучелом ее сжигаем,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Едим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масло и блины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весну мы ожидаем,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— праздник старины.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Ответ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Масленица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сыром,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маслом и сметаной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Дырчаты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 румяны,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Ароматны и вкусны,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Аппетитные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(блины)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Горячий, румяный,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Сытный, желанный,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Бабушка с утра печёт,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Угощается народ.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Ответ</w:t>
      </w:r>
      <w:r>
        <w:rPr>
          <w:rFonts w:ascii="Arial" w:hAnsi="Arial" w:cs="Arial"/>
          <w:color w:val="111111"/>
          <w:sz w:val="27"/>
          <w:szCs w:val="27"/>
        </w:rPr>
        <w:t>: Блин</w:t>
      </w:r>
    </w:p>
    <w:p w:rsidR="006143A1" w:rsidRPr="002F2654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8"/>
          <w:szCs w:val="28"/>
        </w:rPr>
      </w:pPr>
      <w:r w:rsidRPr="002F2654">
        <w:rPr>
          <w:rFonts w:ascii="Arial" w:hAnsi="Arial" w:cs="Arial"/>
          <w:b/>
          <w:color w:val="111111"/>
          <w:sz w:val="28"/>
          <w:szCs w:val="28"/>
        </w:rPr>
        <w:t>Музыкальный материал.</w:t>
      </w:r>
    </w:p>
    <w:p w:rsidR="006143A1" w:rsidRDefault="006143A1" w:rsidP="006143A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Слушание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Песни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«Блины»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«Бабушка, испеки оладушки»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«Прощай</w:t>
      </w:r>
      <w:r>
        <w:rPr>
          <w:rStyle w:val="apple-converted-space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масленица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«Матрёшки»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Хоровод</w:t>
      </w:r>
      <w:r>
        <w:rPr>
          <w:rStyle w:val="apple-converted-space"/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t>: Ой, бежит ручьём вода»,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«Вот как солнышко встаёт»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«Как на тоненький ледок»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«Ласковое солнышко, светит на ладошку»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6143A1" w:rsidRDefault="006143A1" w:rsidP="006143A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Музыкальные игры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«Ты катись весёлый бубен»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«Карусель»</w:t>
      </w:r>
    </w:p>
    <w:p w:rsidR="00222D98" w:rsidRDefault="00C22E68" w:rsidP="00550BF0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644162</wp:posOffset>
            </wp:positionH>
            <wp:positionV relativeFrom="paragraph">
              <wp:posOffset>1114334</wp:posOffset>
            </wp:positionV>
            <wp:extent cx="4753610" cy="6338570"/>
            <wp:effectExtent l="0" t="0" r="889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3A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Шумовой оркестр</w:t>
      </w:r>
      <w:r w:rsidR="006143A1">
        <w:rPr>
          <w:rFonts w:ascii="Arial" w:hAnsi="Arial" w:cs="Arial"/>
          <w:color w:val="111111"/>
          <w:sz w:val="27"/>
          <w:szCs w:val="27"/>
        </w:rPr>
        <w:t>:</w:t>
      </w:r>
      <w:r w:rsidR="006143A1"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 w:rsidR="006143A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«Ложки деревенские»</w:t>
      </w:r>
      <w:r w:rsidR="006143A1">
        <w:rPr>
          <w:rStyle w:val="apple-converted-space"/>
          <w:rFonts w:ascii="Arial" w:hAnsi="Arial" w:cs="Arial"/>
          <w:color w:val="111111"/>
          <w:sz w:val="27"/>
          <w:szCs w:val="27"/>
        </w:rPr>
        <w:t> </w:t>
      </w:r>
      <w:r w:rsidR="006143A1">
        <w:rPr>
          <w:rFonts w:ascii="Arial" w:hAnsi="Arial" w:cs="Arial"/>
          <w:color w:val="111111"/>
          <w:sz w:val="27"/>
          <w:szCs w:val="27"/>
        </w:rPr>
        <w:t>игра на деревянных ложках»</w:t>
      </w:r>
    </w:p>
    <w:p w:rsidR="00550BF0" w:rsidRDefault="00550BF0" w:rsidP="00550BF0">
      <w:pPr>
        <w:pStyle w:val="a3"/>
        <w:spacing w:before="0" w:beforeAutospacing="0" w:after="0" w:afterAutospacing="0"/>
        <w:ind w:firstLine="360"/>
      </w:pPr>
    </w:p>
    <w:p w:rsidR="00B14CD6" w:rsidRDefault="00B14CD6" w:rsidP="00550BF0">
      <w:pPr>
        <w:pStyle w:val="a3"/>
        <w:spacing w:before="0" w:beforeAutospacing="0" w:after="0" w:afterAutospacing="0"/>
        <w:ind w:firstLine="360"/>
      </w:pPr>
    </w:p>
    <w:p w:rsidR="00B14CD6" w:rsidRDefault="00B14CD6" w:rsidP="00550BF0">
      <w:pPr>
        <w:pStyle w:val="a3"/>
        <w:spacing w:before="0" w:beforeAutospacing="0" w:after="0" w:afterAutospacing="0"/>
        <w:ind w:firstLine="360"/>
      </w:pPr>
    </w:p>
    <w:p w:rsidR="00B14CD6" w:rsidRDefault="00B14CD6" w:rsidP="00550BF0">
      <w:pPr>
        <w:pStyle w:val="a3"/>
        <w:spacing w:before="0" w:beforeAutospacing="0" w:after="0" w:afterAutospacing="0"/>
        <w:ind w:firstLine="360"/>
      </w:pPr>
    </w:p>
    <w:p w:rsidR="00B14CD6" w:rsidRDefault="00B14CD6" w:rsidP="00550BF0">
      <w:pPr>
        <w:pStyle w:val="a3"/>
        <w:spacing w:before="0" w:beforeAutospacing="0" w:after="0" w:afterAutospacing="0"/>
        <w:ind w:firstLine="360"/>
      </w:pPr>
    </w:p>
    <w:p w:rsidR="00B14CD6" w:rsidRDefault="00B14CD6" w:rsidP="00550BF0">
      <w:pPr>
        <w:pStyle w:val="a3"/>
        <w:spacing w:before="0" w:beforeAutospacing="0" w:after="0" w:afterAutospacing="0"/>
        <w:ind w:firstLine="360"/>
      </w:pPr>
    </w:p>
    <w:p w:rsidR="00C711F6" w:rsidRDefault="002D4CCA" w:rsidP="00550BF0">
      <w:pPr>
        <w:pStyle w:val="a3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847725</wp:posOffset>
            </wp:positionV>
            <wp:extent cx="5940425" cy="7894320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CD6" w:rsidRDefault="00C711F6" w:rsidP="00550BF0">
      <w:pPr>
        <w:pStyle w:val="a3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165735</wp:posOffset>
            </wp:positionV>
            <wp:extent cx="6626225" cy="880554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CD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940425" cy="789432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CCA" w:rsidRDefault="00B72502" w:rsidP="00550BF0">
      <w:pPr>
        <w:pStyle w:val="a3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169545</wp:posOffset>
            </wp:positionV>
            <wp:extent cx="5940425" cy="4470400"/>
            <wp:effectExtent l="0" t="0" r="317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1F6" w:rsidRDefault="00C711F6" w:rsidP="00550BF0">
      <w:pPr>
        <w:pStyle w:val="a3"/>
        <w:spacing w:before="0" w:beforeAutospacing="0" w:after="0" w:afterAutospacing="0"/>
        <w:ind w:firstLine="360"/>
      </w:pPr>
    </w:p>
    <w:p w:rsidR="00C711F6" w:rsidRDefault="00C711F6" w:rsidP="00550BF0">
      <w:pPr>
        <w:pStyle w:val="a3"/>
        <w:spacing w:before="0" w:beforeAutospacing="0" w:after="0" w:afterAutospacing="0"/>
        <w:ind w:firstLine="360"/>
      </w:pPr>
    </w:p>
    <w:p w:rsidR="00C711F6" w:rsidRDefault="00C711F6" w:rsidP="00550BF0">
      <w:pPr>
        <w:pStyle w:val="a3"/>
        <w:spacing w:before="0" w:beforeAutospacing="0" w:after="0" w:afterAutospacing="0"/>
        <w:ind w:firstLine="360"/>
      </w:pPr>
    </w:p>
    <w:p w:rsidR="00B72502" w:rsidRDefault="00A24DB2" w:rsidP="00550BF0">
      <w:pPr>
        <w:pStyle w:val="a3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1354455</wp:posOffset>
            </wp:positionV>
            <wp:extent cx="5940425" cy="789432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3A1"/>
    <w:rsid w:val="000B20AE"/>
    <w:rsid w:val="00161241"/>
    <w:rsid w:val="0016218D"/>
    <w:rsid w:val="00171EFF"/>
    <w:rsid w:val="001B1F05"/>
    <w:rsid w:val="00222D98"/>
    <w:rsid w:val="002D4CCA"/>
    <w:rsid w:val="002F6FCC"/>
    <w:rsid w:val="003063B6"/>
    <w:rsid w:val="00413CF8"/>
    <w:rsid w:val="00550BF0"/>
    <w:rsid w:val="006143A1"/>
    <w:rsid w:val="006B7DAF"/>
    <w:rsid w:val="006E69C0"/>
    <w:rsid w:val="007B7C97"/>
    <w:rsid w:val="00887975"/>
    <w:rsid w:val="00A171C3"/>
    <w:rsid w:val="00A24DB2"/>
    <w:rsid w:val="00AA29EA"/>
    <w:rsid w:val="00B10523"/>
    <w:rsid w:val="00B1124C"/>
    <w:rsid w:val="00B14CD6"/>
    <w:rsid w:val="00B410F1"/>
    <w:rsid w:val="00B72502"/>
    <w:rsid w:val="00B845CB"/>
    <w:rsid w:val="00C22E68"/>
    <w:rsid w:val="00C711F6"/>
    <w:rsid w:val="00C90D2F"/>
    <w:rsid w:val="00CF5CCC"/>
    <w:rsid w:val="00D13D77"/>
    <w:rsid w:val="00D23B0D"/>
    <w:rsid w:val="00D30063"/>
    <w:rsid w:val="00D33A5D"/>
    <w:rsid w:val="00DF4B7E"/>
    <w:rsid w:val="00EE778D"/>
    <w:rsid w:val="00F76C43"/>
    <w:rsid w:val="00F8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C64E502"/>
  <w15:chartTrackingRefBased/>
  <w15:docId w15:val="{057F913F-DF16-D349-95F1-AC58C3E99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143A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line">
    <w:name w:val="headline"/>
    <w:basedOn w:val="a"/>
    <w:rsid w:val="006143A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143A1"/>
  </w:style>
  <w:style w:type="paragraph" w:styleId="a3">
    <w:name w:val="Normal (Web)"/>
    <w:basedOn w:val="a"/>
    <w:rsid w:val="006143A1"/>
    <w:pPr>
      <w:spacing w:before="100" w:beforeAutospacing="1" w:after="100" w:afterAutospacing="1"/>
    </w:pPr>
  </w:style>
  <w:style w:type="character" w:styleId="a4">
    <w:name w:val="Strong"/>
    <w:basedOn w:val="a0"/>
    <w:qFormat/>
    <w:rsid w:val="00614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1136</Words>
  <Characters>7759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«Масленица» для средней группы</vt:lpstr>
    </vt:vector>
  </TitlesOfParts>
  <Company>Home</Company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«Масленица» для средней группы</dc:title>
  <dc:subject/>
  <dc:creator>Пользователь</dc:creator>
  <cp:keywords/>
  <dc:description/>
  <cp:lastModifiedBy>domax1992@gmail.com</cp:lastModifiedBy>
  <cp:revision>2</cp:revision>
  <dcterms:created xsi:type="dcterms:W3CDTF">2024-01-24T07:16:00Z</dcterms:created>
  <dcterms:modified xsi:type="dcterms:W3CDTF">2024-01-24T07:16:00Z</dcterms:modified>
</cp:coreProperties>
</file>