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055C" w14:textId="4C777C91" w:rsidR="00710A73" w:rsidRPr="00710A73" w:rsidRDefault="00710A73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333333"/>
          <w:sz w:val="32"/>
          <w:szCs w:val="32"/>
        </w:rPr>
      </w:pPr>
      <w:r w:rsidRPr="00710A73">
        <w:rPr>
          <w:color w:val="333333"/>
          <w:sz w:val="32"/>
          <w:szCs w:val="32"/>
        </w:rPr>
        <w:t>Особенности организации психологических уголков в группе</w:t>
      </w:r>
    </w:p>
    <w:p w14:paraId="705A1F81" w14:textId="77777777" w:rsidR="00710A73" w:rsidRDefault="00710A73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</w:p>
    <w:p w14:paraId="0327F4DD" w14:textId="63231B0F" w:rsidR="004B292F" w:rsidRPr="00710A73" w:rsidRDefault="004B292F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С каждом детском саду существуют </w:t>
      </w:r>
      <w:proofErr w:type="gramStart"/>
      <w:r w:rsidRPr="00710A73">
        <w:rPr>
          <w:color w:val="333333"/>
          <w:sz w:val="28"/>
          <w:szCs w:val="28"/>
        </w:rPr>
        <w:t xml:space="preserve">дети, </w:t>
      </w:r>
      <w:r w:rsidRPr="00710A73">
        <w:rPr>
          <w:color w:val="333333"/>
          <w:sz w:val="28"/>
          <w:szCs w:val="28"/>
        </w:rPr>
        <w:t xml:space="preserve"> </w:t>
      </w:r>
      <w:r w:rsidRPr="00710A73">
        <w:rPr>
          <w:color w:val="333333"/>
          <w:sz w:val="28"/>
          <w:szCs w:val="28"/>
        </w:rPr>
        <w:t>которые</w:t>
      </w:r>
      <w:proofErr w:type="gramEnd"/>
      <w:r w:rsidRPr="00710A73">
        <w:rPr>
          <w:color w:val="333333"/>
          <w:sz w:val="28"/>
          <w:szCs w:val="28"/>
        </w:rPr>
        <w:t xml:space="preserve"> </w:t>
      </w:r>
      <w:r w:rsidRPr="00710A73">
        <w:rPr>
          <w:color w:val="333333"/>
          <w:sz w:val="28"/>
          <w:szCs w:val="28"/>
        </w:rPr>
        <w:t>нуждаю</w:t>
      </w:r>
      <w:r w:rsidRPr="00710A73">
        <w:rPr>
          <w:color w:val="333333"/>
          <w:sz w:val="28"/>
          <w:szCs w:val="28"/>
        </w:rPr>
        <w:t xml:space="preserve">тся </w:t>
      </w:r>
      <w:r w:rsidRPr="00710A73">
        <w:rPr>
          <w:color w:val="333333"/>
          <w:sz w:val="28"/>
          <w:szCs w:val="28"/>
        </w:rPr>
        <w:t xml:space="preserve"> в психологической поддержке. Это дети с нарушениями поведения, различными отклонениями.</w:t>
      </w:r>
    </w:p>
    <w:p w14:paraId="2BB941EA" w14:textId="71A6F86B" w:rsidR="004B292F" w:rsidRPr="00710A73" w:rsidRDefault="004B292F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Работать с такими детьми очень сложно. Каждый из них испытывает свой уровень переживания, но постараться помочь таким детям надо. Поэтому для в своей работе мы большое внимание уделяем профилактике эмоциональных нарушений у детей.</w:t>
      </w:r>
    </w:p>
    <w:p w14:paraId="2160EE66" w14:textId="5F188DDC" w:rsidR="004B292F" w:rsidRPr="00710A73" w:rsidRDefault="004B292F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В каждой группе нашего детского сада организован «Уголок уединения». Там ребенок может отдохнуть, подумать, успокоится, побыть наедине с собой. </w:t>
      </w:r>
    </w:p>
    <w:p w14:paraId="10F0B6E7" w14:textId="57B0DDAD" w:rsidR="004B292F" w:rsidRPr="00710A73" w:rsidRDefault="004B292F" w:rsidP="00710A73">
      <w:pPr>
        <w:pStyle w:val="a3"/>
        <w:shd w:val="clear" w:color="auto" w:fill="FFFFFF"/>
        <w:spacing w:before="0" w:beforeAutospacing="0" w:after="150" w:afterAutospacing="0" w:line="480" w:lineRule="auto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Для такого «теплого» уголка необходимо учитывать потребности ребенка.</w:t>
      </w:r>
    </w:p>
    <w:p w14:paraId="556129E7" w14:textId="5789FFD1" w:rsidR="004B292F" w:rsidRPr="00710A73" w:rsidRDefault="004B292F" w:rsidP="00710A73">
      <w:pPr>
        <w:pStyle w:val="a3"/>
        <w:shd w:val="clear" w:color="auto" w:fill="FFFFFF"/>
        <w:spacing w:before="0" w:beforeAutospacing="0" w:after="150" w:afterAutospacing="0" w:line="480" w:lineRule="auto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Что же включает в себя такой уголок?</w:t>
      </w:r>
    </w:p>
    <w:p w14:paraId="128B7272" w14:textId="70F2E178" w:rsidR="004B292F" w:rsidRPr="00710A73" w:rsidRDefault="004B292F" w:rsidP="00710A73">
      <w:pPr>
        <w:pStyle w:val="a3"/>
        <w:shd w:val="clear" w:color="auto" w:fill="FFFFFF"/>
        <w:spacing w:before="0" w:beforeAutospacing="0" w:after="150" w:afterAutospacing="0" w:line="480" w:lineRule="auto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- шторка, где ребенок может спрятаться и оградить себя от посторонних раздражителей,</w:t>
      </w:r>
    </w:p>
    <w:p w14:paraId="004D627C" w14:textId="6967BF58" w:rsidR="004B292F" w:rsidRPr="00710A73" w:rsidRDefault="004B292F" w:rsidP="00710A73">
      <w:pPr>
        <w:pStyle w:val="a3"/>
        <w:shd w:val="clear" w:color="auto" w:fill="FFFFFF"/>
        <w:spacing w:before="0" w:beforeAutospacing="0" w:after="150" w:afterAutospacing="0" w:line="480" w:lineRule="auto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- </w:t>
      </w:r>
      <w:r w:rsidRPr="00710A73">
        <w:rPr>
          <w:color w:val="333333"/>
          <w:sz w:val="28"/>
          <w:szCs w:val="28"/>
        </w:rPr>
        <w:t>Фотоальбомы с групповыми и семейными фотографиями</w:t>
      </w:r>
      <w:r w:rsidRPr="00710A73">
        <w:rPr>
          <w:color w:val="333333"/>
          <w:sz w:val="28"/>
          <w:szCs w:val="28"/>
        </w:rPr>
        <w:t>,</w:t>
      </w:r>
    </w:p>
    <w:p w14:paraId="60BF252C" w14:textId="77777777" w:rsidR="004B292F" w:rsidRPr="00710A73" w:rsidRDefault="004B292F" w:rsidP="00710A73">
      <w:pPr>
        <w:pStyle w:val="a3"/>
        <w:shd w:val="clear" w:color="auto" w:fill="FFFFFF"/>
        <w:spacing w:before="0" w:beforeAutospacing="0" w:after="150" w:afterAutospacing="0" w:line="480" w:lineRule="auto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- телефон, «Позвонить маме» или лучшему другу, </w:t>
      </w:r>
    </w:p>
    <w:p w14:paraId="145E7679" w14:textId="509E7E3F" w:rsidR="004B292F" w:rsidRPr="00710A73" w:rsidRDefault="004B292F" w:rsidP="00710A73">
      <w:pPr>
        <w:pStyle w:val="a3"/>
        <w:shd w:val="clear" w:color="auto" w:fill="FFFFFF"/>
        <w:spacing w:before="0" w:beforeAutospacing="0" w:after="150" w:afterAutospacing="0" w:line="480" w:lineRule="auto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- </w:t>
      </w:r>
      <w:r w:rsidRPr="00710A73">
        <w:rPr>
          <w:color w:val="333333"/>
          <w:sz w:val="28"/>
          <w:szCs w:val="28"/>
        </w:rPr>
        <w:t xml:space="preserve">поролоновые подушки. Когда ребенок дерется, мы объясняем ему, что бить детей — это плохо, им больно и обидно, а вот побить </w:t>
      </w:r>
      <w:r w:rsidR="00254478" w:rsidRPr="00710A73">
        <w:rPr>
          <w:color w:val="333333"/>
          <w:sz w:val="28"/>
          <w:szCs w:val="28"/>
        </w:rPr>
        <w:t>подушку</w:t>
      </w:r>
      <w:r w:rsidRPr="00710A73">
        <w:rPr>
          <w:color w:val="333333"/>
          <w:sz w:val="28"/>
          <w:szCs w:val="28"/>
        </w:rPr>
        <w:t xml:space="preserve"> для битья очень даже можно</w:t>
      </w:r>
      <w:r w:rsidR="00254478" w:rsidRPr="00710A73">
        <w:rPr>
          <w:color w:val="333333"/>
          <w:sz w:val="28"/>
          <w:szCs w:val="28"/>
        </w:rPr>
        <w:t>,</w:t>
      </w:r>
    </w:p>
    <w:p w14:paraId="284E6B1B" w14:textId="77777777" w:rsidR="00254478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- </w:t>
      </w:r>
      <w:r w:rsidR="004B292F" w:rsidRPr="00710A73">
        <w:rPr>
          <w:color w:val="333333"/>
          <w:sz w:val="28"/>
          <w:szCs w:val="28"/>
        </w:rPr>
        <w:t>мешочки</w:t>
      </w:r>
      <w:r w:rsidRPr="00710A73">
        <w:rPr>
          <w:color w:val="333333"/>
          <w:sz w:val="28"/>
          <w:szCs w:val="28"/>
        </w:rPr>
        <w:t xml:space="preserve">, мягкие мячики </w:t>
      </w:r>
      <w:r w:rsidR="004B292F" w:rsidRPr="00710A73">
        <w:rPr>
          <w:color w:val="333333"/>
          <w:sz w:val="28"/>
          <w:szCs w:val="28"/>
        </w:rPr>
        <w:t>для метания, что является одним из приемов выражения агрессии</w:t>
      </w:r>
      <w:r w:rsidRPr="00710A73">
        <w:rPr>
          <w:color w:val="333333"/>
          <w:sz w:val="28"/>
          <w:szCs w:val="28"/>
        </w:rPr>
        <w:t>,</w:t>
      </w:r>
    </w:p>
    <w:p w14:paraId="606B398F" w14:textId="77777777" w:rsidR="00254478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- </w:t>
      </w:r>
      <w:r w:rsidR="004B292F" w:rsidRPr="00710A73">
        <w:rPr>
          <w:color w:val="333333"/>
          <w:sz w:val="28"/>
          <w:szCs w:val="28"/>
        </w:rPr>
        <w:t>набор бумаги для разрывания</w:t>
      </w:r>
      <w:r w:rsidRPr="00710A73">
        <w:rPr>
          <w:color w:val="333333"/>
          <w:sz w:val="28"/>
          <w:szCs w:val="28"/>
        </w:rPr>
        <w:t xml:space="preserve">, </w:t>
      </w:r>
    </w:p>
    <w:p w14:paraId="55E6F1EF" w14:textId="77777777" w:rsidR="00254478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- </w:t>
      </w:r>
      <w:r w:rsidR="004B292F" w:rsidRPr="00710A73">
        <w:rPr>
          <w:color w:val="333333"/>
          <w:sz w:val="28"/>
          <w:szCs w:val="28"/>
        </w:rPr>
        <w:t>коврик злости. Наши дети знают, что если они злятся, нужно потопать по коврику и злость пройдет</w:t>
      </w:r>
      <w:r w:rsidRPr="00710A73">
        <w:rPr>
          <w:color w:val="333333"/>
          <w:sz w:val="28"/>
          <w:szCs w:val="28"/>
        </w:rPr>
        <w:t>,</w:t>
      </w:r>
    </w:p>
    <w:p w14:paraId="31C488FE" w14:textId="75E8CB15" w:rsidR="004B292F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- </w:t>
      </w:r>
      <w:r w:rsidR="004B292F" w:rsidRPr="00710A73">
        <w:rPr>
          <w:color w:val="333333"/>
          <w:sz w:val="28"/>
          <w:szCs w:val="28"/>
        </w:rPr>
        <w:t>стаканчики для крика. Если ребенок на кого-то злится или обижен, он может высказать свою обиду в стаканчик и ему станет легче;</w:t>
      </w:r>
    </w:p>
    <w:p w14:paraId="73699C0B" w14:textId="521CB69E" w:rsidR="004B292F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lastRenderedPageBreak/>
        <w:t xml:space="preserve">- </w:t>
      </w:r>
      <w:r w:rsidR="004B292F" w:rsidRPr="00710A73">
        <w:rPr>
          <w:color w:val="333333"/>
          <w:sz w:val="28"/>
          <w:szCs w:val="28"/>
        </w:rPr>
        <w:t>дидактическая игра «Собери бусы»;</w:t>
      </w:r>
    </w:p>
    <w:p w14:paraId="35944AEE" w14:textId="60A4A2A8" w:rsidR="004B292F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- </w:t>
      </w:r>
      <w:r w:rsidR="004B292F" w:rsidRPr="00710A73">
        <w:rPr>
          <w:color w:val="333333"/>
          <w:sz w:val="28"/>
          <w:szCs w:val="28"/>
        </w:rPr>
        <w:t>цветные клубочки пряжи разного размера. Разматывая и сматывая клубочки, дети овладевают приемом саморегуляции;</w:t>
      </w:r>
    </w:p>
    <w:p w14:paraId="150B6CE6" w14:textId="5E0464B5" w:rsidR="004B292F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- </w:t>
      </w:r>
      <w:r w:rsidR="004B292F" w:rsidRPr="00710A73">
        <w:rPr>
          <w:color w:val="333333"/>
          <w:sz w:val="28"/>
          <w:szCs w:val="28"/>
        </w:rPr>
        <w:t>массажные мячи</w:t>
      </w:r>
      <w:r w:rsidRPr="00710A73">
        <w:rPr>
          <w:color w:val="333333"/>
          <w:sz w:val="28"/>
          <w:szCs w:val="28"/>
        </w:rPr>
        <w:t xml:space="preserve"> </w:t>
      </w:r>
      <w:proofErr w:type="spellStart"/>
      <w:r w:rsidRPr="00710A73">
        <w:rPr>
          <w:color w:val="333333"/>
          <w:sz w:val="28"/>
          <w:szCs w:val="28"/>
        </w:rPr>
        <w:t>суджок</w:t>
      </w:r>
      <w:proofErr w:type="spellEnd"/>
      <w:r w:rsidR="004B292F" w:rsidRPr="00710A73">
        <w:rPr>
          <w:color w:val="333333"/>
          <w:sz w:val="28"/>
          <w:szCs w:val="28"/>
        </w:rPr>
        <w:t xml:space="preserve">. </w:t>
      </w:r>
      <w:r w:rsidRPr="00710A73">
        <w:rPr>
          <w:color w:val="333333"/>
          <w:sz w:val="28"/>
          <w:szCs w:val="28"/>
        </w:rPr>
        <w:t>Для</w:t>
      </w:r>
      <w:r w:rsidR="004B292F" w:rsidRPr="00710A73">
        <w:rPr>
          <w:color w:val="333333"/>
          <w:sz w:val="28"/>
          <w:szCs w:val="28"/>
        </w:rPr>
        <w:t xml:space="preserve"> катания мячиков в ладошках, по внешней и внутренней стороне рук. Такая игра помогает ребенку снять мышечное напряжение и успокоиться;</w:t>
      </w:r>
    </w:p>
    <w:p w14:paraId="725D5E43" w14:textId="44A85ED9" w:rsidR="004B292F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- мешочек </w:t>
      </w:r>
      <w:r w:rsidR="004B292F" w:rsidRPr="00710A73">
        <w:rPr>
          <w:color w:val="333333"/>
          <w:sz w:val="28"/>
          <w:szCs w:val="28"/>
        </w:rPr>
        <w:t xml:space="preserve">настроений. Если у ребенка плохое настроение, он может «положить» его в «грустный» мешочек, а из «веселого» мешочка «взять» хорошее настроение. </w:t>
      </w:r>
    </w:p>
    <w:p w14:paraId="0B61CC5D" w14:textId="77777777" w:rsidR="00254478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</w:p>
    <w:p w14:paraId="02F61EB7" w14:textId="77777777" w:rsidR="004B292F" w:rsidRPr="00710A73" w:rsidRDefault="004B292F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В каждой группе есть дети с заниженной самооценкой. Поэтому у нас в уголках есть коробочки добрых дел, куда дети складывают «зерна добра», полученные от воспитателя за свершенное доброе дело, будь то поднесенный стул для девочки или помощь товарищу при одевании и другие хорошие поступки. Воспитатели вместе с детьми в конце недели подводят итоги, и фотографии детей, у которых больше всех «зерен добра», попадают на «Дерево добра» — своеобразную доску почета. Это помогает повысить уровень самооценки у неуверенных в себе детей, воспитывает такие нравственные качества, как взаимовыручка, доброта, отзывчивость.</w:t>
      </w:r>
    </w:p>
    <w:p w14:paraId="48250489" w14:textId="77777777" w:rsidR="00254478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</w:p>
    <w:p w14:paraId="5FD3F1A9" w14:textId="1030BCA7" w:rsidR="00254478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Так же для формирования хорошего настроения необходимо учить видеть детей состояние детей, грустный его друг или веселый. В этом нам помогают специальные игры:</w:t>
      </w:r>
    </w:p>
    <w:p w14:paraId="09C844B5" w14:textId="19B337D9" w:rsidR="00254478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- игра цветик-семицветик. Учит детей помощи и взаимовыручке,</w:t>
      </w:r>
    </w:p>
    <w:p w14:paraId="382CC39A" w14:textId="6B2D9CC1" w:rsidR="00254478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- дружная дорожка, </w:t>
      </w:r>
    </w:p>
    <w:p w14:paraId="69B32908" w14:textId="28564078" w:rsidR="00254478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- коробочка «примирения», </w:t>
      </w:r>
    </w:p>
    <w:p w14:paraId="21E15542" w14:textId="7796A87D" w:rsidR="00254478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- доска «мое настроение», где каждый ребенок помещать свое фото относительно настроения.</w:t>
      </w:r>
    </w:p>
    <w:p w14:paraId="5AB69874" w14:textId="77777777" w:rsidR="00254478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</w:p>
    <w:p w14:paraId="49258237" w14:textId="77777777" w:rsidR="004B292F" w:rsidRPr="00710A73" w:rsidRDefault="004B292F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Так, в психологическом уголке получились три зоны:</w:t>
      </w:r>
    </w:p>
    <w:p w14:paraId="3F01508C" w14:textId="3283AA74" w:rsidR="004B292F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-</w:t>
      </w:r>
      <w:r w:rsidR="004B292F" w:rsidRPr="00710A73">
        <w:rPr>
          <w:color w:val="333333"/>
          <w:sz w:val="28"/>
          <w:szCs w:val="28"/>
        </w:rPr>
        <w:t xml:space="preserve"> саморегуляции и релаксации;</w:t>
      </w:r>
    </w:p>
    <w:p w14:paraId="307BD929" w14:textId="22238247" w:rsidR="004B292F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-</w:t>
      </w:r>
      <w:r w:rsidR="004B292F" w:rsidRPr="00710A73">
        <w:rPr>
          <w:color w:val="333333"/>
          <w:sz w:val="28"/>
          <w:szCs w:val="28"/>
        </w:rPr>
        <w:t xml:space="preserve"> для повышения самооценки;</w:t>
      </w:r>
    </w:p>
    <w:p w14:paraId="1A46CC9E" w14:textId="6D9E9561" w:rsidR="004B292F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-</w:t>
      </w:r>
      <w:r w:rsidR="004B292F" w:rsidRPr="00710A73">
        <w:rPr>
          <w:color w:val="333333"/>
          <w:sz w:val="28"/>
          <w:szCs w:val="28"/>
        </w:rPr>
        <w:t xml:space="preserve"> развития коммуникативных навыков и эмоциональной сферы.</w:t>
      </w:r>
    </w:p>
    <w:p w14:paraId="29249142" w14:textId="4FCAD20D" w:rsidR="004B292F" w:rsidRPr="00710A73" w:rsidRDefault="004B292F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При подборе материала для уголков использовали</w:t>
      </w:r>
      <w:r w:rsidR="00254478" w:rsidRPr="00710A73">
        <w:rPr>
          <w:color w:val="333333"/>
          <w:sz w:val="28"/>
          <w:szCs w:val="28"/>
        </w:rPr>
        <w:t>сь</w:t>
      </w:r>
      <w:r w:rsidRPr="00710A73">
        <w:rPr>
          <w:color w:val="333333"/>
          <w:sz w:val="28"/>
          <w:szCs w:val="28"/>
        </w:rPr>
        <w:t xml:space="preserve"> разработки Я.А. Павловой, Л.В. Панфиловой и Л.В. Кузнецовой, О.В. </w:t>
      </w:r>
      <w:proofErr w:type="spellStart"/>
      <w:r w:rsidRPr="00710A73">
        <w:rPr>
          <w:color w:val="333333"/>
          <w:sz w:val="28"/>
          <w:szCs w:val="28"/>
        </w:rPr>
        <w:t>Хухлаевой</w:t>
      </w:r>
      <w:proofErr w:type="spellEnd"/>
      <w:r w:rsidRPr="00710A73">
        <w:rPr>
          <w:color w:val="333333"/>
          <w:sz w:val="28"/>
          <w:szCs w:val="28"/>
        </w:rPr>
        <w:t>, Г.Д. Черепановой.</w:t>
      </w:r>
    </w:p>
    <w:p w14:paraId="7AE54BDE" w14:textId="77777777" w:rsidR="004B292F" w:rsidRPr="00710A73" w:rsidRDefault="004B292F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lastRenderedPageBreak/>
        <w:t>Перед организацией уголков была проведена большая работа с воспитателями и организованы семинары-практикумы по темам:</w:t>
      </w:r>
    </w:p>
    <w:p w14:paraId="499C7B02" w14:textId="58C51C25" w:rsidR="004B292F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-</w:t>
      </w:r>
      <w:r w:rsidR="004B292F" w:rsidRPr="00710A73">
        <w:rPr>
          <w:color w:val="333333"/>
          <w:sz w:val="28"/>
          <w:szCs w:val="28"/>
        </w:rPr>
        <w:t xml:space="preserve"> «Правила и ограничения для детей»;</w:t>
      </w:r>
    </w:p>
    <w:p w14:paraId="1327E335" w14:textId="4980B9D3" w:rsidR="004B292F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-</w:t>
      </w:r>
      <w:r w:rsidR="004B292F" w:rsidRPr="00710A73">
        <w:rPr>
          <w:color w:val="333333"/>
          <w:sz w:val="28"/>
          <w:szCs w:val="28"/>
        </w:rPr>
        <w:t xml:space="preserve"> «Разрешение конфликтов. Ребенок — ребенок. Ребенок — взрослый»;</w:t>
      </w:r>
    </w:p>
    <w:p w14:paraId="7C4415CF" w14:textId="5CC5A987" w:rsidR="004B292F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>-</w:t>
      </w:r>
      <w:r w:rsidR="004B292F" w:rsidRPr="00710A73">
        <w:rPr>
          <w:color w:val="333333"/>
          <w:sz w:val="28"/>
          <w:szCs w:val="28"/>
        </w:rPr>
        <w:t xml:space="preserve"> консультации по наполнению психологических уголков и использованию игр.</w:t>
      </w:r>
    </w:p>
    <w:p w14:paraId="5B0590D2" w14:textId="5EDF412F" w:rsidR="004B292F" w:rsidRPr="00710A73" w:rsidRDefault="00254478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Для воспитателей каждый год проводится смотр уголка настроения, и с каждым разом, благодаря </w:t>
      </w:r>
      <w:proofErr w:type="gramStart"/>
      <w:r w:rsidRPr="00710A73">
        <w:rPr>
          <w:color w:val="333333"/>
          <w:sz w:val="28"/>
          <w:szCs w:val="28"/>
        </w:rPr>
        <w:t>фантази</w:t>
      </w:r>
      <w:r w:rsidR="00710A73" w:rsidRPr="00710A73">
        <w:rPr>
          <w:color w:val="333333"/>
          <w:sz w:val="28"/>
          <w:szCs w:val="28"/>
        </w:rPr>
        <w:t xml:space="preserve">и </w:t>
      </w:r>
      <w:r w:rsidRPr="00710A73">
        <w:rPr>
          <w:color w:val="333333"/>
          <w:sz w:val="28"/>
          <w:szCs w:val="28"/>
        </w:rPr>
        <w:t xml:space="preserve"> пед</w:t>
      </w:r>
      <w:r w:rsidR="00710A73" w:rsidRPr="00710A73">
        <w:rPr>
          <w:color w:val="333333"/>
          <w:sz w:val="28"/>
          <w:szCs w:val="28"/>
        </w:rPr>
        <w:t>а</w:t>
      </w:r>
      <w:r w:rsidRPr="00710A73">
        <w:rPr>
          <w:color w:val="333333"/>
          <w:sz w:val="28"/>
          <w:szCs w:val="28"/>
        </w:rPr>
        <w:t>гогов</w:t>
      </w:r>
      <w:proofErr w:type="gramEnd"/>
      <w:r w:rsidRPr="00710A73">
        <w:rPr>
          <w:color w:val="333333"/>
          <w:sz w:val="28"/>
          <w:szCs w:val="28"/>
        </w:rPr>
        <w:t>, наши уголки пополняются различными идеями, игрушками и материалами.</w:t>
      </w:r>
      <w:r w:rsidR="004B292F" w:rsidRPr="00710A73">
        <w:rPr>
          <w:color w:val="333333"/>
          <w:sz w:val="28"/>
          <w:szCs w:val="28"/>
        </w:rPr>
        <w:t xml:space="preserve"> </w:t>
      </w:r>
      <w:r w:rsidR="00710A73" w:rsidRPr="00710A73">
        <w:rPr>
          <w:color w:val="333333"/>
          <w:sz w:val="28"/>
          <w:szCs w:val="28"/>
        </w:rPr>
        <w:t>В подготовке присутствует не только покупной материал, но то, что воспитатели совместно с родителя смогли изготовить своими руками. Стоит отметить, что в такой совместной работе принимали участие еще и дети.</w:t>
      </w:r>
    </w:p>
    <w:p w14:paraId="13C0C28C" w14:textId="5C835DC1" w:rsidR="004B292F" w:rsidRPr="00710A73" w:rsidRDefault="00710A73" w:rsidP="00710A73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710A73">
        <w:rPr>
          <w:color w:val="333333"/>
          <w:sz w:val="28"/>
          <w:szCs w:val="28"/>
        </w:rPr>
        <w:t xml:space="preserve">С помощью проделанной работы мы можем повысить интерес ребенка к совместной деятельности, повысить его самооценку, снизить агрессивное проявление, быть дружелюбный, слышать товарища и помогать друг другу. </w:t>
      </w:r>
    </w:p>
    <w:p w14:paraId="6CF91F3B" w14:textId="77777777" w:rsidR="002F4A18" w:rsidRDefault="002F4A18"/>
    <w:sectPr w:rsidR="002F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18"/>
    <w:rsid w:val="00254478"/>
    <w:rsid w:val="002F4A18"/>
    <w:rsid w:val="004B292F"/>
    <w:rsid w:val="0071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3454"/>
  <w15:chartTrackingRefBased/>
  <w15:docId w15:val="{17397F60-1ECF-44E6-ADA5-24E81D47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2024-02-05T23:25:00Z</dcterms:created>
  <dcterms:modified xsi:type="dcterms:W3CDTF">2024-02-05T23:51:00Z</dcterms:modified>
</cp:coreProperties>
</file>