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2AF" w:rsidRPr="00D541E5" w:rsidRDefault="000002AF" w:rsidP="000002A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541E5">
        <w:rPr>
          <w:rFonts w:ascii="Times New Roman" w:eastAsia="Calibri" w:hAnsi="Times New Roman" w:cs="Times New Roman"/>
        </w:rPr>
        <w:t>МУНИЦИПАЛЬНОЕ ДОШКОЛЬНОЕ ОБРАЗОВАТЕЛЬНОЕ АВТОНОМНОЕ УЧРЕЖДЕНИЕ «ДЕТСКИЙ САД № 12 «ЖУРАВУШКА» КОМБИНИРОВАННОГО ВИДА ГОРОДА ОРСКА</w:t>
      </w:r>
    </w:p>
    <w:p w:rsidR="000002AF" w:rsidRDefault="000002AF" w:rsidP="000002AF">
      <w:pPr>
        <w:shd w:val="clear" w:color="auto" w:fill="FFFFFF"/>
        <w:spacing w:after="225" w:line="240" w:lineRule="auto"/>
        <w:ind w:firstLine="6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02AF" w:rsidRDefault="000002AF" w:rsidP="000002AF">
      <w:pPr>
        <w:shd w:val="clear" w:color="auto" w:fill="FFFFFF"/>
        <w:spacing w:after="225" w:line="240" w:lineRule="auto"/>
        <w:ind w:firstLine="6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02AF" w:rsidRDefault="000002AF" w:rsidP="000002AF">
      <w:pPr>
        <w:shd w:val="clear" w:color="auto" w:fill="FFFFFF"/>
        <w:spacing w:after="225" w:line="240" w:lineRule="auto"/>
        <w:ind w:firstLine="6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02AF" w:rsidRDefault="000002AF" w:rsidP="000002AF">
      <w:pPr>
        <w:shd w:val="clear" w:color="auto" w:fill="FFFFFF"/>
        <w:spacing w:after="225" w:line="240" w:lineRule="auto"/>
        <w:ind w:firstLine="6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02AF" w:rsidRDefault="000002AF" w:rsidP="000002AF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02AF" w:rsidRDefault="000002AF" w:rsidP="000002AF">
      <w:pPr>
        <w:shd w:val="clear" w:color="auto" w:fill="FFFFFF"/>
        <w:spacing w:after="225" w:line="240" w:lineRule="auto"/>
        <w:ind w:firstLine="6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02AF" w:rsidRDefault="000002AF" w:rsidP="000002AF">
      <w:pPr>
        <w:shd w:val="clear" w:color="auto" w:fill="FFFFFF"/>
        <w:spacing w:after="225" w:line="240" w:lineRule="auto"/>
        <w:ind w:firstLine="6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02AF" w:rsidRPr="000002AF" w:rsidRDefault="000002AF" w:rsidP="000002AF">
      <w:pPr>
        <w:shd w:val="clear" w:color="auto" w:fill="FFFFFF"/>
        <w:spacing w:after="225" w:line="240" w:lineRule="auto"/>
        <w:ind w:firstLine="680"/>
        <w:jc w:val="center"/>
        <w:textAlignment w:val="baseline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  <w:t>Родительское собрание в группе старшего дошкольного возраста</w:t>
      </w:r>
    </w:p>
    <w:p w:rsidR="000002AF" w:rsidRPr="000002AF" w:rsidRDefault="000002AF" w:rsidP="000002AF">
      <w:pPr>
        <w:shd w:val="clear" w:color="auto" w:fill="FFFFFF"/>
        <w:spacing w:after="225" w:line="240" w:lineRule="auto"/>
        <w:ind w:firstLine="680"/>
        <w:jc w:val="center"/>
        <w:textAlignment w:val="baseline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  <w:t>Тема родительского собрания:  «Вот и стали мы на год взрослей»</w:t>
      </w:r>
    </w:p>
    <w:p w:rsid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0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Подготовил и провел</w:t>
      </w:r>
      <w:r w:rsidRPr="000002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воспитатель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0002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Пицкив</w:t>
      </w:r>
      <w:proofErr w:type="spellEnd"/>
      <w:r w:rsidRPr="000002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Н.В.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02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2022г.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Pr="000002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 родителей с задачами </w:t>
      </w:r>
      <w:proofErr w:type="spellStart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-образовательного процесса в старшей группе и планами на предстоящий учебный год.</w:t>
      </w: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Задачи:</w:t>
      </w: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 Рассмотреть возрастные и индивидуальные особенности детей 5 – 6 лет, 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  2. Познакомить родителей с задачами и особенностями образовательной работы. 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3.Формировать у родителей практические умения в области взаимодействия с детьми. 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4.Развивать интерес к познанию своего ребенка, содействовать активному взаимодействию с ним.</w:t>
      </w:r>
    </w:p>
    <w:p w:rsidR="000002AF" w:rsidRPr="000002AF" w:rsidRDefault="000002AF" w:rsidP="000002AF">
      <w:pPr>
        <w:shd w:val="clear" w:color="auto" w:fill="FFFFFF"/>
        <w:spacing w:after="0" w:line="240" w:lineRule="auto"/>
        <w:ind w:left="104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0002A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Содействовать эмоциональному сближению всех участников образовательного процесса, организации их общения.</w:t>
      </w:r>
    </w:p>
    <w:p w:rsidR="000002AF" w:rsidRPr="000002AF" w:rsidRDefault="000002AF" w:rsidP="000002AF">
      <w:pPr>
        <w:shd w:val="clear" w:color="auto" w:fill="FFFFFF"/>
        <w:spacing w:after="0" w:line="240" w:lineRule="auto"/>
        <w:ind w:left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проведения:</w:t>
      </w: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круглый стол.</w:t>
      </w:r>
    </w:p>
    <w:p w:rsidR="000002AF" w:rsidRPr="000002AF" w:rsidRDefault="000002AF" w:rsidP="000002AF">
      <w:pPr>
        <w:shd w:val="clear" w:color="auto" w:fill="FFFFFF"/>
        <w:spacing w:after="0" w:line="240" w:lineRule="auto"/>
        <w:ind w:left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Участники:</w:t>
      </w: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воспитатели, родители.</w:t>
      </w:r>
    </w:p>
    <w:p w:rsidR="000002AF" w:rsidRPr="000002AF" w:rsidRDefault="000002AF" w:rsidP="000002AF">
      <w:pPr>
        <w:shd w:val="clear" w:color="auto" w:fill="FFFFFF"/>
        <w:spacing w:after="225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Способы, средства: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музыкальное сопровождение: приветствие родителей, создание эмоционально-положительного настроя.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-оформление выставки: Поделки детей на тему: «Дары осени»;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-игровое упражнение «Пожелания».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-памятка «Правила для родителей».</w:t>
      </w:r>
    </w:p>
    <w:p w:rsidR="000002AF" w:rsidRPr="000002AF" w:rsidRDefault="000002AF" w:rsidP="000002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ПОВЕСТКА:</w:t>
      </w: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</w:t>
      </w:r>
      <w:r w:rsidRPr="000002AF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Поздравление родителей с началом учебного года</w:t>
      </w:r>
      <w:proofErr w:type="gramStart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gramStart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риветствие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родителей, игра «Знакомство», «Клубочек»). </w:t>
      </w:r>
    </w:p>
    <w:p w:rsidR="000002AF" w:rsidRPr="000002AF" w:rsidRDefault="000002AF" w:rsidP="000002A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</w:t>
      </w:r>
      <w:r w:rsidRPr="000002AF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Возрастные и психологические особенности детей старшего дошкольного возраста.</w:t>
      </w:r>
    </w:p>
    <w:p w:rsidR="000002AF" w:rsidRPr="000002AF" w:rsidRDefault="000002AF" w:rsidP="000002A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</w:t>
      </w:r>
      <w:r w:rsidRPr="000002AF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Цели и задачи на предстоящий учебный год по областям развития.</w:t>
      </w:r>
    </w:p>
    <w:p w:rsidR="000002AF" w:rsidRPr="000002AF" w:rsidRDefault="000002AF" w:rsidP="000002A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Pr="000002AF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родительского комитета голосованием.</w:t>
      </w:r>
    </w:p>
    <w:p w:rsidR="000002AF" w:rsidRPr="000002AF" w:rsidRDefault="000002AF" w:rsidP="000002A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</w:t>
      </w:r>
      <w:r w:rsidRPr="000002AF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 прожили этот месяц.</w:t>
      </w:r>
    </w:p>
    <w:p w:rsidR="000002AF" w:rsidRPr="000002AF" w:rsidRDefault="000002AF" w:rsidP="000002A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</w:t>
      </w:r>
      <w:r w:rsidRPr="000002AF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Разное.</w:t>
      </w:r>
    </w:p>
    <w:p w:rsidR="000002AF" w:rsidRPr="000002AF" w:rsidRDefault="000002AF" w:rsidP="000002AF">
      <w:pPr>
        <w:shd w:val="clear" w:color="auto" w:fill="FFFFFF"/>
        <w:spacing w:after="0" w:line="240" w:lineRule="auto"/>
        <w:ind w:left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0002AF" w:rsidRPr="000002AF" w:rsidRDefault="000002AF" w:rsidP="000002AF">
      <w:pPr>
        <w:shd w:val="clear" w:color="auto" w:fill="FFFFFF"/>
        <w:spacing w:after="0" w:line="240" w:lineRule="auto"/>
        <w:ind w:left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0002AF" w:rsidRPr="000002AF" w:rsidRDefault="000002AF" w:rsidP="000002AF">
      <w:pPr>
        <w:shd w:val="clear" w:color="auto" w:fill="FFFFFF"/>
        <w:spacing w:after="0" w:line="240" w:lineRule="auto"/>
        <w:ind w:left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0002AF" w:rsidRPr="000002AF" w:rsidRDefault="000002AF" w:rsidP="000002A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0002AF" w:rsidRPr="000002AF" w:rsidRDefault="000002AF" w:rsidP="000002AF">
      <w:pPr>
        <w:shd w:val="clear" w:color="auto" w:fill="FFFFFF"/>
        <w:spacing w:after="225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собрания:</w:t>
      </w:r>
    </w:p>
    <w:p w:rsidR="000002AF" w:rsidRPr="000002AF" w:rsidRDefault="000002AF" w:rsidP="000002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Подготовительный этап</w:t>
      </w:r>
    </w:p>
    <w:p w:rsidR="000002AF" w:rsidRPr="000002AF" w:rsidRDefault="000002AF" w:rsidP="000002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памяток </w:t>
      </w:r>
      <w:bookmarkStart w:id="1" w:name="_Hlk495405234"/>
      <w:r w:rsidRPr="000002AF">
        <w:rPr>
          <w:rFonts w:ascii="Times New Roman" w:eastAsia="Times New Roman" w:hAnsi="Times New Roman" w:cs="Times New Roman"/>
          <w:color w:val="267F8C"/>
          <w:sz w:val="28"/>
          <w:szCs w:val="28"/>
          <w:lang w:eastAsia="ru-RU"/>
        </w:rPr>
        <w:t>«</w:t>
      </w:r>
      <w:bookmarkEnd w:id="1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Возрастные и психологические особенности детей 5-6 лет»</w:t>
      </w:r>
    </w:p>
    <w:p w:rsidR="000002AF" w:rsidRPr="000002AF" w:rsidRDefault="000002AF" w:rsidP="000002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002AF" w:rsidRPr="000002AF" w:rsidRDefault="000002AF" w:rsidP="000002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Организационный этап</w:t>
      </w:r>
    </w:p>
    <w:p w:rsidR="000002AF" w:rsidRPr="000002AF" w:rsidRDefault="000002AF" w:rsidP="000002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Родители заходят, рассаживаются произвольно.</w:t>
      </w:r>
    </w:p>
    <w:p w:rsidR="000002AF" w:rsidRPr="000002AF" w:rsidRDefault="000002AF" w:rsidP="000002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музыка, помогающая снять усталость, настраивающая на совместную работу. Столы расположены полукругом.</w:t>
      </w:r>
    </w:p>
    <w:p w:rsidR="000002AF" w:rsidRPr="000002AF" w:rsidRDefault="000002AF" w:rsidP="000002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002AF" w:rsidRPr="000002AF" w:rsidRDefault="000002AF" w:rsidP="000002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Вступительная часть. Поздравление родителей с началом учебного года.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Добрый вечер, уважаемые родители! Мы рады встрече с вами. Поздравляем вас с началом нового учебного года, запаситесь терпением, т.к. чем старше дети, тем сложнее задачи становятся перед вами! Сегодня мы с Вами поговорим о возрастных особенностях детей 5-6 лет, обсудим вопросы </w:t>
      </w:r>
      <w:proofErr w:type="spellStart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воспитательно</w:t>
      </w:r>
      <w:proofErr w:type="spellEnd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-образовательной деятельности, режиме дня и время </w:t>
      </w:r>
      <w:proofErr w:type="gramStart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проведения</w:t>
      </w:r>
      <w:proofErr w:type="gramEnd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количество занятий в день.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сегодняшний день мы работаем по программе дошкольного образования «От рождения до школы» под редакцией </w:t>
      </w:r>
      <w:proofErr w:type="spellStart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Вераксы</w:t>
      </w:r>
      <w:proofErr w:type="spellEnd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Н. Е, Васильевой Т. С., Комаровой М. А.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Вся методическая литература, которой мы пользуемся,  соответствуют ФГОС. Эти книги вы можете увидеть на столе перед вами (показ книг). Сейчас я предлагаю вам игру «Знакомство»</w:t>
      </w:r>
    </w:p>
    <w:p w:rsidR="000002AF" w:rsidRPr="000002AF" w:rsidRDefault="000002AF" w:rsidP="000002AF">
      <w:pPr>
        <w:shd w:val="clear" w:color="auto" w:fill="FFFFFF"/>
        <w:spacing w:after="225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«Знакомство»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 Для того</w:t>
      </w:r>
      <w:proofErr w:type="gramStart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proofErr w:type="gramEnd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чтобы нам лучше узнать друг друга, давайте познакомимся. Ведь в нашей группе еще добавились дети </w:t>
      </w:r>
      <w:proofErr w:type="gramStart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</w:t>
      </w:r>
      <w:proofErr w:type="gramEnd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конечно же их родители. Каждый из нас сейчас назовет свое имя и придумает прилагательное, на первую букву своего имени, которое его характеризует. </w:t>
      </w:r>
      <w:proofErr w:type="gramStart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(Например:</w:t>
      </w:r>
      <w:proofErr w:type="gramEnd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Ирина – инициативная и т. д.)</w:t>
      </w:r>
      <w:proofErr w:type="gramEnd"/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Вот мы с вами и познакомились, а следующая наша игра называется «Клубочек» </w:t>
      </w: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000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«Клубочек» </w:t>
      </w:r>
      <w:proofErr w:type="gramStart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Передаем клубочек друг другу разматываем</w:t>
      </w:r>
      <w:proofErr w:type="gramEnd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его, и отвечаем на вопрос: «Что вас радует в вашем ребенке?» (Родители, называя положительные качества ребенка, постепенно разматывают клубок.) </w:t>
      </w: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000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Из всего услышанного можно сделать вывод, что нашу группу посещают умные, жизнерадостные, любознательные и в меру подвижные дети. </w:t>
      </w: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000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Уважаемые родители, ответьте и на другой вопрос:</w:t>
      </w: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«Что огорчает вас в вашем ребенке?» (родители, называя негативные качества ребенка, постепенно сматывают клубок.) </w:t>
      </w: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000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проблемы наших детей заключаются в непонимании нас – взрослых, наших требований. Зачастую нам не хватает терпения и доверия. Для того чтобы заслужить доверие ребенка, надо иметь с ним общие интересы. Хорошо, если вас связывают общие увлечения. 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Давайте проверим, сможете ли вы подобрать ключик к своему ребенку.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ГРАФИЧЕСКИЕ УЗОРЫ.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Родителям дается лист бумаги в клетку. Воспитатель говорит, сейчас мы будем учиться рисовать разные узоры. Постарайтесь, чтобы они получились красивыми и аккуратными. Для этого слушайте внимательно – мы будем </w:t>
      </w:r>
      <w:proofErr w:type="gramStart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говорить</w:t>
      </w:r>
      <w:proofErr w:type="gramEnd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какую сторону и насколько клеточек провести линию. Проводите только те линии, которые мы будем называть. Когда нарисуете одну, ждите, пока не назову следующую. Каждую линию начинайте там, где кончилась </w:t>
      </w:r>
      <w:proofErr w:type="gramStart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предыдущая</w:t>
      </w:r>
      <w:proofErr w:type="gramEnd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не отрывая карандаша от бумаги. Начинаем рисовать первый узор. </w:t>
      </w:r>
      <w:proofErr w:type="gramStart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Поставили карандаш, отступаем 4 клетки слева, семь клеток сверху, ставим точку и начинаем рисовать: 8 клеток вправо, 2 клетки вверх, 4 вправо, 5 вниз, 4 влево, 2 вверх, 4 влево, 3 вниз, 1 влево, 1 вверх, 1 влево, 1 вниз, 1 влево, 3 вверх, 1 влево, 1 вверх.</w:t>
      </w:r>
      <w:proofErr w:type="gramEnd"/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 у нас получилась? Правильно, ключик! Рисуем по клеточкам отверстие в головке ключа. Если правильно выполнить задание не удается, полезно поупражняться. Желаем Вам всем найти свой ключик к Вашему ребенку. Не забывайте хвалить детей в любом случае!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proofErr w:type="spellStart"/>
      <w:r w:rsidRPr="00000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IV.Воспитатель</w:t>
      </w:r>
      <w:proofErr w:type="spellEnd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Сейчас хотелось бы познакомить вас с возрастными особенностями детей 5-6 лет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Возраст 5-6 ле</w:t>
      </w:r>
      <w:proofErr w:type="gramStart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т-</w:t>
      </w:r>
      <w:proofErr w:type="gramEnd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это старший дошкольный возраст. Он является очень важным возрастом в развитии познавательной сферы ребенка, интеллектуальной и личностной. Его можно назвать базовым возрастом, когда в ребенке закладываются многие личностные аспекты, прорабатываются все моменты становления «Я» позиции. Именно 90% закладки всех черт личности ребенка закладывается в возрасте 5-6 лет. Очень важный возраст, когда мы можем понять, каким будет человек в будущем.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возрасте от 5 до 6 лет происходят изменения в представлениях ребёнка о себе; оценки и мнение товарищей становятся для них существенными. Повышается избирательность и устойчивость взаимоотношений с ровесниками. Свои предпочтения дети объясняют успешностью того или иного ребёнка в игре («С ним интересно играть» и т. п.) или его положительными качествами («Она хорошая», «Он не дерётся» и т. п.). Общение детей становится менее ситуативным. Они охотно рассказывают о том, что с ними произошло: где были, что видели и т. д. Дети внимательно слушают друг друга, эмоционально сопереживают рассказам друзей.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этом возрасте у ребёнка формируется система первичной половой идентичности по существенным признакам (женские и мужские качества, особенности проявления чувств, эмоций, специфика поведения, внешности, профессии). При обосновании выбора сверстников противоположного пола </w:t>
      </w: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мальчики опираются на такие качества девочек, как красота, нежность, ласковость, а девочки – на такие, как сила, способность заступиться </w:t>
      </w:r>
      <w:proofErr w:type="gramStart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</w:t>
      </w:r>
      <w:proofErr w:type="gramEnd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другого. В игровом взаимодействии существенное место начинает занимать совместное обсуждение правил игры. Дети часто пытаются контролировать действия друг друга – указывают, как должен себя вести тот или иной персонаж. В случаях возникновения конфликтов во время игры дети объясняют партнёрам свои действия или критикуют их действия, ссылаясь на правила. При распределении детьми этого возраста ролей для игры можно иногда наблюдать и попытки совместного решения проблем («Кто будет…?»). Вместе с тем согласование действий, распределение обязанностей у детей чаще всего возникает ещё по ходу самой </w:t>
      </w:r>
      <w:proofErr w:type="spellStart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игры</w:t>
      </w:r>
      <w:proofErr w:type="gramStart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.В</w:t>
      </w:r>
      <w:proofErr w:type="spellEnd"/>
      <w:proofErr w:type="gramEnd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5-6 лет ведущее значение приобретает наглядно-образное мышление, которое позволяет ребёнку решать более сложные задачи с использованием обобщённых наглядных средств (схем, чертежей и пр.). 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детей этого возраста становится нормой правильное произношение звуков. Сравнивая свою речь с речью взрослых, дошкольник может обнаружить собственные речевые недостатки.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V. «Цели и задачи на предстоящий учебный год по областям развития»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Переход детей в старшую группу связан с некоторыми изменениями в условиях их жизни и воспитания: они теперь включаются в систематическую и более сложную по содержанию коллективную деятельность (игра, труд, обучение). И программа, и методы обучения приобретают характер учебной деятельности.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Чтобы образовательный процесс </w:t>
      </w:r>
      <w:proofErr w:type="gramStart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был правильно организован мы в своей работе опираемся</w:t>
      </w:r>
      <w:proofErr w:type="gramEnd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основные нормативно-правовые документы, регламентирующие деятельность ДОУ: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Федеральный закон «Об образовании»;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Федеральный государственный образовательный стандарт дошкольного образования;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СанПин</w:t>
      </w:r>
      <w:proofErr w:type="spellEnd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Международная конвенция о правах ребенка.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 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Возраст от 5 до 6 лет – новый важный этап в развитии и воспитании ребёнка-дошкольника.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Хотим познакомить вас с целями и задачами на предстоящий учебный год по основным областям развития.</w:t>
      </w:r>
    </w:p>
    <w:p w:rsidR="000002AF" w:rsidRPr="000002AF" w:rsidRDefault="000002AF" w:rsidP="000002AF">
      <w:pPr>
        <w:shd w:val="clear" w:color="auto" w:fill="FFFFFF"/>
        <w:spacing w:after="225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элементарных математических представлений.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К концу учебного года дети должны обучиться навыкам счета в пределах 10. Уметь количество предметов обозначать соответствующей цифрой.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Уметь сравнивать до 10 предметов по ширине и высоте, располагать их в возрастающей последовательности.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Уметь делить квадрат на 4 равные части, называть части.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Уметь ориентироваться на листе бумаги, определять стороны, углы и середину листа.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Уметь различать и называть плоские и объемные геометрические фигуры (круг, квадрат, треугольник, прямоугольник, шар, куб, цилиндр).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Уметь последовательно называть дни недели, определять, какой день недели сегодня, какой был вчера, какой будет завтра.</w:t>
      </w:r>
    </w:p>
    <w:p w:rsidR="000002AF" w:rsidRPr="000002AF" w:rsidRDefault="000002AF" w:rsidP="000002AF">
      <w:pPr>
        <w:shd w:val="clear" w:color="auto" w:fill="FFFFFF"/>
        <w:spacing w:after="225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речи.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1.Развивающая речевая среда: содействие совершенствованию речевых коммуникаций ребёнка в детском саду </w:t>
      </w:r>
      <w:proofErr w:type="gramStart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</w:t>
      </w:r>
      <w:proofErr w:type="gramEnd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взрослыми, сверстниками и детьми младшего или старшего возраста.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2.Формирование словаря: обогащение, эмоционально-оценочная лексика, развитие интереса к смыслу слова, использование различных частей речи.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3.Звуковая культура речи: совершенствование фонематического слуха (учить использовать слова с заданным звуком, находить слова с этим звуком в предложении и тексте, определять место звука в слове).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4.Грамматический строй речи: знакомить и учить образовывать однокоренные слова (существительные – от суффиксов, глаголы – от приставок, прилагательные в сравнительной и превосходной степени), составлять сложноподчинённые предложения.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5.Связная речь: совершенствование диалогической и монологической форм речи (диалог, пересказ, рассказ соответственно плану, рассказ из личного опыта, сочинение сказок, небылиц и загадок).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6.Подготовка к обучению грамоте: представление о предложении, составление предложений и членение на слова, деление слов на слоги, составление слов из слогов.</w:t>
      </w:r>
    </w:p>
    <w:p w:rsidR="000002AF" w:rsidRPr="000002AF" w:rsidRDefault="000002AF" w:rsidP="000002AF">
      <w:pPr>
        <w:shd w:val="clear" w:color="auto" w:fill="FFFFFF"/>
        <w:spacing w:after="225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Художественно-эстетическое развитие: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рисовании: применение различных материалов и инструментов (пастель, мелки, акварель, фломастеры), пользование палитрой, создание новых цветовых тонов и оттенков; различные способы рисования кистью (всем ворсом, концом кисти, </w:t>
      </w:r>
      <w:proofErr w:type="spellStart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примакиванием</w:t>
      </w:r>
      <w:proofErr w:type="spellEnd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т. д.).</w:t>
      </w:r>
      <w:proofErr w:type="gramEnd"/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аппликации : использование различных материалов (бумаги, ткани, природных и бросовых материалов); освоение техники симметричного и </w:t>
      </w: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ажурного вырезания, обрывной и объёмной аппликации, коллажа; вырезание кругов и овалов, коротких и длинных полосок и т. д</w:t>
      </w:r>
      <w:proofErr w:type="gramStart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..</w:t>
      </w:r>
      <w:proofErr w:type="gramEnd"/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лепке: применение различных материалов (пластилин, тесто, снег, песок); создание объёмных и рельефных изображений (рисование пластилином, отпечатки, рисунок стекой); лепка конструктивным и смешанным способом, сглаживание поверхности предмета, </w:t>
      </w:r>
      <w:proofErr w:type="spellStart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вылепливание</w:t>
      </w:r>
      <w:proofErr w:type="spellEnd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мелких деталей; создание многофигурных композиций.</w:t>
      </w:r>
      <w:proofErr w:type="gramEnd"/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конструировании: освоение техники оригами, конструирования из природного и бросового материала, создание построек различного назначения из пластмассового, деревянного, металлического конструктора.</w:t>
      </w:r>
    </w:p>
    <w:p w:rsidR="000002AF" w:rsidRPr="000002AF" w:rsidRDefault="000002AF" w:rsidP="000002AF">
      <w:pPr>
        <w:shd w:val="clear" w:color="auto" w:fill="FFFFFF"/>
        <w:spacing w:after="225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Познавательное развитие: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Сформированность</w:t>
      </w:r>
      <w:proofErr w:type="spellEnd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представлений о живой и неживой природе, сезонных изменениях в ней и деятельности человека. О растениях, грибах, животных, как представителях живого в мире природы, их основных жизненных функциях и потребностях, среде обитания. О природных сообществах животных и растений, их взаимосвязи и особенностях приспособления к среде обитания и сезонным изменениям </w:t>
      </w:r>
      <w:proofErr w:type="gramStart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не. </w:t>
      </w:r>
      <w:proofErr w:type="gramStart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Человеке</w:t>
      </w:r>
      <w:proofErr w:type="gramEnd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как живом существе, его сходстве с другими живыми существами и отличиях, природоохранной деятельности человека. О ценности природы как среде жизни человека.</w:t>
      </w: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 </w:t>
      </w:r>
    </w:p>
    <w:p w:rsidR="000002AF" w:rsidRPr="000002AF" w:rsidRDefault="000002AF" w:rsidP="000002AF">
      <w:pPr>
        <w:shd w:val="clear" w:color="auto" w:fill="FFFFFF"/>
        <w:spacing w:after="225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Социально-коммуникативное развитие: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Ребёнок проявляет интерес к правилам безопасного поведения, может привести примеры правильного поведения в отдельных опасных ситуациях; Под присмотром взрослого умеет пользоваться опасными бытовыми предметами (ножницы, иголки) и электроприборами (магнитофон, телевизор, пылесос); Осторожен при общении с незнакомыми животными; Соблюдает правила дорожного движения, правильно ведёт себя в транспорте; Правильно ведёт себя на воде, на солнце;</w:t>
      </w:r>
      <w:proofErr w:type="gramEnd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 вступает в контакт с незнакомыми людьми на улице; В случае возникновения неожиданных, опасных для жизни и здоровья ситуаций, умеет привлечь внимание взрослого.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Ребёнок стремится познать разные виды трудовой деятельности взрослых и отразить свои представления в изобразительной и игровой деятельности, сюжетно-ролевых играх; Понимает значимость разных профессий, труда родителей, важность использования техники, различных машин и механизмов в труде; Бережёт труд взрослых, старается оказывать посильную помощь в их трудовой деятельности; Самостоятелен в самообслуживании; Добивается результата труда, с небольшой помощью </w:t>
      </w: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взрослого успешно решает интеллектуально-творческие задачи при создании поделок, экспериментировании с материалами, конструировании; У ребёнка сформированы основы культуры труда (бережное отношение к инструментам, рациональное использование материалов, уборка рабочего места).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Ребёнок положительно настроен по отношению к окружающим, охотно общается с близкими взрослыми и сверстниками, сдержан по отношению к незнакомым людям; Соблюдает общепринятые нормы и правила культуры поведения; Чуток по отношению к другим, распознаёт различные эмоциональные состояния, охотно откликается на просьбу помочь, научить чему-либо; Интересуется предметным и социальным миром, имеет представления о том, что хорошо и что плохо;</w:t>
      </w:r>
      <w:proofErr w:type="gramEnd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Проявляет интерес к городу, стране, в которой живёт, знает её название, государственные символы некоторые достопримечательности и события городской жизни, гордится своей страной; Испытывает чувство гордости и удовлетворения от хорошо выполненной работы и одобрения старших.</w:t>
      </w: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 </w:t>
      </w:r>
    </w:p>
    <w:p w:rsidR="000002AF" w:rsidRPr="000002AF" w:rsidRDefault="000002AF" w:rsidP="000002AF">
      <w:pPr>
        <w:shd w:val="clear" w:color="auto" w:fill="FFFFFF"/>
        <w:spacing w:after="225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Физическое развитие: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ходить и бегать легко, ритмично, сохраняя правильную осанку, направление и темп.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лазать по гимнастической стенке (высота 2,5 м) с изменением темпа.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прыгать на мягкое покрытие (высота 20 см), прыгать в обозначенное место с высоты 30 см, прыгать в длину с места (не менее 80 см), с разбега (не менее 100 см); в высоту с разбега (не менее 40 см); прыгать через короткую и длинную скакалку.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метать предметы правой и левой рукой на расстояние 5-9 метров, в вертикальную и горизонтальную цель с расстояния 3-4 метра, сочетать замах с броском, бросать мяч вверх, о землю и ловить его одной рукой, отбивать мяч на месте не менее 10 раз, в ходьбе (расстояние 6 м), владеть школой мяча.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выполнять упражнения на статическое и динамическое равновесие.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перестраиваться в колонну по трое, четверо; равняться и размыкаться в колонне, шеренге; выполнять повороты направо, налево, кругом.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знать исходные положения, последовательность выполнения общеразвивающих упражнений, понимать их оздоровительное значение.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скользить по ледяным дорожкам, выполняя задание.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ходить на лыжах скользящим шагом на расстояние около 2 км; ухаживать за лыжами.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– кататься на самокате.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участвовать в упражнениях с элементами спортивных игр.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– продолжать развивать творчество в двигательной деятельности, формировать умение варьировать упражнения и игры, придумывать и выполнять имитационные и </w:t>
      </w:r>
      <w:proofErr w:type="spellStart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неимитационные</w:t>
      </w:r>
      <w:proofErr w:type="spellEnd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упражнения, демонстрируя красоту, грациозность, выразительность, пластичность движений.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Надеемся, что общими усилиями мы всего этого добьемся.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Воспитатель: На физкультурные занятия: всем белая футболка, черные шорты, белые носки, обувь на белой подошв</w:t>
      </w:r>
      <w:proofErr w:type="gramStart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е(</w:t>
      </w:r>
      <w:proofErr w:type="gramEnd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кеды). Хранится форма в мешочке в шкафчике.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праздничные утренники детки должны приходить в чистой, нарядной одежде.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Приём детей в ДОУ осуществляется до 8.30. Опоздания мешают педагогическому процессу, отвлекают детей и воспитателей от режимных моментов и зарядки.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Оплата за детский сад производится до 15 числа каждого месяца. 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 ребёнку дали направление к педиатру, то ребёнок принимается в детский сад только со справкой от участкового педиатра.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Детям не разрешается приносить игрушки, помады, духи и т. д., жевательную резинку, конфеты.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Нельзя забирать детей родителям в нетрезвом виде и лицам младше 15 лет. Воспитатель имеет право не отдавать ребёнка в этих случаях. Если детей забирают бабушки и дедушки – должна быть доверенность.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Девочкам необходимо принести расческу.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Просьба родителям – принимать участие в жизни группы и детского сада в оформлении участка, группы.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Участвовать в конкурсах, мероприятиях, посвящённых праздникам.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ind w:firstLine="68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Продолжая наше собрание, хотим напомнить Вам о правилах безопасности. Это и правила личной безопасности, правила дорожного движения, правила пожарной безопасности, ну и конечно не забывайте о терроризме.  В детском саду мы изучаем и повторяем эти правила, но и Вы не забывайте о них. Будьте примером для своих любимых чад.</w:t>
      </w: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proofErr w:type="spellStart"/>
      <w:r w:rsidRPr="00000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VI.Воспитатель</w:t>
      </w:r>
      <w:proofErr w:type="spellEnd"/>
      <w:r w:rsidRPr="00000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Предлагаю вашему вниманию презентацию «Как прошел этот месяц».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VII.</w:t>
      </w: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Уважаемые родители! В конце нашего собрания давайте решим вопрос о выборе родительского комитета. Выбор родительского комитета проводится путем подсчетов голосов и оглашения результато</w:t>
      </w:r>
      <w:proofErr w:type="gramStart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в(</w:t>
      </w:r>
      <w:proofErr w:type="gramEnd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председатель, заместитель председателя, секретарь родительского собрания, казначей)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000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VIII.</w:t>
      </w: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Коротко</w:t>
      </w:r>
      <w:proofErr w:type="spellEnd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 разном.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(вопросы родителей).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XI.</w:t>
      </w: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Заключение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заключении хочется сказать: “Дети – это счастье, созданное нашим трудом!” и пожелать друг другу успеха в нашем нелегком деле.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Спасибо за внимание!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Желаем вам успехов, терпения и надеемся на взаимопонимание.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Берегите своих детей,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за шалости не ругайте.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 своих неудачных дней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на них не срывайте.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сердитесь на них всерьез,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если они провинились,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Ничего нет дороже слез,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 ресничек родных скатились.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валит усталость с ног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Совладать с нею нету мочи</w:t>
      </w:r>
      <w:proofErr w:type="gramEnd"/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к Вам подойдет сынок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руки протянет дочка.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Обнимите покрепче их,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Детской ласкою дорожите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счастье  короткий миг,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счастливыми поспешите.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растают как снег весной,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Промелькнут дни златые эти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покинут очаг родной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Повзрослевшие Ваши дети.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Перелистывая альбом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фотографиями детства,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грустью вспомните о былом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тех днях, когда были вместе.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будете Вы хотеть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 время опять вернуться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им маленьким песню спеть,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Щечки нежной губами коснуться.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пока в доме детский смех,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игрушек некуда деться,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на свете счастливей всех,</w:t>
      </w:r>
    </w:p>
    <w:p w:rsidR="000002AF" w:rsidRPr="000002AF" w:rsidRDefault="000002AF" w:rsidP="000002A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Берегите ж, пожалуйста, детство!</w:t>
      </w:r>
    </w:p>
    <w:p w:rsidR="002A62D6" w:rsidRDefault="002A62D6"/>
    <w:sectPr w:rsidR="002A6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74"/>
    <w:rsid w:val="000002AF"/>
    <w:rsid w:val="00057874"/>
    <w:rsid w:val="002A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02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02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0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2732</Words>
  <Characters>15578</Characters>
  <Application>Microsoft Office Word</Application>
  <DocSecurity>0</DocSecurity>
  <Lines>129</Lines>
  <Paragraphs>36</Paragraphs>
  <ScaleCrop>false</ScaleCrop>
  <Company>HP</Company>
  <LinksUpToDate>false</LinksUpToDate>
  <CharactersWithSpaces>18274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2024-03-21T08:53:00Z</dcterms:created>
  <dcterms:modified xsi:type="dcterms:W3CDTF">2024-03-21T08:56:00Z</dcterms:modified>
</cp:coreProperties>
</file>