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901" w:rsidRDefault="003A03D1" w:rsidP="00D70901">
      <w:pPr>
        <w:jc w:val="center"/>
        <w:rPr>
          <w:rFonts w:ascii="Calibri" w:hAnsi="Calibri" w:cs="Calibri"/>
          <w:b/>
          <w:bCs/>
          <w:sz w:val="24"/>
          <w:szCs w:val="24"/>
        </w:rPr>
      </w:pPr>
      <w:r w:rsidRPr="00D70901">
        <w:rPr>
          <w:rFonts w:ascii="Luciole" w:hAnsi="Luciole"/>
          <w:b/>
          <w:bCs/>
          <w:sz w:val="24"/>
          <w:szCs w:val="24"/>
        </w:rPr>
        <w:t>Dyscalculie</w:t>
      </w:r>
    </w:p>
    <w:p w:rsidR="003A03D1" w:rsidRPr="00D70901" w:rsidRDefault="003A03D1" w:rsidP="00D70901">
      <w:pPr>
        <w:jc w:val="center"/>
        <w:rPr>
          <w:rFonts w:ascii="Luciole" w:hAnsi="Luciole"/>
          <w:b/>
          <w:bCs/>
          <w:sz w:val="24"/>
          <w:szCs w:val="24"/>
        </w:rPr>
      </w:pPr>
      <w:r w:rsidRPr="00D70901">
        <w:rPr>
          <w:rFonts w:ascii="Luciole" w:hAnsi="Luciole"/>
          <w:b/>
          <w:bCs/>
          <w:sz w:val="24"/>
          <w:szCs w:val="24"/>
        </w:rPr>
        <w:t xml:space="preserve">Activité </w:t>
      </w:r>
      <w:r w:rsidR="00931A02">
        <w:rPr>
          <w:rFonts w:ascii="Luciole" w:hAnsi="Luciole"/>
          <w:b/>
          <w:bCs/>
          <w:sz w:val="24"/>
          <w:szCs w:val="24"/>
        </w:rPr>
        <w:t>3</w:t>
      </w:r>
      <w:r w:rsidRPr="00D70901">
        <w:rPr>
          <w:rFonts w:ascii="Calibri" w:hAnsi="Calibri" w:cs="Calibri"/>
          <w:b/>
          <w:bCs/>
          <w:sz w:val="24"/>
          <w:szCs w:val="24"/>
        </w:rPr>
        <w:t> </w:t>
      </w:r>
      <w:r w:rsidRPr="00D70901">
        <w:rPr>
          <w:rFonts w:ascii="Luciole" w:hAnsi="Luciole"/>
          <w:b/>
          <w:bCs/>
          <w:sz w:val="24"/>
          <w:szCs w:val="24"/>
        </w:rPr>
        <w:t>:</w:t>
      </w:r>
      <w:r w:rsidR="007077AC" w:rsidRPr="00D70901">
        <w:rPr>
          <w:rFonts w:ascii="Luciole" w:hAnsi="Luciole"/>
          <w:b/>
          <w:bCs/>
          <w:sz w:val="24"/>
          <w:szCs w:val="24"/>
        </w:rPr>
        <w:t xml:space="preserve"> </w:t>
      </w:r>
      <w:r w:rsidR="00931A02">
        <w:rPr>
          <w:rFonts w:ascii="Luciole" w:hAnsi="Luciole"/>
          <w:b/>
          <w:bCs/>
          <w:sz w:val="24"/>
          <w:szCs w:val="24"/>
        </w:rPr>
        <w:t>Le calcul littéral</w:t>
      </w:r>
    </w:p>
    <w:p w:rsidR="00F159D4" w:rsidRDefault="00F159D4" w:rsidP="00F159D4">
      <w:pPr>
        <w:rPr>
          <w:rFonts w:ascii="Luciole" w:hAnsi="Luciole"/>
        </w:rPr>
      </w:pPr>
      <w:r w:rsidRPr="00F159D4">
        <w:rPr>
          <w:rFonts w:ascii="Luciole" w:hAnsi="Luciole"/>
          <w:b/>
          <w:bCs/>
        </w:rPr>
        <w:t>Nombre de stagiaires</w:t>
      </w:r>
      <w:r w:rsidRPr="00F159D4">
        <w:rPr>
          <w:rFonts w:ascii="Calibri" w:hAnsi="Calibri" w:cs="Calibri"/>
          <w:b/>
          <w:bCs/>
        </w:rPr>
        <w:t> </w:t>
      </w:r>
      <w:r w:rsidRPr="00F159D4">
        <w:rPr>
          <w:rFonts w:ascii="Luciole" w:hAnsi="Luciole"/>
          <w:b/>
          <w:bCs/>
        </w:rPr>
        <w:t>:</w:t>
      </w:r>
      <w:r>
        <w:rPr>
          <w:rFonts w:ascii="Luciole" w:hAnsi="Luciole"/>
        </w:rPr>
        <w:t xml:space="preserve"> 2</w:t>
      </w:r>
      <w:r>
        <w:rPr>
          <w:rFonts w:ascii="Luciole" w:hAnsi="Luciole"/>
        </w:rPr>
        <w:t xml:space="preserve"> ou plus</w:t>
      </w:r>
    </w:p>
    <w:p w:rsidR="00F159D4" w:rsidRDefault="00F159D4" w:rsidP="00F159D4">
      <w:pPr>
        <w:rPr>
          <w:rFonts w:ascii="Luciole" w:hAnsi="Luciole"/>
        </w:rPr>
      </w:pPr>
      <w:r w:rsidRPr="00F159D4">
        <w:rPr>
          <w:rFonts w:ascii="Luciole" w:hAnsi="Luciole"/>
          <w:b/>
          <w:bCs/>
        </w:rPr>
        <w:t>Durée</w:t>
      </w:r>
      <w:r w:rsidRPr="00F159D4">
        <w:rPr>
          <w:rFonts w:ascii="Calibri" w:hAnsi="Calibri" w:cs="Calibri"/>
          <w:b/>
          <w:bCs/>
        </w:rPr>
        <w:t> </w:t>
      </w:r>
      <w:r w:rsidRPr="00F159D4">
        <w:rPr>
          <w:rFonts w:ascii="Luciole" w:hAnsi="Luciole"/>
          <w:b/>
          <w:bCs/>
        </w:rPr>
        <w:t>:</w:t>
      </w:r>
      <w:r>
        <w:rPr>
          <w:rFonts w:ascii="Luciole" w:hAnsi="Luciole"/>
        </w:rPr>
        <w:t xml:space="preserve"> </w:t>
      </w:r>
      <w:r w:rsidR="00931A02">
        <w:rPr>
          <w:rFonts w:ascii="Luciole" w:hAnsi="Luciole"/>
        </w:rPr>
        <w:t>5 à 10</w:t>
      </w:r>
      <w:r>
        <w:rPr>
          <w:rFonts w:ascii="Luciole" w:hAnsi="Luciole"/>
        </w:rPr>
        <w:t xml:space="preserve"> min</w:t>
      </w:r>
    </w:p>
    <w:p w:rsidR="00F159D4" w:rsidRDefault="00F159D4" w:rsidP="00F159D4">
      <w:pPr>
        <w:rPr>
          <w:rFonts w:ascii="Luciole" w:hAnsi="Luciole"/>
        </w:rPr>
      </w:pPr>
      <w:r w:rsidRPr="00F159D4">
        <w:rPr>
          <w:rFonts w:ascii="Luciole" w:hAnsi="Luciole"/>
          <w:b/>
          <w:bCs/>
        </w:rPr>
        <w:t>Objectif</w:t>
      </w:r>
      <w:r w:rsidRPr="00F159D4">
        <w:rPr>
          <w:rFonts w:ascii="Calibri" w:hAnsi="Calibri" w:cs="Calibri"/>
          <w:b/>
          <w:bCs/>
        </w:rPr>
        <w:t> </w:t>
      </w:r>
      <w:r w:rsidRPr="00F159D4">
        <w:rPr>
          <w:rFonts w:ascii="Luciole" w:hAnsi="Luciole"/>
          <w:b/>
          <w:bCs/>
        </w:rPr>
        <w:t>:</w:t>
      </w:r>
      <w:r>
        <w:rPr>
          <w:rFonts w:ascii="Luciole" w:hAnsi="Luciole"/>
        </w:rPr>
        <w:t xml:space="preserve"> le but est que les stagiaires soient gênés pour </w:t>
      </w:r>
      <w:r w:rsidR="00931A02">
        <w:rPr>
          <w:rFonts w:ascii="Luciole" w:hAnsi="Luciole"/>
        </w:rPr>
        <w:t>manipuler une expression littérale et dégagent une stratégie pour pouvoir isoler l’inconnue.</w:t>
      </w:r>
    </w:p>
    <w:p w:rsidR="003A03D1" w:rsidRDefault="00F159D4" w:rsidP="00F159D4">
      <w:pPr>
        <w:rPr>
          <w:rFonts w:ascii="Luciole" w:hAnsi="Luciole"/>
        </w:rPr>
      </w:pPr>
      <w:r>
        <w:rPr>
          <w:rFonts w:ascii="Luciole" w:hAnsi="Luciole"/>
        </w:rPr>
        <w:t xml:space="preserve">Le but est de comprendre que les dyscalculiques ont du mal </w:t>
      </w:r>
      <w:r w:rsidR="00931A02">
        <w:rPr>
          <w:rFonts w:ascii="Luciole" w:hAnsi="Luciole"/>
        </w:rPr>
        <w:t>à identifier une grandeur par une lettre et ne font pas la différence entre les différentes lettres. Il est donc nécessaire de trouver une stratégie pour pouvoir isoler cette inconnue (triangle pour une expression à trois grandeurs, codes couleurs pour exprimer simplement)</w:t>
      </w:r>
    </w:p>
    <w:p w:rsidR="00F159D4" w:rsidRDefault="00F159D4" w:rsidP="00F159D4">
      <w:pPr>
        <w:rPr>
          <w:rFonts w:ascii="Luciole" w:hAnsi="Luciole"/>
        </w:rPr>
      </w:pPr>
    </w:p>
    <w:p w:rsidR="00F159D4" w:rsidRDefault="00F159D4" w:rsidP="00F159D4">
      <w:pPr>
        <w:rPr>
          <w:rFonts w:ascii="Luciole" w:hAnsi="Luciole"/>
        </w:rPr>
      </w:pPr>
      <w:r w:rsidRPr="00931A02">
        <w:rPr>
          <w:rFonts w:ascii="Luciole" w:hAnsi="Luciole"/>
          <w:b/>
          <w:bCs/>
        </w:rPr>
        <w:t>Déroulé</w:t>
      </w:r>
      <w:r w:rsidRPr="00931A02">
        <w:rPr>
          <w:rFonts w:ascii="Calibri" w:hAnsi="Calibri" w:cs="Calibri"/>
          <w:b/>
          <w:bCs/>
        </w:rPr>
        <w:t> </w:t>
      </w:r>
      <w:r w:rsidRPr="00931A02">
        <w:rPr>
          <w:rFonts w:ascii="Luciole" w:hAnsi="Luciole"/>
          <w:b/>
          <w:bCs/>
        </w:rPr>
        <w:t>:</w:t>
      </w:r>
      <w:r>
        <w:rPr>
          <w:rFonts w:ascii="Luciole" w:hAnsi="Luciole"/>
        </w:rPr>
        <w:t xml:space="preserve"> On distribue l</w:t>
      </w:r>
      <w:r w:rsidR="00931A02">
        <w:rPr>
          <w:rFonts w:ascii="Luciole" w:hAnsi="Luciole"/>
        </w:rPr>
        <w:t>’expression aux stagiaires puis on demande d’isoler une des variables.</w:t>
      </w:r>
    </w:p>
    <w:p w:rsidR="00E06689" w:rsidRDefault="00E06689" w:rsidP="00F159D4">
      <w:pPr>
        <w:rPr>
          <w:rFonts w:ascii="Luciole" w:hAnsi="Luciole"/>
        </w:rPr>
      </w:pPr>
    </w:p>
    <w:p w:rsidR="00E06689" w:rsidRDefault="00E06689" w:rsidP="00F159D4">
      <w:pPr>
        <w:rPr>
          <w:rFonts w:ascii="Luciole" w:hAnsi="Luciole"/>
        </w:rPr>
      </w:pPr>
    </w:p>
    <w:p w:rsidR="00E06689" w:rsidRDefault="00E06689" w:rsidP="00F159D4">
      <w:pPr>
        <w:rPr>
          <w:rFonts w:ascii="Luciole" w:hAnsi="Luciole"/>
        </w:rPr>
      </w:pPr>
      <w:r>
        <w:rPr>
          <w:rFonts w:ascii="Luciole" w:hAnsi="Luciole"/>
        </w:rPr>
        <w:t>En construction….</w:t>
      </w:r>
      <w:r w:rsidR="00931A02">
        <w:rPr>
          <w:rFonts w:ascii="Luciole" w:hAnsi="Luciole"/>
        </w:rPr>
        <w:t xml:space="preserve"> L’expression littérale est à trouver.</w:t>
      </w:r>
    </w:p>
    <w:p w:rsidR="00BC7CB5" w:rsidRDefault="00BC7CB5">
      <w:pPr>
        <w:rPr>
          <w:noProof/>
        </w:rPr>
      </w:pPr>
    </w:p>
    <w:p w:rsidR="00E06689" w:rsidRDefault="00E06689">
      <w:pPr>
        <w:rPr>
          <w:noProof/>
        </w:rPr>
      </w:pPr>
    </w:p>
    <w:p w:rsidR="00F159D4" w:rsidRPr="00E06689" w:rsidRDefault="00F159D4" w:rsidP="00E06689">
      <w:pPr>
        <w:rPr>
          <w:rFonts w:ascii="Luciole" w:hAnsi="Luciole"/>
        </w:rPr>
      </w:pPr>
      <w:bookmarkStart w:id="0" w:name="_GoBack"/>
      <w:bookmarkEnd w:id="0"/>
    </w:p>
    <w:sectPr w:rsidR="00F159D4" w:rsidRPr="00E06689" w:rsidSect="00BC7C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ole">
    <w:panose1 w:val="020B0500020200000003"/>
    <w:charset w:val="00"/>
    <w:family w:val="swiss"/>
    <w:pitch w:val="variable"/>
    <w:sig w:usb0="A000000F" w:usb1="00002063"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36C27"/>
    <w:multiLevelType w:val="hybridMultilevel"/>
    <w:tmpl w:val="50043024"/>
    <w:lvl w:ilvl="0" w:tplc="B84CDA7C">
      <w:start w:val="6"/>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2E016E"/>
    <w:multiLevelType w:val="hybridMultilevel"/>
    <w:tmpl w:val="AD1C8130"/>
    <w:lvl w:ilvl="0" w:tplc="004CB10C">
      <w:start w:val="6"/>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A996E9A"/>
    <w:multiLevelType w:val="hybridMultilevel"/>
    <w:tmpl w:val="FBEE8E82"/>
    <w:lvl w:ilvl="0" w:tplc="D0E8CD7E">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D1"/>
    <w:rsid w:val="003A03D1"/>
    <w:rsid w:val="004E2063"/>
    <w:rsid w:val="005D1798"/>
    <w:rsid w:val="007077AC"/>
    <w:rsid w:val="00931A02"/>
    <w:rsid w:val="00BC7CB5"/>
    <w:rsid w:val="00D70901"/>
    <w:rsid w:val="00E06689"/>
    <w:rsid w:val="00F159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4D03"/>
  <w15:chartTrackingRefBased/>
  <w15:docId w15:val="{888EE345-712F-47C5-97F4-A621C4A4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A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07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909538">
      <w:bodyDiv w:val="1"/>
      <w:marLeft w:val="0"/>
      <w:marRight w:val="0"/>
      <w:marTop w:val="0"/>
      <w:marBottom w:val="0"/>
      <w:divBdr>
        <w:top w:val="none" w:sz="0" w:space="0" w:color="auto"/>
        <w:left w:val="none" w:sz="0" w:space="0" w:color="auto"/>
        <w:bottom w:val="none" w:sz="0" w:space="0" w:color="auto"/>
        <w:right w:val="none" w:sz="0" w:space="0" w:color="auto"/>
      </w:divBdr>
      <w:divsChild>
        <w:div w:id="798763809">
          <w:marLeft w:val="0"/>
          <w:marRight w:val="0"/>
          <w:marTop w:val="0"/>
          <w:marBottom w:val="0"/>
          <w:divBdr>
            <w:top w:val="none" w:sz="0" w:space="0" w:color="auto"/>
            <w:left w:val="none" w:sz="0" w:space="0" w:color="auto"/>
            <w:bottom w:val="none" w:sz="0" w:space="0" w:color="auto"/>
            <w:right w:val="none" w:sz="0" w:space="0" w:color="auto"/>
          </w:divBdr>
        </w:div>
        <w:div w:id="419331205">
          <w:marLeft w:val="0"/>
          <w:marRight w:val="0"/>
          <w:marTop w:val="0"/>
          <w:marBottom w:val="0"/>
          <w:divBdr>
            <w:top w:val="none" w:sz="0" w:space="0" w:color="auto"/>
            <w:left w:val="none" w:sz="0" w:space="0" w:color="auto"/>
            <w:bottom w:val="none" w:sz="0" w:space="0" w:color="auto"/>
            <w:right w:val="none" w:sz="0" w:space="0" w:color="auto"/>
          </w:divBdr>
        </w:div>
        <w:div w:id="47588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113</Words>
  <Characters>625</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venaille</dc:creator>
  <cp:keywords/>
  <dc:description/>
  <cp:lastModifiedBy>eric venaille</cp:lastModifiedBy>
  <cp:revision>2</cp:revision>
  <dcterms:created xsi:type="dcterms:W3CDTF">2019-12-30T07:52:00Z</dcterms:created>
  <dcterms:modified xsi:type="dcterms:W3CDTF">2019-12-30T07:52:00Z</dcterms:modified>
</cp:coreProperties>
</file>