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1D5" w:rsidRDefault="00627EF9" w:rsidP="006071D5">
      <w:pPr>
        <w:spacing w:after="0" w:line="240" w:lineRule="auto"/>
        <w:jc w:val="center"/>
        <w:rPr>
          <w:rFonts w:ascii="Times New Roman" w:eastAsia="Times New Roman" w:hAnsi="Times New Roman" w:cs="Times New Roman"/>
          <w:b/>
          <w:sz w:val="24"/>
          <w:szCs w:val="24"/>
          <w:lang w:eastAsia="ru-RU"/>
        </w:rPr>
      </w:pPr>
      <w:r w:rsidRPr="006071D5">
        <w:rPr>
          <w:rFonts w:ascii="Times New Roman" w:eastAsia="Times New Roman" w:hAnsi="Times New Roman" w:cs="Times New Roman"/>
          <w:b/>
          <w:sz w:val="24"/>
          <w:szCs w:val="24"/>
          <w:lang w:eastAsia="ru-RU"/>
        </w:rPr>
        <w:t>Сценарий ролевой игры «Умей сказать «нет!»</w:t>
      </w:r>
    </w:p>
    <w:p w:rsidR="006071D5" w:rsidRPr="006071D5" w:rsidRDefault="006071D5" w:rsidP="006071D5">
      <w:pPr>
        <w:spacing w:after="0" w:line="240" w:lineRule="auto"/>
        <w:jc w:val="center"/>
        <w:rPr>
          <w:rFonts w:ascii="Times New Roman" w:eastAsia="Times New Roman" w:hAnsi="Times New Roman" w:cs="Times New Roman"/>
          <w:b/>
          <w:sz w:val="24"/>
          <w:szCs w:val="24"/>
          <w:lang w:eastAsia="ru-RU"/>
        </w:rPr>
      </w:pP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Кто может участвовать: подростки.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Основная цель игры — научиться правильно вести себя в ситуации, когда кто-то из окружающих предлагает закурить, попробовать алкогольный напиток, наркотик.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Почему это важно уметь </w:t>
      </w:r>
      <w:proofErr w:type="spellStart"/>
      <w:r w:rsidRPr="00627EF9">
        <w:rPr>
          <w:rFonts w:ascii="Times New Roman" w:eastAsia="Times New Roman" w:hAnsi="Times New Roman" w:cs="Times New Roman"/>
          <w:sz w:val="24"/>
          <w:szCs w:val="24"/>
          <w:lang w:eastAsia="ru-RU"/>
        </w:rPr>
        <w:t>дал</w:t>
      </w:r>
      <w:r w:rsidR="006071D5">
        <w:rPr>
          <w:rFonts w:ascii="Times New Roman" w:eastAsia="Times New Roman" w:hAnsi="Times New Roman" w:cs="Times New Roman"/>
          <w:sz w:val="24"/>
          <w:szCs w:val="24"/>
          <w:lang w:eastAsia="ru-RU"/>
        </w:rPr>
        <w:t>ать</w:t>
      </w:r>
      <w:proofErr w:type="spellEnd"/>
      <w:r w:rsidRPr="00627EF9">
        <w:rPr>
          <w:rFonts w:ascii="Times New Roman" w:eastAsia="Times New Roman" w:hAnsi="Times New Roman" w:cs="Times New Roman"/>
          <w:sz w:val="24"/>
          <w:szCs w:val="24"/>
          <w:lang w:eastAsia="ru-RU"/>
        </w:rPr>
        <w:t xml:space="preserve"> тем, кто вовсе не собирается знакомиться с одурманивающим веществом? Дело в том, что от столь опасного предложения далеко не все</w:t>
      </w:r>
      <w:r w:rsidRPr="00627EF9">
        <w:rPr>
          <w:rFonts w:ascii="Times New Roman" w:eastAsia="Times New Roman" w:hAnsi="Times New Roman" w:cs="Times New Roman"/>
          <w:sz w:val="24"/>
          <w:szCs w:val="24"/>
          <w:lang w:eastAsia="ru-RU"/>
        </w:rPr>
        <w:softHyphen/>
        <w:t xml:space="preserve">гда легко отказаться. </w:t>
      </w:r>
      <w:proofErr w:type="gramStart"/>
      <w:r w:rsidRPr="00627EF9">
        <w:rPr>
          <w:rFonts w:ascii="Times New Roman" w:eastAsia="Times New Roman" w:hAnsi="Times New Roman" w:cs="Times New Roman"/>
          <w:sz w:val="24"/>
          <w:szCs w:val="24"/>
          <w:lang w:eastAsia="ru-RU"/>
        </w:rPr>
        <w:t>Действительно, ведь при этом рискуешь обидеть предлагающего (а вдруг это твой близкий друг?), оказаться в гордом одиночестве (в компании все уже давно курят, а ты нет) и т. д. Да и вообще, любой отказ — это сопротивление внешнему давлению, в отличие от соглашения, когда ты просто подчиняешься окружающим.</w:t>
      </w:r>
      <w:proofErr w:type="gramEnd"/>
      <w:r w:rsidRPr="00627EF9">
        <w:rPr>
          <w:rFonts w:ascii="Times New Roman" w:eastAsia="Times New Roman" w:hAnsi="Times New Roman" w:cs="Times New Roman"/>
          <w:sz w:val="24"/>
          <w:szCs w:val="24"/>
          <w:lang w:eastAsia="ru-RU"/>
        </w:rPr>
        <w:t xml:space="preserve"> А, как известно, подчиняться всегда легче, чем сопротивляться. Но, естественно, уметь отказываться нужно, ведь человек, покорно соглашающийся со всеми, напоминает пластилин, из которого можно вылепить все что угодно.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Особое значение умение отказываться приобретает в ситуациях, связанных с риском для здоровья, в том числе и в ситуациях </w:t>
      </w:r>
      <w:proofErr w:type="spellStart"/>
      <w:r w:rsidRPr="00627EF9">
        <w:rPr>
          <w:rFonts w:ascii="Times New Roman" w:eastAsia="Times New Roman" w:hAnsi="Times New Roman" w:cs="Times New Roman"/>
          <w:sz w:val="24"/>
          <w:szCs w:val="24"/>
          <w:lang w:eastAsia="ru-RU"/>
        </w:rPr>
        <w:t>наркогенного</w:t>
      </w:r>
      <w:proofErr w:type="spellEnd"/>
      <w:r w:rsidRPr="00627EF9">
        <w:rPr>
          <w:rFonts w:ascii="Times New Roman" w:eastAsia="Times New Roman" w:hAnsi="Times New Roman" w:cs="Times New Roman"/>
          <w:sz w:val="24"/>
          <w:szCs w:val="24"/>
          <w:lang w:eastAsia="ru-RU"/>
        </w:rPr>
        <w:t xml:space="preserve"> предложения. Важно не просто ответить «нет!», но и повести себя таким образом, чтобы у предлагавшего не возникло желания настаивать на пробе </w:t>
      </w:r>
      <w:proofErr w:type="spellStart"/>
      <w:r w:rsidRPr="00627EF9">
        <w:rPr>
          <w:rFonts w:ascii="Times New Roman" w:eastAsia="Times New Roman" w:hAnsi="Times New Roman" w:cs="Times New Roman"/>
          <w:sz w:val="24"/>
          <w:szCs w:val="24"/>
          <w:lang w:eastAsia="ru-RU"/>
        </w:rPr>
        <w:t>наркогенного</w:t>
      </w:r>
      <w:proofErr w:type="spellEnd"/>
      <w:r w:rsidRPr="00627EF9">
        <w:rPr>
          <w:rFonts w:ascii="Times New Roman" w:eastAsia="Times New Roman" w:hAnsi="Times New Roman" w:cs="Times New Roman"/>
          <w:sz w:val="24"/>
          <w:szCs w:val="24"/>
          <w:lang w:eastAsia="ru-RU"/>
        </w:rPr>
        <w:t xml:space="preserve"> вещества, по возможности избежать ссоры, скандала и т. д.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В ролевой игре инсценируются различные ситуации, в которых может быть предложено одурманивающее вещество. Благодаря этому участники игры заранее готовятся к встрече с одурманивающим веществом, проверяют себя на прочность и готовность противостоять </w:t>
      </w:r>
      <w:proofErr w:type="spellStart"/>
      <w:r w:rsidRPr="00627EF9">
        <w:rPr>
          <w:rFonts w:ascii="Times New Roman" w:eastAsia="Times New Roman" w:hAnsi="Times New Roman" w:cs="Times New Roman"/>
          <w:sz w:val="24"/>
          <w:szCs w:val="24"/>
          <w:lang w:eastAsia="ru-RU"/>
        </w:rPr>
        <w:t>наркогенному</w:t>
      </w:r>
      <w:proofErr w:type="spellEnd"/>
      <w:r w:rsidRPr="00627EF9">
        <w:rPr>
          <w:rFonts w:ascii="Times New Roman" w:eastAsia="Times New Roman" w:hAnsi="Times New Roman" w:cs="Times New Roman"/>
          <w:sz w:val="24"/>
          <w:szCs w:val="24"/>
          <w:lang w:eastAsia="ru-RU"/>
        </w:rPr>
        <w:t xml:space="preserve"> давлению. При инсценировке должно быть как минимум </w:t>
      </w:r>
      <w:r w:rsidRPr="006071D5">
        <w:rPr>
          <w:rFonts w:ascii="Times New Roman" w:eastAsia="Times New Roman" w:hAnsi="Times New Roman" w:cs="Times New Roman"/>
          <w:i/>
          <w:sz w:val="24"/>
          <w:szCs w:val="24"/>
          <w:lang w:eastAsia="ru-RU"/>
        </w:rPr>
        <w:t>два персонажа</w:t>
      </w:r>
      <w:r w:rsidRPr="00627EF9">
        <w:rPr>
          <w:rFonts w:ascii="Times New Roman" w:eastAsia="Times New Roman" w:hAnsi="Times New Roman" w:cs="Times New Roman"/>
          <w:sz w:val="24"/>
          <w:szCs w:val="24"/>
          <w:lang w:eastAsia="ru-RU"/>
        </w:rPr>
        <w:t xml:space="preserve"> – предлагающий одурманивающий препарат и отказывающийся. Лучше, если роль человека, предлагающего </w:t>
      </w:r>
      <w:proofErr w:type="spellStart"/>
      <w:r w:rsidRPr="00627EF9">
        <w:rPr>
          <w:rFonts w:ascii="Times New Roman" w:eastAsia="Times New Roman" w:hAnsi="Times New Roman" w:cs="Times New Roman"/>
          <w:sz w:val="24"/>
          <w:szCs w:val="24"/>
          <w:lang w:eastAsia="ru-RU"/>
        </w:rPr>
        <w:t>наркогенное</w:t>
      </w:r>
      <w:proofErr w:type="spellEnd"/>
      <w:r w:rsidRPr="00627EF9">
        <w:rPr>
          <w:rFonts w:ascii="Times New Roman" w:eastAsia="Times New Roman" w:hAnsi="Times New Roman" w:cs="Times New Roman"/>
          <w:sz w:val="24"/>
          <w:szCs w:val="24"/>
          <w:lang w:eastAsia="ru-RU"/>
        </w:rPr>
        <w:t xml:space="preserve"> вещество, будете исполнять вы или кто-то </w:t>
      </w:r>
      <w:proofErr w:type="gramStart"/>
      <w:r w:rsidRPr="00627EF9">
        <w:rPr>
          <w:rFonts w:ascii="Times New Roman" w:eastAsia="Times New Roman" w:hAnsi="Times New Roman" w:cs="Times New Roman"/>
          <w:sz w:val="24"/>
          <w:szCs w:val="24"/>
          <w:lang w:eastAsia="ru-RU"/>
        </w:rPr>
        <w:t>из</w:t>
      </w:r>
      <w:proofErr w:type="gramEnd"/>
      <w:r w:rsidRPr="00627EF9">
        <w:rPr>
          <w:rFonts w:ascii="Times New Roman" w:eastAsia="Times New Roman" w:hAnsi="Times New Roman" w:cs="Times New Roman"/>
          <w:sz w:val="24"/>
          <w:szCs w:val="24"/>
          <w:lang w:eastAsia="ru-RU"/>
        </w:rPr>
        <w:t xml:space="preserve"> приглашенных, ведь ваша задача – </w:t>
      </w:r>
      <w:r w:rsidRPr="006071D5">
        <w:rPr>
          <w:rFonts w:ascii="Times New Roman" w:eastAsia="Times New Roman" w:hAnsi="Times New Roman" w:cs="Times New Roman"/>
          <w:sz w:val="24"/>
          <w:szCs w:val="24"/>
          <w:u w:val="single"/>
          <w:lang w:eastAsia="ru-RU"/>
        </w:rPr>
        <w:t>научить аудиторию не предлагать</w:t>
      </w:r>
      <w:r w:rsidRPr="00627EF9">
        <w:rPr>
          <w:rFonts w:ascii="Times New Roman" w:eastAsia="Times New Roman" w:hAnsi="Times New Roman" w:cs="Times New Roman"/>
          <w:sz w:val="24"/>
          <w:szCs w:val="24"/>
          <w:lang w:eastAsia="ru-RU"/>
        </w:rPr>
        <w:t xml:space="preserve">, а </w:t>
      </w:r>
      <w:r w:rsidRPr="006071D5">
        <w:rPr>
          <w:rFonts w:ascii="Times New Roman" w:eastAsia="Times New Roman" w:hAnsi="Times New Roman" w:cs="Times New Roman"/>
          <w:b/>
          <w:sz w:val="24"/>
          <w:szCs w:val="24"/>
          <w:lang w:eastAsia="ru-RU"/>
        </w:rPr>
        <w:t>отказываться</w:t>
      </w:r>
      <w:r w:rsidRPr="00627EF9">
        <w:rPr>
          <w:rFonts w:ascii="Times New Roman" w:eastAsia="Times New Roman" w:hAnsi="Times New Roman" w:cs="Times New Roman"/>
          <w:sz w:val="24"/>
          <w:szCs w:val="24"/>
          <w:lang w:eastAsia="ru-RU"/>
        </w:rPr>
        <w:t xml:space="preserve">.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При организации ролевой игры важно помнить о следующем: · Вы должны быть уверены в том, что </w:t>
      </w:r>
      <w:r w:rsidRPr="006071D5">
        <w:rPr>
          <w:rFonts w:ascii="Times New Roman" w:eastAsia="Times New Roman" w:hAnsi="Times New Roman" w:cs="Times New Roman"/>
          <w:b/>
          <w:sz w:val="24"/>
          <w:szCs w:val="24"/>
          <w:lang w:eastAsia="ru-RU"/>
        </w:rPr>
        <w:t>все</w:t>
      </w:r>
      <w:r w:rsidRPr="00627EF9">
        <w:rPr>
          <w:rFonts w:ascii="Times New Roman" w:eastAsia="Times New Roman" w:hAnsi="Times New Roman" w:cs="Times New Roman"/>
          <w:sz w:val="24"/>
          <w:szCs w:val="24"/>
          <w:lang w:eastAsia="ru-RU"/>
        </w:rPr>
        <w:t xml:space="preserve"> участники считают необходимым </w:t>
      </w:r>
      <w:r w:rsidRPr="006071D5">
        <w:rPr>
          <w:rFonts w:ascii="Times New Roman" w:eastAsia="Times New Roman" w:hAnsi="Times New Roman" w:cs="Times New Roman"/>
          <w:b/>
          <w:sz w:val="24"/>
          <w:szCs w:val="24"/>
          <w:lang w:eastAsia="ru-RU"/>
        </w:rPr>
        <w:t>отказаться</w:t>
      </w:r>
      <w:r w:rsidRPr="00627EF9">
        <w:rPr>
          <w:rFonts w:ascii="Times New Roman" w:eastAsia="Times New Roman" w:hAnsi="Times New Roman" w:cs="Times New Roman"/>
          <w:sz w:val="24"/>
          <w:szCs w:val="24"/>
          <w:lang w:eastAsia="ru-RU"/>
        </w:rPr>
        <w:t xml:space="preserve"> от пробы </w:t>
      </w:r>
      <w:proofErr w:type="spellStart"/>
      <w:r w:rsidRPr="00627EF9">
        <w:rPr>
          <w:rFonts w:ascii="Times New Roman" w:eastAsia="Times New Roman" w:hAnsi="Times New Roman" w:cs="Times New Roman"/>
          <w:sz w:val="24"/>
          <w:szCs w:val="24"/>
          <w:lang w:eastAsia="ru-RU"/>
        </w:rPr>
        <w:t>наркогенного</w:t>
      </w:r>
      <w:proofErr w:type="spellEnd"/>
      <w:r w:rsidRPr="00627EF9">
        <w:rPr>
          <w:rFonts w:ascii="Times New Roman" w:eastAsia="Times New Roman" w:hAnsi="Times New Roman" w:cs="Times New Roman"/>
          <w:sz w:val="24"/>
          <w:szCs w:val="24"/>
          <w:lang w:eastAsia="ru-RU"/>
        </w:rPr>
        <w:t xml:space="preserve"> вещества. Действительно, нецелесообразно обсуждать правильные схемы отказа с человеком, который ничего плохого для себя не видит в курении, использовании алкогольных напитков и т. п. Поэтому при организации волонтерской работы не нужно начинать с ролевых игр. Их лучше запланировать как конечный этап деятельности, когда вы уже смогли убедить свою аудиторию в опасности приобщения к одурманиванию и сформировали у ребят готовность отказат</w:t>
      </w:r>
      <w:r w:rsidR="006071D5">
        <w:rPr>
          <w:rFonts w:ascii="Times New Roman" w:eastAsia="Times New Roman" w:hAnsi="Times New Roman" w:cs="Times New Roman"/>
          <w:sz w:val="24"/>
          <w:szCs w:val="24"/>
          <w:lang w:eastAsia="ru-RU"/>
        </w:rPr>
        <w:t xml:space="preserve">ься от знакомства с дурманом.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Содержание ролевой игры (инсценируемых ситуаций) должно соответствовать интересам аудитории. Подумайте сами, стоит ли использовать в качестве сюжета ситуацию предложения наркотического препарата, если в вашей школе практически не распространено использование наркотических веществ, зато почти все ученики курят. (Определить сюжеты для ролевой игры вам поможет волонтерский мониторинг.) · Содержание ролевой игры должно соответствовать и возрастным особенностям аудитории. Особенно осторожно нужно подходить к организации ролевых игр среди младших подростков, чтобы не пробудить у ребят излишний интерес к проблеме. · При инсценировке ни в коем случае нельзя переходить рамки приличия - использовать грубый нажим, упоминать о каких-то внешних недостатках исполнителей и т.п. Как только правила вежливости оказались нарушены, следует сразу же прекратить игру и попросить обидчика извиниться.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Ход игры: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1-й этап. </w:t>
      </w:r>
      <w:r w:rsidRPr="006071D5">
        <w:rPr>
          <w:rFonts w:ascii="Times New Roman" w:eastAsia="Times New Roman" w:hAnsi="Times New Roman" w:cs="Times New Roman"/>
          <w:b/>
          <w:sz w:val="24"/>
          <w:szCs w:val="24"/>
          <w:lang w:eastAsia="ru-RU"/>
        </w:rPr>
        <w:t>«Отказ — дело серьезное!».</w:t>
      </w:r>
      <w:r w:rsidRPr="00627EF9">
        <w:rPr>
          <w:rFonts w:ascii="Times New Roman" w:eastAsia="Times New Roman" w:hAnsi="Times New Roman" w:cs="Times New Roman"/>
          <w:sz w:val="24"/>
          <w:szCs w:val="24"/>
          <w:lang w:eastAsia="ru-RU"/>
        </w:rPr>
        <w:t xml:space="preserve">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Ведущий предлагает всем сесть в круг. Группа заранее должна договориться о конкретном предложении, которое она будет делать ведущему (например, предложение отправиться на прогулку в лес). Ведущий кидает </w:t>
      </w:r>
      <w:r w:rsidRPr="006071D5">
        <w:rPr>
          <w:rFonts w:ascii="Times New Roman" w:eastAsia="Times New Roman" w:hAnsi="Times New Roman" w:cs="Times New Roman"/>
          <w:i/>
          <w:sz w:val="24"/>
          <w:szCs w:val="24"/>
          <w:lang w:eastAsia="ru-RU"/>
        </w:rPr>
        <w:t xml:space="preserve">мячик </w:t>
      </w:r>
      <w:r w:rsidRPr="00627EF9">
        <w:rPr>
          <w:rFonts w:ascii="Times New Roman" w:eastAsia="Times New Roman" w:hAnsi="Times New Roman" w:cs="Times New Roman"/>
          <w:sz w:val="24"/>
          <w:szCs w:val="24"/>
          <w:lang w:eastAsia="ru-RU"/>
        </w:rPr>
        <w:t xml:space="preserve">любому из членов группы, тот в </w:t>
      </w:r>
      <w:r w:rsidRPr="00627EF9">
        <w:rPr>
          <w:rFonts w:ascii="Times New Roman" w:eastAsia="Times New Roman" w:hAnsi="Times New Roman" w:cs="Times New Roman"/>
          <w:sz w:val="24"/>
          <w:szCs w:val="24"/>
          <w:lang w:eastAsia="ru-RU"/>
        </w:rPr>
        <w:lastRenderedPageBreak/>
        <w:t xml:space="preserve">свою очередь делает ведущему предложение. Всякий раз ведущий отвечает отказом, однако отказ в каждом случае имеет различную направленность. Виды отказа в зависимости от содержания: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071D5">
        <w:rPr>
          <w:rFonts w:ascii="Times New Roman" w:eastAsia="Times New Roman" w:hAnsi="Times New Roman" w:cs="Times New Roman"/>
          <w:b/>
          <w:sz w:val="24"/>
          <w:szCs w:val="24"/>
          <w:lang w:eastAsia="ru-RU"/>
        </w:rPr>
        <w:t>Отказ-соглашение</w:t>
      </w:r>
      <w:r w:rsidRPr="00627EF9">
        <w:rPr>
          <w:rFonts w:ascii="Times New Roman" w:eastAsia="Times New Roman" w:hAnsi="Times New Roman" w:cs="Times New Roman"/>
          <w:sz w:val="24"/>
          <w:szCs w:val="24"/>
          <w:lang w:eastAsia="ru-RU"/>
        </w:rPr>
        <w:t xml:space="preserve"> (формальный отказ). Человек в принципе согласен с предложением, но по каким-то причинам не решается сразу дать согласие. Проявляется как в содержании ответа, так и интонационно.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Например: «Вы не хотите выпить чаю?» – «</w:t>
      </w:r>
      <w:r w:rsidRPr="006071D5">
        <w:rPr>
          <w:rFonts w:ascii="Times New Roman" w:eastAsia="Times New Roman" w:hAnsi="Times New Roman" w:cs="Times New Roman"/>
          <w:i/>
          <w:sz w:val="24"/>
          <w:szCs w:val="24"/>
          <w:lang w:eastAsia="ru-RU"/>
        </w:rPr>
        <w:t>Спасибо, но мне так неудобно вас затруднять</w:t>
      </w:r>
      <w:r w:rsidR="006071D5">
        <w:rPr>
          <w:rFonts w:ascii="Times New Roman" w:eastAsia="Times New Roman" w:hAnsi="Times New Roman" w:cs="Times New Roman"/>
          <w:sz w:val="24"/>
          <w:szCs w:val="24"/>
          <w:lang w:eastAsia="ru-RU"/>
        </w:rPr>
        <w:t xml:space="preserve">…»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071D5">
        <w:rPr>
          <w:rFonts w:ascii="Times New Roman" w:eastAsia="Times New Roman" w:hAnsi="Times New Roman" w:cs="Times New Roman"/>
          <w:b/>
          <w:sz w:val="24"/>
          <w:szCs w:val="24"/>
          <w:lang w:eastAsia="ru-RU"/>
        </w:rPr>
        <w:t>Отказ-обещание.</w:t>
      </w:r>
      <w:r w:rsidRPr="00627EF9">
        <w:rPr>
          <w:rFonts w:ascii="Times New Roman" w:eastAsia="Times New Roman" w:hAnsi="Times New Roman" w:cs="Times New Roman"/>
          <w:sz w:val="24"/>
          <w:szCs w:val="24"/>
          <w:lang w:eastAsia="ru-RU"/>
        </w:rPr>
        <w:t xml:space="preserve"> Человек в принципе согласен с предложением, но в данный, конкретный момент он не может его принять. Как правило, отказ направлен на внешние обстоятельства, которые мешают принять предложение. Дается понять, что при других обстоятельствах предложение было бы принято. Самая легкая форма отказа, поскольку при этом не затрагиваются личные чувства предлагающего, – это бесконфликтное решение ситуации. Например: «Пойдем завтра в театр?», </w:t>
      </w:r>
      <w:r w:rsidRPr="006071D5">
        <w:rPr>
          <w:rFonts w:ascii="Times New Roman" w:eastAsia="Times New Roman" w:hAnsi="Times New Roman" w:cs="Times New Roman"/>
          <w:b/>
          <w:i/>
          <w:sz w:val="24"/>
          <w:szCs w:val="24"/>
          <w:lang w:eastAsia="ru-RU"/>
        </w:rPr>
        <w:t>«С удовольствием, но завтра у меня курсы»</w:t>
      </w:r>
      <w:r w:rsidR="006071D5" w:rsidRPr="006071D5">
        <w:rPr>
          <w:rFonts w:ascii="Times New Roman" w:eastAsia="Times New Roman" w:hAnsi="Times New Roman" w:cs="Times New Roman"/>
          <w:i/>
          <w:sz w:val="24"/>
          <w:szCs w:val="24"/>
          <w:lang w:eastAsia="ru-RU"/>
        </w:rPr>
        <w:t>.</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071D5">
        <w:rPr>
          <w:rFonts w:ascii="Times New Roman" w:eastAsia="Times New Roman" w:hAnsi="Times New Roman" w:cs="Times New Roman"/>
          <w:b/>
          <w:sz w:val="24"/>
          <w:szCs w:val="24"/>
          <w:lang w:eastAsia="ru-RU"/>
        </w:rPr>
        <w:t>Отказ-альтернатива.</w:t>
      </w:r>
      <w:r w:rsidRPr="00627EF9">
        <w:rPr>
          <w:rFonts w:ascii="Times New Roman" w:eastAsia="Times New Roman" w:hAnsi="Times New Roman" w:cs="Times New Roman"/>
          <w:sz w:val="24"/>
          <w:szCs w:val="24"/>
          <w:lang w:eastAsia="ru-RU"/>
        </w:rPr>
        <w:t xml:space="preserve"> Отказ может быть направлен на предложение или внешние обстоятельства, однако при этом выдвигается альтернативное предложение. </w:t>
      </w:r>
      <w:proofErr w:type="gramStart"/>
      <w:r w:rsidRPr="00627EF9">
        <w:rPr>
          <w:rFonts w:ascii="Times New Roman" w:eastAsia="Times New Roman" w:hAnsi="Times New Roman" w:cs="Times New Roman"/>
          <w:sz w:val="24"/>
          <w:szCs w:val="24"/>
          <w:lang w:eastAsia="ru-RU"/>
        </w:rPr>
        <w:t>Одна из удачных форм отказа, которая также не затрагивает личных чувств предлагающего, поскольку дается понять, что общение с ним желательно.</w:t>
      </w:r>
      <w:proofErr w:type="gramEnd"/>
      <w:r w:rsidRPr="00627EF9">
        <w:rPr>
          <w:rFonts w:ascii="Times New Roman" w:eastAsia="Times New Roman" w:hAnsi="Times New Roman" w:cs="Times New Roman"/>
          <w:sz w:val="24"/>
          <w:szCs w:val="24"/>
          <w:lang w:eastAsia="ru-RU"/>
        </w:rPr>
        <w:t xml:space="preserve"> Трудность заключается в том, чтобы придумать ценное альтернативное предложение. Например: «Пойдем завтра в бассейн?» – </w:t>
      </w:r>
      <w:r w:rsidRPr="006071D5">
        <w:rPr>
          <w:rFonts w:ascii="Times New Roman" w:eastAsia="Times New Roman" w:hAnsi="Times New Roman" w:cs="Times New Roman"/>
          <w:i/>
          <w:sz w:val="24"/>
          <w:szCs w:val="24"/>
          <w:lang w:eastAsia="ru-RU"/>
        </w:rPr>
        <w:t>«Давай лучше погуляем в лесу».</w:t>
      </w:r>
      <w:r w:rsidR="006071D5">
        <w:rPr>
          <w:rFonts w:ascii="Times New Roman" w:eastAsia="Times New Roman" w:hAnsi="Times New Roman" w:cs="Times New Roman"/>
          <w:sz w:val="24"/>
          <w:szCs w:val="24"/>
          <w:lang w:eastAsia="ru-RU"/>
        </w:rPr>
        <w:t xml:space="preserve">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071D5">
        <w:rPr>
          <w:rFonts w:ascii="Times New Roman" w:eastAsia="Times New Roman" w:hAnsi="Times New Roman" w:cs="Times New Roman"/>
          <w:b/>
          <w:sz w:val="24"/>
          <w:szCs w:val="24"/>
          <w:lang w:eastAsia="ru-RU"/>
        </w:rPr>
        <w:t>Отказ-отрицание</w:t>
      </w:r>
      <w:r w:rsidRPr="00627EF9">
        <w:rPr>
          <w:rFonts w:ascii="Times New Roman" w:eastAsia="Times New Roman" w:hAnsi="Times New Roman" w:cs="Times New Roman"/>
          <w:sz w:val="24"/>
          <w:szCs w:val="24"/>
          <w:lang w:eastAsia="ru-RU"/>
        </w:rPr>
        <w:t xml:space="preserve">. Обычно </w:t>
      </w:r>
      <w:proofErr w:type="gramStart"/>
      <w:r w:rsidRPr="00627EF9">
        <w:rPr>
          <w:rFonts w:ascii="Times New Roman" w:eastAsia="Times New Roman" w:hAnsi="Times New Roman" w:cs="Times New Roman"/>
          <w:sz w:val="24"/>
          <w:szCs w:val="24"/>
          <w:lang w:eastAsia="ru-RU"/>
        </w:rPr>
        <w:t>направлен</w:t>
      </w:r>
      <w:proofErr w:type="gramEnd"/>
      <w:r w:rsidRPr="00627EF9">
        <w:rPr>
          <w:rFonts w:ascii="Times New Roman" w:eastAsia="Times New Roman" w:hAnsi="Times New Roman" w:cs="Times New Roman"/>
          <w:sz w:val="24"/>
          <w:szCs w:val="24"/>
          <w:lang w:eastAsia="ru-RU"/>
        </w:rPr>
        <w:t xml:space="preserve"> на само предложение или предлагающего. Человек дает понять, что не согласится ни при каких обстоятельствах на предложение. Может затрагивать личные чувства предлагающего, обидеть его. Например:</w:t>
      </w:r>
    </w:p>
    <w:p w:rsidR="006071D5" w:rsidRPr="006071D5" w:rsidRDefault="00627EF9" w:rsidP="006071D5">
      <w:pPr>
        <w:spacing w:after="0" w:line="240" w:lineRule="auto"/>
        <w:ind w:firstLine="567"/>
        <w:jc w:val="both"/>
        <w:rPr>
          <w:rFonts w:ascii="Times New Roman" w:eastAsia="Times New Roman" w:hAnsi="Times New Roman" w:cs="Times New Roman"/>
          <w:i/>
          <w:sz w:val="24"/>
          <w:szCs w:val="24"/>
          <w:lang w:eastAsia="ru-RU"/>
        </w:rPr>
      </w:pPr>
      <w:r w:rsidRPr="006071D5">
        <w:rPr>
          <w:rFonts w:ascii="Times New Roman" w:eastAsia="Times New Roman" w:hAnsi="Times New Roman" w:cs="Times New Roman"/>
          <w:i/>
          <w:sz w:val="24"/>
          <w:szCs w:val="24"/>
          <w:lang w:eastAsia="ru-RU"/>
        </w:rPr>
        <w:t xml:space="preserve">- Нет, я не поеду на байдарках, потому что боюсь воды. </w:t>
      </w:r>
    </w:p>
    <w:p w:rsidR="006071D5" w:rsidRPr="006071D5" w:rsidRDefault="00627EF9" w:rsidP="006071D5">
      <w:pPr>
        <w:spacing w:after="0" w:line="240" w:lineRule="auto"/>
        <w:ind w:firstLine="567"/>
        <w:jc w:val="both"/>
        <w:rPr>
          <w:rFonts w:ascii="Times New Roman" w:eastAsia="Times New Roman" w:hAnsi="Times New Roman" w:cs="Times New Roman"/>
          <w:i/>
          <w:sz w:val="24"/>
          <w:szCs w:val="24"/>
          <w:lang w:eastAsia="ru-RU"/>
        </w:rPr>
      </w:pPr>
      <w:r w:rsidRPr="006071D5">
        <w:rPr>
          <w:rFonts w:ascii="Times New Roman" w:eastAsia="Times New Roman" w:hAnsi="Times New Roman" w:cs="Times New Roman"/>
          <w:i/>
          <w:sz w:val="24"/>
          <w:szCs w:val="24"/>
          <w:lang w:eastAsia="ru-RU"/>
        </w:rPr>
        <w:t xml:space="preserve">- Нет, я не буду носить короткую юбку, потому что это вульгарно. </w:t>
      </w:r>
    </w:p>
    <w:p w:rsidR="006071D5" w:rsidRPr="006071D5" w:rsidRDefault="00627EF9" w:rsidP="006071D5">
      <w:pPr>
        <w:spacing w:after="0" w:line="240" w:lineRule="auto"/>
        <w:ind w:firstLine="567"/>
        <w:jc w:val="both"/>
        <w:rPr>
          <w:rFonts w:ascii="Times New Roman" w:eastAsia="Times New Roman" w:hAnsi="Times New Roman" w:cs="Times New Roman"/>
          <w:i/>
          <w:sz w:val="24"/>
          <w:szCs w:val="24"/>
          <w:lang w:eastAsia="ru-RU"/>
        </w:rPr>
      </w:pPr>
      <w:r w:rsidRPr="006071D5">
        <w:rPr>
          <w:rFonts w:ascii="Times New Roman" w:eastAsia="Times New Roman" w:hAnsi="Times New Roman" w:cs="Times New Roman"/>
          <w:i/>
          <w:sz w:val="24"/>
          <w:szCs w:val="24"/>
          <w:lang w:eastAsia="ru-RU"/>
        </w:rPr>
        <w:t>- Нет, я ни за что</w:t>
      </w:r>
      <w:r w:rsidR="006071D5" w:rsidRPr="006071D5">
        <w:rPr>
          <w:rFonts w:ascii="Times New Roman" w:eastAsia="Times New Roman" w:hAnsi="Times New Roman" w:cs="Times New Roman"/>
          <w:i/>
          <w:sz w:val="24"/>
          <w:szCs w:val="24"/>
          <w:lang w:eastAsia="ru-RU"/>
        </w:rPr>
        <w:t xml:space="preserve"> с тобой не пойду в ресторан.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071D5">
        <w:rPr>
          <w:rFonts w:ascii="Times New Roman" w:eastAsia="Times New Roman" w:hAnsi="Times New Roman" w:cs="Times New Roman"/>
          <w:b/>
          <w:sz w:val="24"/>
          <w:szCs w:val="24"/>
          <w:lang w:eastAsia="ru-RU"/>
        </w:rPr>
        <w:t>Отказ-конфликт.</w:t>
      </w:r>
      <w:r w:rsidRPr="00627EF9">
        <w:rPr>
          <w:rFonts w:ascii="Times New Roman" w:eastAsia="Times New Roman" w:hAnsi="Times New Roman" w:cs="Times New Roman"/>
          <w:sz w:val="24"/>
          <w:szCs w:val="24"/>
          <w:lang w:eastAsia="ru-RU"/>
        </w:rPr>
        <w:t xml:space="preserve"> Крайний вариант отказа-отрицания. Обычно направлен на предлагающего (прямо или косвенно). </w:t>
      </w:r>
      <w:proofErr w:type="gramStart"/>
      <w:r w:rsidRPr="00627EF9">
        <w:rPr>
          <w:rFonts w:ascii="Times New Roman" w:eastAsia="Times New Roman" w:hAnsi="Times New Roman" w:cs="Times New Roman"/>
          <w:sz w:val="24"/>
          <w:szCs w:val="24"/>
          <w:lang w:eastAsia="ru-RU"/>
        </w:rPr>
        <w:t>Агрессивен</w:t>
      </w:r>
      <w:proofErr w:type="gramEnd"/>
      <w:r w:rsidRPr="00627EF9">
        <w:rPr>
          <w:rFonts w:ascii="Times New Roman" w:eastAsia="Times New Roman" w:hAnsi="Times New Roman" w:cs="Times New Roman"/>
          <w:sz w:val="24"/>
          <w:szCs w:val="24"/>
          <w:lang w:eastAsia="ru-RU"/>
        </w:rPr>
        <w:t xml:space="preserve"> по форме. Может содержать оскорбления или угрозы. </w:t>
      </w:r>
      <w:proofErr w:type="gramStart"/>
      <w:r w:rsidRPr="00627EF9">
        <w:rPr>
          <w:rFonts w:ascii="Times New Roman" w:eastAsia="Times New Roman" w:hAnsi="Times New Roman" w:cs="Times New Roman"/>
          <w:sz w:val="24"/>
          <w:szCs w:val="24"/>
          <w:lang w:eastAsia="ru-RU"/>
        </w:rPr>
        <w:t>Эффективен</w:t>
      </w:r>
      <w:proofErr w:type="gramEnd"/>
      <w:r w:rsidRPr="00627EF9">
        <w:rPr>
          <w:rFonts w:ascii="Times New Roman" w:eastAsia="Times New Roman" w:hAnsi="Times New Roman" w:cs="Times New Roman"/>
          <w:sz w:val="24"/>
          <w:szCs w:val="24"/>
          <w:lang w:eastAsia="ru-RU"/>
        </w:rPr>
        <w:t xml:space="preserve"> в случае выраженного внешнего давления. Каждый раз, отвечая отказом на предложение участников игры, ведущий объясняет им специфику отказа, его преимущества и недостатки. Например, используя отказ-обещание, человек не обижает </w:t>
      </w:r>
      <w:proofErr w:type="gramStart"/>
      <w:r w:rsidRPr="00627EF9">
        <w:rPr>
          <w:rFonts w:ascii="Times New Roman" w:eastAsia="Times New Roman" w:hAnsi="Times New Roman" w:cs="Times New Roman"/>
          <w:sz w:val="24"/>
          <w:szCs w:val="24"/>
          <w:lang w:eastAsia="ru-RU"/>
        </w:rPr>
        <w:t>предлагающего</w:t>
      </w:r>
      <w:proofErr w:type="gramEnd"/>
      <w:r w:rsidRPr="00627EF9">
        <w:rPr>
          <w:rFonts w:ascii="Times New Roman" w:eastAsia="Times New Roman" w:hAnsi="Times New Roman" w:cs="Times New Roman"/>
          <w:sz w:val="24"/>
          <w:szCs w:val="24"/>
          <w:lang w:eastAsia="ru-RU"/>
        </w:rPr>
        <w:t xml:space="preserve">, однако рискует тем, что предложение будет поступать к нему снова и снова (поэтому придется каждый раз придумывать какие-то новые причины, по которым оно не может быть принято). После того как все варианты отказа были охарактеризованы, ведущий предлагает поменяться ролями с кем-то из присутствующих. Хорошо, если все участники игры примерят на себя роль отказывающего.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2-й этап. </w:t>
      </w:r>
      <w:r w:rsidRPr="006071D5">
        <w:rPr>
          <w:rFonts w:ascii="Times New Roman" w:eastAsia="Times New Roman" w:hAnsi="Times New Roman" w:cs="Times New Roman"/>
          <w:b/>
          <w:sz w:val="24"/>
          <w:szCs w:val="24"/>
          <w:lang w:eastAsia="ru-RU"/>
        </w:rPr>
        <w:t xml:space="preserve">«Как правильно отказываться в ситуации </w:t>
      </w:r>
      <w:proofErr w:type="spellStart"/>
      <w:r w:rsidRPr="006071D5">
        <w:rPr>
          <w:rFonts w:ascii="Times New Roman" w:eastAsia="Times New Roman" w:hAnsi="Times New Roman" w:cs="Times New Roman"/>
          <w:b/>
          <w:sz w:val="24"/>
          <w:szCs w:val="24"/>
          <w:lang w:eastAsia="ru-RU"/>
        </w:rPr>
        <w:t>наркогенного</w:t>
      </w:r>
      <w:proofErr w:type="spellEnd"/>
      <w:r w:rsidRPr="006071D5">
        <w:rPr>
          <w:rFonts w:ascii="Times New Roman" w:eastAsia="Times New Roman" w:hAnsi="Times New Roman" w:cs="Times New Roman"/>
          <w:b/>
          <w:sz w:val="24"/>
          <w:szCs w:val="24"/>
          <w:lang w:eastAsia="ru-RU"/>
        </w:rPr>
        <w:t xml:space="preserve"> заражения».</w:t>
      </w:r>
      <w:r w:rsidRPr="00627EF9">
        <w:rPr>
          <w:rFonts w:ascii="Times New Roman" w:eastAsia="Times New Roman" w:hAnsi="Times New Roman" w:cs="Times New Roman"/>
          <w:sz w:val="24"/>
          <w:szCs w:val="24"/>
          <w:lang w:eastAsia="ru-RU"/>
        </w:rPr>
        <w:t xml:space="preserve">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Всем участникам игры предлагается организовать мини-группы (по 2-3 человека). Каждая группа получает для инсценировки определенное задание-ситуацию. Задача группы – найти правильный вариант отказа, подходящий к конкретной ситуации, и изобразить его.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Варианты ситуаций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1. В дверь позвонили. </w:t>
      </w:r>
      <w:proofErr w:type="spellStart"/>
      <w:r w:rsidRPr="00627EF9">
        <w:rPr>
          <w:rFonts w:ascii="Times New Roman" w:eastAsia="Times New Roman" w:hAnsi="Times New Roman" w:cs="Times New Roman"/>
          <w:sz w:val="24"/>
          <w:szCs w:val="24"/>
          <w:lang w:eastAsia="ru-RU"/>
        </w:rPr>
        <w:t>Инга</w:t>
      </w:r>
      <w:proofErr w:type="spellEnd"/>
      <w:r w:rsidRPr="00627EF9">
        <w:rPr>
          <w:rFonts w:ascii="Times New Roman" w:eastAsia="Times New Roman" w:hAnsi="Times New Roman" w:cs="Times New Roman"/>
          <w:sz w:val="24"/>
          <w:szCs w:val="24"/>
          <w:lang w:eastAsia="ru-RU"/>
        </w:rPr>
        <w:t xml:space="preserve"> открыла дверь — на пороге стояла Дарья, ее давняя (еще с детсадовских времен) подруга. Девушки уселись на кухне и стали оживленно обсуждать новости. «Слушай, </w:t>
      </w:r>
      <w:proofErr w:type="spellStart"/>
      <w:r w:rsidRPr="00627EF9">
        <w:rPr>
          <w:rFonts w:ascii="Times New Roman" w:eastAsia="Times New Roman" w:hAnsi="Times New Roman" w:cs="Times New Roman"/>
          <w:sz w:val="24"/>
          <w:szCs w:val="24"/>
          <w:lang w:eastAsia="ru-RU"/>
        </w:rPr>
        <w:t>Инга</w:t>
      </w:r>
      <w:proofErr w:type="spellEnd"/>
      <w:r w:rsidRPr="00627EF9">
        <w:rPr>
          <w:rFonts w:ascii="Times New Roman" w:eastAsia="Times New Roman" w:hAnsi="Times New Roman" w:cs="Times New Roman"/>
          <w:sz w:val="24"/>
          <w:szCs w:val="24"/>
          <w:lang w:eastAsia="ru-RU"/>
        </w:rPr>
        <w:t xml:space="preserve">, давай покурим», – предложила Дарья. «Давай, – согласилась </w:t>
      </w:r>
      <w:proofErr w:type="spellStart"/>
      <w:r w:rsidRPr="00627EF9">
        <w:rPr>
          <w:rFonts w:ascii="Times New Roman" w:eastAsia="Times New Roman" w:hAnsi="Times New Roman" w:cs="Times New Roman"/>
          <w:sz w:val="24"/>
          <w:szCs w:val="24"/>
          <w:lang w:eastAsia="ru-RU"/>
        </w:rPr>
        <w:t>Инга</w:t>
      </w:r>
      <w:proofErr w:type="spellEnd"/>
      <w:r w:rsidRPr="00627EF9">
        <w:rPr>
          <w:rFonts w:ascii="Times New Roman" w:eastAsia="Times New Roman" w:hAnsi="Times New Roman" w:cs="Times New Roman"/>
          <w:sz w:val="24"/>
          <w:szCs w:val="24"/>
          <w:lang w:eastAsia="ru-RU"/>
        </w:rPr>
        <w:t xml:space="preserve">, – сейчас только сигареты принесу». – «Да не надо, у меня есть, правда с травкой. Ты ведь </w:t>
      </w:r>
      <w:proofErr w:type="gramStart"/>
      <w:r w:rsidRPr="00627EF9">
        <w:rPr>
          <w:rFonts w:ascii="Times New Roman" w:eastAsia="Times New Roman" w:hAnsi="Times New Roman" w:cs="Times New Roman"/>
          <w:sz w:val="24"/>
          <w:szCs w:val="24"/>
          <w:lang w:eastAsia="ru-RU"/>
        </w:rPr>
        <w:t>такие</w:t>
      </w:r>
      <w:proofErr w:type="gramEnd"/>
      <w:r w:rsidRPr="00627EF9">
        <w:rPr>
          <w:rFonts w:ascii="Times New Roman" w:eastAsia="Times New Roman" w:hAnsi="Times New Roman" w:cs="Times New Roman"/>
          <w:sz w:val="24"/>
          <w:szCs w:val="24"/>
          <w:lang w:eastAsia="ru-RU"/>
        </w:rPr>
        <w:t xml:space="preserve"> еще не пробовала?» – «Нет», – растерялась </w:t>
      </w:r>
      <w:proofErr w:type="spellStart"/>
      <w:r w:rsidRPr="00627EF9">
        <w:rPr>
          <w:rFonts w:ascii="Times New Roman" w:eastAsia="Times New Roman" w:hAnsi="Times New Roman" w:cs="Times New Roman"/>
          <w:sz w:val="24"/>
          <w:szCs w:val="24"/>
          <w:lang w:eastAsia="ru-RU"/>
        </w:rPr>
        <w:t>Инга</w:t>
      </w:r>
      <w:proofErr w:type="spellEnd"/>
      <w:r w:rsidRPr="00627EF9">
        <w:rPr>
          <w:rFonts w:ascii="Times New Roman" w:eastAsia="Times New Roman" w:hAnsi="Times New Roman" w:cs="Times New Roman"/>
          <w:sz w:val="24"/>
          <w:szCs w:val="24"/>
          <w:lang w:eastAsia="ru-RU"/>
        </w:rPr>
        <w:t>. «Слушай, такой «</w:t>
      </w:r>
      <w:proofErr w:type="gramStart"/>
      <w:r w:rsidRPr="00627EF9">
        <w:rPr>
          <w:rFonts w:ascii="Times New Roman" w:eastAsia="Times New Roman" w:hAnsi="Times New Roman" w:cs="Times New Roman"/>
          <w:sz w:val="24"/>
          <w:szCs w:val="24"/>
          <w:lang w:eastAsia="ru-RU"/>
        </w:rPr>
        <w:t>кайф</w:t>
      </w:r>
      <w:proofErr w:type="gramEnd"/>
      <w:r w:rsidRPr="00627EF9">
        <w:rPr>
          <w:rFonts w:ascii="Times New Roman" w:eastAsia="Times New Roman" w:hAnsi="Times New Roman" w:cs="Times New Roman"/>
          <w:sz w:val="24"/>
          <w:szCs w:val="24"/>
          <w:lang w:eastAsia="ru-RU"/>
        </w:rPr>
        <w:t xml:space="preserve">» и неопасно совсем! </w:t>
      </w:r>
      <w:proofErr w:type="gramStart"/>
      <w:r w:rsidRPr="00627EF9">
        <w:rPr>
          <w:rFonts w:ascii="Times New Roman" w:eastAsia="Times New Roman" w:hAnsi="Times New Roman" w:cs="Times New Roman"/>
          <w:sz w:val="24"/>
          <w:szCs w:val="24"/>
          <w:lang w:eastAsia="ru-RU"/>
        </w:rPr>
        <w:t>На</w:t>
      </w:r>
      <w:proofErr w:type="gramEnd"/>
      <w:r w:rsidRPr="00627EF9">
        <w:rPr>
          <w:rFonts w:ascii="Times New Roman" w:eastAsia="Times New Roman" w:hAnsi="Times New Roman" w:cs="Times New Roman"/>
          <w:sz w:val="24"/>
          <w:szCs w:val="24"/>
          <w:lang w:eastAsia="ru-RU"/>
        </w:rPr>
        <w:t xml:space="preserve">, попробуй!» – и </w:t>
      </w:r>
      <w:proofErr w:type="gramStart"/>
      <w:r w:rsidRPr="00627EF9">
        <w:rPr>
          <w:rFonts w:ascii="Times New Roman" w:eastAsia="Times New Roman" w:hAnsi="Times New Roman" w:cs="Times New Roman"/>
          <w:sz w:val="24"/>
          <w:szCs w:val="24"/>
          <w:lang w:eastAsia="ru-RU"/>
        </w:rPr>
        <w:t>Дарья</w:t>
      </w:r>
      <w:proofErr w:type="gramEnd"/>
      <w:r w:rsidRPr="00627EF9">
        <w:rPr>
          <w:rFonts w:ascii="Times New Roman" w:eastAsia="Times New Roman" w:hAnsi="Times New Roman" w:cs="Times New Roman"/>
          <w:sz w:val="24"/>
          <w:szCs w:val="24"/>
          <w:lang w:eastAsia="ru-RU"/>
        </w:rPr>
        <w:t xml:space="preserve"> протянула </w:t>
      </w:r>
      <w:proofErr w:type="spellStart"/>
      <w:r w:rsidRPr="00627EF9">
        <w:rPr>
          <w:rFonts w:ascii="Times New Roman" w:eastAsia="Times New Roman" w:hAnsi="Times New Roman" w:cs="Times New Roman"/>
          <w:sz w:val="24"/>
          <w:szCs w:val="24"/>
          <w:lang w:eastAsia="ru-RU"/>
        </w:rPr>
        <w:t>Инге</w:t>
      </w:r>
      <w:proofErr w:type="spellEnd"/>
      <w:r w:rsidRPr="00627EF9">
        <w:rPr>
          <w:rFonts w:ascii="Times New Roman" w:eastAsia="Times New Roman" w:hAnsi="Times New Roman" w:cs="Times New Roman"/>
          <w:sz w:val="24"/>
          <w:szCs w:val="24"/>
          <w:lang w:eastAsia="ru-RU"/>
        </w:rPr>
        <w:t xml:space="preserve"> сигарету. </w:t>
      </w:r>
    </w:p>
    <w:p w:rsidR="006071D5"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2. Этих ребят Сергей совсем не знал. Просто во дворе, кроме них, никого не было, поэтому мальчик пристроился рядом на скамейке. Ребята лениво обсуждали последний хоккейный матч. «Ну что, </w:t>
      </w:r>
      <w:proofErr w:type="spellStart"/>
      <w:r w:rsidRPr="00627EF9">
        <w:rPr>
          <w:rFonts w:ascii="Times New Roman" w:eastAsia="Times New Roman" w:hAnsi="Times New Roman" w:cs="Times New Roman"/>
          <w:sz w:val="24"/>
          <w:szCs w:val="24"/>
          <w:lang w:eastAsia="ru-RU"/>
        </w:rPr>
        <w:t>мультяшки</w:t>
      </w:r>
      <w:proofErr w:type="spellEnd"/>
      <w:r w:rsidRPr="00627EF9">
        <w:rPr>
          <w:rFonts w:ascii="Times New Roman" w:eastAsia="Times New Roman" w:hAnsi="Times New Roman" w:cs="Times New Roman"/>
          <w:sz w:val="24"/>
          <w:szCs w:val="24"/>
          <w:lang w:eastAsia="ru-RU"/>
        </w:rPr>
        <w:t xml:space="preserve">, что ли, посмотрим?» – спросил один из подростков </w:t>
      </w:r>
      <w:r w:rsidRPr="00627EF9">
        <w:rPr>
          <w:rFonts w:ascii="Times New Roman" w:eastAsia="Times New Roman" w:hAnsi="Times New Roman" w:cs="Times New Roman"/>
          <w:sz w:val="24"/>
          <w:szCs w:val="24"/>
          <w:lang w:eastAsia="ru-RU"/>
        </w:rPr>
        <w:lastRenderedPageBreak/>
        <w:t xml:space="preserve">и достал из кармана тюбик с клеем. Ребята, было, двинулись к двери подъезда, но вдруг остановились. «А ты чего расселся? – спросил один из них Сергея, – а ну, давай вместе со всеми!» Ребята угрожающе двинулись в сторону Сергея. </w:t>
      </w:r>
    </w:p>
    <w:p w:rsidR="00063950"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3. Этого дня Димка ждал очень долго. Совершенно неожиданно Лена – девочка из соседнего подъезда, которая очень нравилась Димке, пригласила его на день рождения. Праздник получился очень веселым. Все танцевали, играли, даже пускали фейерверки, наконец, все уселись за стол с именинным пирогом. В этот момент папа Лены достал из шкафа большую красивую бутылку. «Ну что, думаю, ради праздника можно выпить!» Большинство ребят за столом радостно оживились. Димка насторожился. </w:t>
      </w:r>
    </w:p>
    <w:p w:rsidR="00063950"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4. За окном темнело, и в комнате, где специально не включали свет, царил таинственный полумрак. От выпитого вина у Тани кружилась голова. А впрочем, не одно вино здесь было виновато. Просто она первый раз оказалась в гостях у Дэна. Все было почти как в романе – цветы, музыка, стихи, которые Дэн сочинял сам. Но все-таки где-то в глубине души шевелился червячок беспокойства. Слишком уж все было хорошо, у Татьяны создалось впечатление, что от нее чего-то ждут. «Ну что с тобой, – наклонившись к ней совсем близко, прошептал Дэн, – тебе надо расслабиться. Попробуй вот это!» На вытянутой ладони Дэна Татьяна увидела две таблетки. </w:t>
      </w:r>
    </w:p>
    <w:p w:rsidR="00063950"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Остальные участники игры, не занятые в инсценировке, должны оценить эффективность выбранной формы отказа по следующим параметрам: </w:t>
      </w:r>
    </w:p>
    <w:p w:rsidR="00063950"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 реальная возможность избежать пробы вещества при использовании данной формы отказа; </w:t>
      </w:r>
    </w:p>
    <w:p w:rsidR="00063950" w:rsidRDefault="00627EF9" w:rsidP="006071D5">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 возможность избежать явного конфликта, агрессии; </w:t>
      </w:r>
    </w:p>
    <w:p w:rsidR="00063950" w:rsidRDefault="00063950" w:rsidP="006071D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7EF9" w:rsidRPr="00627EF9">
        <w:rPr>
          <w:rFonts w:ascii="Times New Roman" w:eastAsia="Times New Roman" w:hAnsi="Times New Roman" w:cs="Times New Roman"/>
          <w:sz w:val="24"/>
          <w:szCs w:val="24"/>
          <w:lang w:eastAsia="ru-RU"/>
        </w:rPr>
        <w:t xml:space="preserve">целесообразность попытки повлиять на взгляды, поступки человека, предлагающего вещество (когда стоит пытаться убедить предлагающего пробу в опасности знакомства с наркотическими веществами, а когда нужно думать лишь о своей безопасности). </w:t>
      </w:r>
    </w:p>
    <w:p w:rsidR="00063950" w:rsidRDefault="0006395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63950" w:rsidRDefault="00627EF9" w:rsidP="00063950">
      <w:pPr>
        <w:spacing w:after="0" w:line="240" w:lineRule="auto"/>
        <w:ind w:firstLine="567"/>
        <w:rPr>
          <w:rFonts w:ascii="Times New Roman" w:eastAsia="Times New Roman" w:hAnsi="Times New Roman" w:cs="Times New Roman"/>
          <w:b/>
          <w:sz w:val="24"/>
          <w:szCs w:val="24"/>
          <w:lang w:eastAsia="ru-RU"/>
        </w:rPr>
      </w:pPr>
      <w:r w:rsidRPr="00063950">
        <w:rPr>
          <w:rFonts w:ascii="Times New Roman" w:eastAsia="Times New Roman" w:hAnsi="Times New Roman" w:cs="Times New Roman"/>
          <w:b/>
          <w:sz w:val="24"/>
          <w:szCs w:val="24"/>
          <w:lang w:eastAsia="ru-RU"/>
        </w:rPr>
        <w:lastRenderedPageBreak/>
        <w:t xml:space="preserve">Игры-дискуссии </w:t>
      </w:r>
    </w:p>
    <w:p w:rsidR="00063950" w:rsidRPr="00063950" w:rsidRDefault="00627EF9" w:rsidP="00063950">
      <w:pPr>
        <w:spacing w:after="0" w:line="240" w:lineRule="auto"/>
        <w:ind w:firstLine="567"/>
        <w:rPr>
          <w:rFonts w:ascii="Times New Roman" w:eastAsia="Times New Roman" w:hAnsi="Times New Roman" w:cs="Times New Roman"/>
          <w:b/>
          <w:sz w:val="24"/>
          <w:szCs w:val="24"/>
          <w:lang w:eastAsia="ru-RU"/>
        </w:rPr>
      </w:pPr>
      <w:r w:rsidRPr="00063950">
        <w:rPr>
          <w:rFonts w:ascii="Times New Roman" w:eastAsia="Times New Roman" w:hAnsi="Times New Roman" w:cs="Times New Roman"/>
          <w:b/>
          <w:sz w:val="24"/>
          <w:szCs w:val="24"/>
          <w:lang w:eastAsia="ru-RU"/>
        </w:rPr>
        <w:t>Игра «Наркоман… Кто он?»</w:t>
      </w:r>
    </w:p>
    <w:p w:rsidR="00063950" w:rsidRDefault="00627EF9" w:rsidP="00063950">
      <w:pPr>
        <w:spacing w:after="0" w:line="240" w:lineRule="auto"/>
        <w:ind w:firstLine="567"/>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 Кто может принимать участие в игре: учащиеся 8-10 классов. </w:t>
      </w:r>
    </w:p>
    <w:p w:rsidR="00063950" w:rsidRDefault="00627EF9" w:rsidP="00063950">
      <w:pPr>
        <w:spacing w:after="0" w:line="240" w:lineRule="auto"/>
        <w:ind w:firstLine="567"/>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Что приготовить к игре: карандаши для каждого участника, листы с текстом (</w:t>
      </w:r>
      <w:proofErr w:type="gramStart"/>
      <w:r w:rsidRPr="00627EF9">
        <w:rPr>
          <w:rFonts w:ascii="Times New Roman" w:eastAsia="Times New Roman" w:hAnsi="Times New Roman" w:cs="Times New Roman"/>
          <w:sz w:val="24"/>
          <w:szCs w:val="24"/>
          <w:lang w:eastAsia="ru-RU"/>
        </w:rPr>
        <w:t>см</w:t>
      </w:r>
      <w:proofErr w:type="gramEnd"/>
      <w:r w:rsidRPr="00627EF9">
        <w:rPr>
          <w:rFonts w:ascii="Times New Roman" w:eastAsia="Times New Roman" w:hAnsi="Times New Roman" w:cs="Times New Roman"/>
          <w:sz w:val="24"/>
          <w:szCs w:val="24"/>
          <w:lang w:eastAsia="ru-RU"/>
        </w:rPr>
        <w:t xml:space="preserve">. описание игры), стенд или доску. </w:t>
      </w:r>
    </w:p>
    <w:p w:rsidR="00063950" w:rsidRDefault="00627EF9" w:rsidP="00063950">
      <w:pPr>
        <w:spacing w:after="0" w:line="240" w:lineRule="auto"/>
        <w:ind w:firstLine="567"/>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Ход игры:</w:t>
      </w:r>
    </w:p>
    <w:p w:rsidR="00063950" w:rsidRDefault="00627EF9" w:rsidP="00063950">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ведущий просит кого-то из присутствующих выступить в роли помощника (если в игре принимает участие более 10 человек, то ассистентов должно быть двое). Каждый из участников получает лист, где перечислены различные черты характера. Ведущий предлагает отметить « + » три положительные и « - » три отрицательные черты, которые характеризуют личность участника. После того как задание выполнено, все листы собираются помощниками, перетасовываются и вновь раздаются участникам игры. Теперь ведущий предлагает отметить кружком шесть черт, которые, по мнению участников, характеризуют личность наркомана. Кружок можно ставить и напротив тех черт, которые уже были отмечены ранее другими значками. Все листы сдаются помощникам. В течение 10 мин помощники выписывают в один столбец на доске или стенде черты, которые участники игры отметили как личностные (они отмечены « + » и «</w:t>
      </w:r>
      <w:proofErr w:type="gramStart"/>
      <w:r w:rsidRPr="00627EF9">
        <w:rPr>
          <w:rFonts w:ascii="Times New Roman" w:eastAsia="Times New Roman" w:hAnsi="Times New Roman" w:cs="Times New Roman"/>
          <w:sz w:val="24"/>
          <w:szCs w:val="24"/>
          <w:lang w:eastAsia="ru-RU"/>
        </w:rPr>
        <w:t>-»</w:t>
      </w:r>
      <w:proofErr w:type="gramEnd"/>
      <w:r w:rsidRPr="00627EF9">
        <w:rPr>
          <w:rFonts w:ascii="Times New Roman" w:eastAsia="Times New Roman" w:hAnsi="Times New Roman" w:cs="Times New Roman"/>
          <w:sz w:val="24"/>
          <w:szCs w:val="24"/>
          <w:lang w:eastAsia="ru-RU"/>
        </w:rPr>
        <w:t xml:space="preserve">), в другой столбец – черты, которые, по мнению участников, присущи наркоманам. После того как все характеристики выписаны, ведущий предлагает сравнить оба столбца. Подсчитывается число совпадений. Причины совпадений обсуждаются. Участники должны ответить на следующие вопросы: </w:t>
      </w:r>
    </w:p>
    <w:p w:rsidR="00063950" w:rsidRDefault="00627EF9" w:rsidP="00063950">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 Можно ли считать, что наркоманами становятся люди с особенными чертами характера, не присущими всем остальным? </w:t>
      </w:r>
    </w:p>
    <w:p w:rsidR="00063950" w:rsidRDefault="00627EF9" w:rsidP="00063950">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 Встретилась ли вам в столбце с перечислением черт наркомана характеристика, которую вы отметили как присущую вам? </w:t>
      </w:r>
    </w:p>
    <w:p w:rsidR="00063950" w:rsidRDefault="00627EF9" w:rsidP="00063950">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 Можете ли вы с абсолютной уверенностью заявить, что наркотическое заражение вам не грозит и проблема защиты от наркотиков для вас неактуальна? </w:t>
      </w:r>
    </w:p>
    <w:p w:rsidR="00063950" w:rsidRDefault="00627EF9" w:rsidP="00063950">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 Как, по-вашему, сам человек может защитить себя от наркотиков? </w:t>
      </w:r>
    </w:p>
    <w:p w:rsidR="00063950" w:rsidRDefault="00627EF9" w:rsidP="00063950">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Что должна делать семья, школа, государство для того, чтобы спасти подростков от наркотиков?</w:t>
      </w:r>
    </w:p>
    <w:p w:rsidR="006071D5" w:rsidRDefault="00627EF9" w:rsidP="00063950">
      <w:pPr>
        <w:spacing w:after="0" w:line="240" w:lineRule="auto"/>
        <w:ind w:firstLine="567"/>
        <w:jc w:val="both"/>
        <w:rPr>
          <w:rFonts w:ascii="Times New Roman" w:eastAsia="Times New Roman" w:hAnsi="Times New Roman" w:cs="Times New Roman"/>
          <w:sz w:val="24"/>
          <w:szCs w:val="24"/>
          <w:lang w:eastAsia="ru-RU"/>
        </w:rPr>
      </w:pPr>
      <w:r w:rsidRPr="00627EF9">
        <w:rPr>
          <w:rFonts w:ascii="Times New Roman" w:eastAsia="Times New Roman" w:hAnsi="Times New Roman" w:cs="Times New Roman"/>
          <w:sz w:val="24"/>
          <w:szCs w:val="24"/>
          <w:lang w:eastAsia="ru-RU"/>
        </w:rPr>
        <w:t xml:space="preserve">После обсуждения ведущий предлагает участникам назвать черты характера, которые могут </w:t>
      </w:r>
      <w:proofErr w:type="gramStart"/>
      <w:r w:rsidRPr="00627EF9">
        <w:rPr>
          <w:rFonts w:ascii="Times New Roman" w:eastAsia="Times New Roman" w:hAnsi="Times New Roman" w:cs="Times New Roman"/>
          <w:sz w:val="24"/>
          <w:szCs w:val="24"/>
          <w:lang w:eastAsia="ru-RU"/>
        </w:rPr>
        <w:t>выполнять роль</w:t>
      </w:r>
      <w:proofErr w:type="gramEnd"/>
      <w:r w:rsidRPr="00627EF9">
        <w:rPr>
          <w:rFonts w:ascii="Times New Roman" w:eastAsia="Times New Roman" w:hAnsi="Times New Roman" w:cs="Times New Roman"/>
          <w:sz w:val="24"/>
          <w:szCs w:val="24"/>
          <w:lang w:eastAsia="ru-RU"/>
        </w:rPr>
        <w:t xml:space="preserve"> внутреннего </w:t>
      </w:r>
      <w:proofErr w:type="spellStart"/>
      <w:r w:rsidRPr="00627EF9">
        <w:rPr>
          <w:rFonts w:ascii="Times New Roman" w:eastAsia="Times New Roman" w:hAnsi="Times New Roman" w:cs="Times New Roman"/>
          <w:sz w:val="24"/>
          <w:szCs w:val="24"/>
          <w:lang w:eastAsia="ru-RU"/>
        </w:rPr>
        <w:t>антинаркогенного</w:t>
      </w:r>
      <w:proofErr w:type="spellEnd"/>
      <w:r w:rsidRPr="00627EF9">
        <w:rPr>
          <w:rFonts w:ascii="Times New Roman" w:eastAsia="Times New Roman" w:hAnsi="Times New Roman" w:cs="Times New Roman"/>
          <w:sz w:val="24"/>
          <w:szCs w:val="24"/>
          <w:lang w:eastAsia="ru-RU"/>
        </w:rPr>
        <w:t xml:space="preserve"> барьера. Эти характеристики выписывают в третий столбец на доске. Подводя итоги игры, ведущему следует подчеркнуть, что опасность наркотического заражения сегодня реальна для любого человека. Однако каждый из нас сам несет ответственность за собственную жизнь, здоровье, судьбу. Мы можем сами защитить себя от наркотиков. Образец листа, раздаваемого участникам игры</w:t>
      </w:r>
      <w:r w:rsidR="006071D5">
        <w:rPr>
          <w:rFonts w:ascii="Times New Roman" w:eastAsia="Times New Roman" w:hAnsi="Times New Roman" w:cs="Times New Roman"/>
          <w:sz w:val="24"/>
          <w:szCs w:val="24"/>
          <w:lang w:eastAsia="ru-RU"/>
        </w:rPr>
        <w:t>:</w:t>
      </w:r>
    </w:p>
    <w:p w:rsidR="00627EF9" w:rsidRPr="00627EF9" w:rsidRDefault="00627EF9" w:rsidP="00063950">
      <w:pPr>
        <w:spacing w:after="0" w:line="240" w:lineRule="auto"/>
        <w:jc w:val="both"/>
        <w:rPr>
          <w:rFonts w:ascii="Times New Roman" w:eastAsia="Times New Roman" w:hAnsi="Times New Roman" w:cs="Times New Roman"/>
          <w:sz w:val="24"/>
          <w:szCs w:val="24"/>
          <w:lang w:eastAsia="ru-RU"/>
        </w:rPr>
      </w:pPr>
      <w:proofErr w:type="gramStart"/>
      <w:r w:rsidRPr="00063950">
        <w:rPr>
          <w:rFonts w:ascii="Times New Roman" w:eastAsia="Times New Roman" w:hAnsi="Times New Roman" w:cs="Times New Roman"/>
          <w:i/>
          <w:sz w:val="24"/>
          <w:szCs w:val="24"/>
          <w:lang w:eastAsia="ru-RU"/>
        </w:rPr>
        <w:t xml:space="preserve">общительный неуравновешенный уравновешенный осторожный поверхностный трусливый угрюмый безучастный непосредственный слегка удрученный добродушный слабовольный импульсивный невыносливый эгоистичный беспомощный распущенный </w:t>
      </w:r>
      <w:proofErr w:type="spellStart"/>
      <w:r w:rsidRPr="00063950">
        <w:rPr>
          <w:rFonts w:ascii="Times New Roman" w:eastAsia="Times New Roman" w:hAnsi="Times New Roman" w:cs="Times New Roman"/>
          <w:i/>
          <w:sz w:val="24"/>
          <w:szCs w:val="24"/>
          <w:lang w:eastAsia="ru-RU"/>
        </w:rPr>
        <w:t>неумеющий</w:t>
      </w:r>
      <w:proofErr w:type="spellEnd"/>
      <w:r w:rsidRPr="00063950">
        <w:rPr>
          <w:rFonts w:ascii="Times New Roman" w:eastAsia="Times New Roman" w:hAnsi="Times New Roman" w:cs="Times New Roman"/>
          <w:i/>
          <w:sz w:val="24"/>
          <w:szCs w:val="24"/>
          <w:lang w:eastAsia="ru-RU"/>
        </w:rPr>
        <w:t xml:space="preserve"> владеть собой неприспособленный умеющий владеть собой строгий стеснительный открытый чувствительный уверенный сдержанный неуверенный готовый помочь ненадежный обстоятельный нервный спокойный замкнутый самокритичный боязливый выносливый меланхоличный обидчивый уступчивый неусидчивый агрессивный настойчивый мужественный недоверчивый легковозбудимый самоуверенный надежный слабовольный порывистый терпеливый</w:t>
      </w:r>
      <w:r w:rsidRPr="00627EF9">
        <w:rPr>
          <w:rFonts w:ascii="Times New Roman" w:eastAsia="Times New Roman" w:hAnsi="Times New Roman" w:cs="Times New Roman"/>
          <w:sz w:val="24"/>
          <w:szCs w:val="24"/>
          <w:lang w:eastAsia="ru-RU"/>
        </w:rPr>
        <w:br/>
      </w:r>
      <w:r w:rsidRPr="00627EF9">
        <w:rPr>
          <w:rFonts w:ascii="Times New Roman" w:eastAsia="Times New Roman" w:hAnsi="Times New Roman" w:cs="Times New Roman"/>
          <w:sz w:val="24"/>
          <w:szCs w:val="24"/>
          <w:lang w:eastAsia="ru-RU"/>
        </w:rPr>
        <w:br/>
        <w:t xml:space="preserve">Источник: </w:t>
      </w:r>
      <w:hyperlink r:id="rId4" w:history="1">
        <w:r w:rsidRPr="00627EF9">
          <w:rPr>
            <w:rFonts w:ascii="Times New Roman" w:eastAsia="Times New Roman" w:hAnsi="Times New Roman" w:cs="Times New Roman"/>
            <w:color w:val="0000FF"/>
            <w:sz w:val="24"/>
            <w:szCs w:val="24"/>
            <w:u w:val="single"/>
            <w:lang w:eastAsia="ru-RU"/>
          </w:rPr>
          <w:t>https://studizba.com</w:t>
        </w:r>
        <w:proofErr w:type="gramEnd"/>
        <w:r w:rsidRPr="00627EF9">
          <w:rPr>
            <w:rFonts w:ascii="Times New Roman" w:eastAsia="Times New Roman" w:hAnsi="Times New Roman" w:cs="Times New Roman"/>
            <w:color w:val="0000FF"/>
            <w:sz w:val="24"/>
            <w:szCs w:val="24"/>
            <w:u w:val="single"/>
            <w:lang w:eastAsia="ru-RU"/>
          </w:rPr>
          <w:t>/lectures/92-sociologiya/1271-kopilka-volontera/23650-16-scenariy-rolevoy-igry-umey-skazat-net.html</w:t>
        </w:r>
      </w:hyperlink>
      <w:r w:rsidRPr="00627EF9">
        <w:rPr>
          <w:rFonts w:ascii="Times New Roman" w:eastAsia="Times New Roman" w:hAnsi="Times New Roman" w:cs="Times New Roman"/>
          <w:sz w:val="24"/>
          <w:szCs w:val="24"/>
          <w:lang w:eastAsia="ru-RU"/>
        </w:rPr>
        <w:br/>
        <w:t xml:space="preserve">© </w:t>
      </w:r>
      <w:proofErr w:type="spellStart"/>
      <w:r w:rsidRPr="00627EF9">
        <w:rPr>
          <w:rFonts w:ascii="Times New Roman" w:eastAsia="Times New Roman" w:hAnsi="Times New Roman" w:cs="Times New Roman"/>
          <w:sz w:val="24"/>
          <w:szCs w:val="24"/>
          <w:lang w:eastAsia="ru-RU"/>
        </w:rPr>
        <w:t>СтудИзба</w:t>
      </w:r>
      <w:proofErr w:type="spellEnd"/>
    </w:p>
    <w:p w:rsidR="00627EF9" w:rsidRDefault="00627EF9">
      <w:r>
        <w:br w:type="page"/>
      </w:r>
    </w:p>
    <w:p w:rsidR="00692D90" w:rsidRDefault="00627EF9">
      <w:r>
        <w:rPr>
          <w:noProof/>
          <w:lang w:eastAsia="ru-RU"/>
        </w:rPr>
        <w:lastRenderedPageBreak/>
        <w:drawing>
          <wp:inline distT="0" distB="0" distL="0" distR="0">
            <wp:extent cx="6190919" cy="5151907"/>
            <wp:effectExtent l="19050" t="0" r="33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30862" t="11563" r="18330" b="20771"/>
                    <a:stretch>
                      <a:fillRect/>
                    </a:stretch>
                  </pic:blipFill>
                  <pic:spPr bwMode="auto">
                    <a:xfrm>
                      <a:off x="0" y="0"/>
                      <a:ext cx="6192960" cy="5153605"/>
                    </a:xfrm>
                    <a:prstGeom prst="rect">
                      <a:avLst/>
                    </a:prstGeom>
                    <a:noFill/>
                    <a:ln w="9525">
                      <a:noFill/>
                      <a:miter lim="800000"/>
                      <a:headEnd/>
                      <a:tailEnd/>
                    </a:ln>
                  </pic:spPr>
                </pic:pic>
              </a:graphicData>
            </a:graphic>
          </wp:inline>
        </w:drawing>
      </w:r>
    </w:p>
    <w:p w:rsidR="0059774E" w:rsidRDefault="0059774E"/>
    <w:p w:rsidR="0059774E" w:rsidRDefault="0059774E"/>
    <w:p w:rsidR="0059774E" w:rsidRDefault="0059774E">
      <w:pPr>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br w:type="page"/>
      </w:r>
    </w:p>
    <w:p w:rsidR="0059774E" w:rsidRPr="0059774E" w:rsidRDefault="0059774E" w:rsidP="0059774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9774E">
        <w:rPr>
          <w:rFonts w:ascii="Times New Roman" w:eastAsia="Times New Roman" w:hAnsi="Times New Roman" w:cs="Times New Roman"/>
          <w:b/>
          <w:bCs/>
          <w:kern w:val="36"/>
          <w:sz w:val="48"/>
          <w:szCs w:val="48"/>
          <w:lang w:eastAsia="ru-RU"/>
        </w:rPr>
        <w:lastRenderedPageBreak/>
        <w:t>Памятка для учащихся умей сказать «НЕТ»!</w:t>
      </w:r>
    </w:p>
    <w:p w:rsidR="0059774E" w:rsidRDefault="0059774E" w:rsidP="0059774E">
      <w:pPr>
        <w:spacing w:after="0" w:line="240" w:lineRule="auto"/>
        <w:ind w:firstLine="567"/>
        <w:rPr>
          <w:rFonts w:ascii="Times New Roman" w:eastAsia="Times New Roman" w:hAnsi="Times New Roman" w:cs="Times New Roman"/>
          <w:sz w:val="24"/>
          <w:szCs w:val="24"/>
          <w:lang w:eastAsia="ru-RU"/>
        </w:rPr>
      </w:pPr>
      <w:r w:rsidRPr="0059774E">
        <w:rPr>
          <w:rFonts w:ascii="Times New Roman" w:eastAsia="Times New Roman" w:hAnsi="Times New Roman" w:cs="Times New Roman"/>
          <w:sz w:val="24"/>
          <w:szCs w:val="24"/>
          <w:lang w:eastAsia="ru-RU"/>
        </w:rPr>
        <w:t>Умейте говори</w:t>
      </w:r>
      <w:r>
        <w:rPr>
          <w:rFonts w:ascii="Times New Roman" w:eastAsia="Times New Roman" w:hAnsi="Times New Roman" w:cs="Times New Roman"/>
          <w:sz w:val="24"/>
          <w:szCs w:val="24"/>
          <w:lang w:eastAsia="ru-RU"/>
        </w:rPr>
        <w:t>ть «нет» в следующих ситуациях:</w:t>
      </w:r>
    </w:p>
    <w:p w:rsidR="0059774E" w:rsidRDefault="0059774E" w:rsidP="0059774E">
      <w:pPr>
        <w:spacing w:after="0" w:line="240" w:lineRule="auto"/>
        <w:ind w:firstLine="567"/>
        <w:rPr>
          <w:rFonts w:ascii="Times New Roman" w:eastAsia="Times New Roman" w:hAnsi="Times New Roman" w:cs="Times New Roman"/>
          <w:sz w:val="24"/>
          <w:szCs w:val="24"/>
          <w:lang w:eastAsia="ru-RU"/>
        </w:rPr>
      </w:pPr>
      <w:r w:rsidRPr="0059774E">
        <w:rPr>
          <w:rFonts w:ascii="Times New Roman" w:eastAsia="Times New Roman" w:hAnsi="Times New Roman" w:cs="Times New Roman"/>
          <w:sz w:val="24"/>
          <w:szCs w:val="24"/>
          <w:lang w:eastAsia="ru-RU"/>
        </w:rPr>
        <w:t>- когда предлагают совершить недостойный поступок,</w:t>
      </w:r>
    </w:p>
    <w:p w:rsidR="0059774E" w:rsidRDefault="0059774E" w:rsidP="0059774E">
      <w:pPr>
        <w:spacing w:after="0" w:line="240" w:lineRule="auto"/>
        <w:ind w:firstLine="567"/>
        <w:rPr>
          <w:rFonts w:ascii="Times New Roman" w:eastAsia="Times New Roman" w:hAnsi="Times New Roman" w:cs="Times New Roman"/>
          <w:sz w:val="24"/>
          <w:szCs w:val="24"/>
          <w:lang w:eastAsia="ru-RU"/>
        </w:rPr>
      </w:pPr>
      <w:r w:rsidRPr="0059774E">
        <w:rPr>
          <w:rFonts w:ascii="Times New Roman" w:eastAsia="Times New Roman" w:hAnsi="Times New Roman" w:cs="Times New Roman"/>
          <w:sz w:val="24"/>
          <w:szCs w:val="24"/>
          <w:lang w:eastAsia="ru-RU"/>
        </w:rPr>
        <w:t>- если предлагают поехать куда-нибудь, предупреждая, чтобы он об этом никому не говорил,</w:t>
      </w:r>
    </w:p>
    <w:p w:rsidR="0059774E" w:rsidRDefault="0059774E" w:rsidP="0059774E">
      <w:pPr>
        <w:spacing w:after="0" w:line="240" w:lineRule="auto"/>
        <w:ind w:firstLine="567"/>
        <w:rPr>
          <w:rFonts w:ascii="Times New Roman" w:eastAsia="Times New Roman" w:hAnsi="Times New Roman" w:cs="Times New Roman"/>
          <w:sz w:val="24"/>
          <w:szCs w:val="24"/>
          <w:lang w:eastAsia="ru-RU"/>
        </w:rPr>
      </w:pPr>
      <w:r w:rsidRPr="0059774E">
        <w:rPr>
          <w:rFonts w:ascii="Times New Roman" w:eastAsia="Times New Roman" w:hAnsi="Times New Roman" w:cs="Times New Roman"/>
          <w:sz w:val="24"/>
          <w:szCs w:val="24"/>
          <w:lang w:eastAsia="ru-RU"/>
        </w:rPr>
        <w:t>- когда незнакомый человек предлагает что-либо сладкое (конфеты, пирожные, пирожки и т.д.),</w:t>
      </w:r>
    </w:p>
    <w:p w:rsidR="0059774E" w:rsidRDefault="0059774E" w:rsidP="0059774E">
      <w:pPr>
        <w:spacing w:after="0" w:line="240" w:lineRule="auto"/>
        <w:ind w:firstLine="567"/>
        <w:rPr>
          <w:rFonts w:ascii="Times New Roman" w:eastAsia="Times New Roman" w:hAnsi="Times New Roman" w:cs="Times New Roman"/>
          <w:sz w:val="24"/>
          <w:szCs w:val="24"/>
          <w:lang w:eastAsia="ru-RU"/>
        </w:rPr>
      </w:pPr>
      <w:r w:rsidRPr="0059774E">
        <w:rPr>
          <w:rFonts w:ascii="Times New Roman" w:eastAsia="Times New Roman" w:hAnsi="Times New Roman" w:cs="Times New Roman"/>
          <w:sz w:val="24"/>
          <w:szCs w:val="24"/>
          <w:lang w:eastAsia="ru-RU"/>
        </w:rPr>
        <w:t>- когда предлагают «хорошо» отдохнуть вдали от взрослых, родителей,</w:t>
      </w:r>
    </w:p>
    <w:p w:rsidR="0059774E" w:rsidRDefault="0059774E" w:rsidP="0059774E">
      <w:pPr>
        <w:spacing w:after="0" w:line="240" w:lineRule="auto"/>
        <w:ind w:firstLine="567"/>
        <w:rPr>
          <w:rFonts w:ascii="Times New Roman" w:eastAsia="Times New Roman" w:hAnsi="Times New Roman" w:cs="Times New Roman"/>
          <w:sz w:val="24"/>
          <w:szCs w:val="24"/>
          <w:lang w:eastAsia="ru-RU"/>
        </w:rPr>
      </w:pPr>
      <w:r w:rsidRPr="0059774E">
        <w:rPr>
          <w:rFonts w:ascii="Times New Roman" w:eastAsia="Times New Roman" w:hAnsi="Times New Roman" w:cs="Times New Roman"/>
          <w:sz w:val="24"/>
          <w:szCs w:val="24"/>
          <w:lang w:eastAsia="ru-RU"/>
        </w:rPr>
        <w:t xml:space="preserve">- если незнакомые люди предлагают довезти на машине или показать им дорогу, сидя в машине, </w:t>
      </w:r>
    </w:p>
    <w:p w:rsidR="0059774E" w:rsidRDefault="0059774E" w:rsidP="0059774E">
      <w:pPr>
        <w:spacing w:after="0" w:line="240" w:lineRule="auto"/>
        <w:ind w:firstLine="567"/>
        <w:rPr>
          <w:rFonts w:ascii="Times New Roman" w:eastAsia="Times New Roman" w:hAnsi="Times New Roman" w:cs="Times New Roman"/>
          <w:sz w:val="24"/>
          <w:szCs w:val="24"/>
          <w:lang w:eastAsia="ru-RU"/>
        </w:rPr>
      </w:pPr>
      <w:r w:rsidRPr="0059774E">
        <w:rPr>
          <w:rFonts w:ascii="Times New Roman" w:eastAsia="Times New Roman" w:hAnsi="Times New Roman" w:cs="Times New Roman"/>
          <w:sz w:val="24"/>
          <w:szCs w:val="24"/>
          <w:lang w:eastAsia="ru-RU"/>
        </w:rPr>
        <w:t>- когда малознакомые или незнакомые люди приглашают к себе в гости и т.д.,</w:t>
      </w:r>
    </w:p>
    <w:p w:rsidR="0059774E" w:rsidRDefault="0059774E" w:rsidP="0059774E">
      <w:pPr>
        <w:spacing w:after="0" w:line="240" w:lineRule="auto"/>
        <w:ind w:firstLine="567"/>
        <w:rPr>
          <w:rFonts w:ascii="Times New Roman" w:eastAsia="Times New Roman" w:hAnsi="Times New Roman" w:cs="Times New Roman"/>
          <w:b/>
          <w:sz w:val="24"/>
          <w:szCs w:val="24"/>
          <w:lang w:eastAsia="ru-RU"/>
        </w:rPr>
      </w:pPr>
      <w:r w:rsidRPr="0059774E">
        <w:rPr>
          <w:rFonts w:ascii="Times New Roman" w:eastAsia="Times New Roman" w:hAnsi="Times New Roman" w:cs="Times New Roman"/>
          <w:sz w:val="24"/>
          <w:szCs w:val="24"/>
          <w:lang w:eastAsia="ru-RU"/>
        </w:rPr>
        <w:t>- когда предлагают на улице купить недорогой товар, поиграть в азартную игру, обещая большой выигрыш.</w:t>
      </w:r>
      <w:r w:rsidRPr="0059774E">
        <w:rPr>
          <w:rFonts w:ascii="Times New Roman" w:eastAsia="Times New Roman" w:hAnsi="Times New Roman" w:cs="Times New Roman"/>
          <w:sz w:val="24"/>
          <w:szCs w:val="24"/>
          <w:lang w:eastAsia="ru-RU"/>
        </w:rPr>
        <w:br/>
      </w:r>
      <w:r w:rsidRPr="0059774E">
        <w:rPr>
          <w:rFonts w:ascii="Times New Roman" w:eastAsia="Times New Roman" w:hAnsi="Times New Roman" w:cs="Times New Roman"/>
          <w:sz w:val="24"/>
          <w:szCs w:val="24"/>
          <w:lang w:eastAsia="ru-RU"/>
        </w:rPr>
        <w:br/>
        <w:t xml:space="preserve">Помните! Люди бывают разные, и общаться надо только с теми, кого знаешь. Соблюдая правила безопасности, Вы сможете принять самое правильное решение в сложной ситуации и избежать встречи с преступником.  Для этого нужно навсегда усвоить </w:t>
      </w:r>
      <w:r w:rsidRPr="0059774E">
        <w:rPr>
          <w:rFonts w:ascii="Times New Roman" w:eastAsia="Times New Roman" w:hAnsi="Times New Roman" w:cs="Times New Roman"/>
          <w:sz w:val="24"/>
          <w:szCs w:val="24"/>
          <w:lang w:eastAsia="ru-RU"/>
        </w:rPr>
        <w:br/>
      </w:r>
    </w:p>
    <w:p w:rsidR="0059774E" w:rsidRDefault="0059774E" w:rsidP="0059774E">
      <w:pPr>
        <w:spacing w:after="0" w:line="240" w:lineRule="auto"/>
        <w:jc w:val="center"/>
        <w:rPr>
          <w:rFonts w:ascii="Times New Roman" w:eastAsia="Times New Roman" w:hAnsi="Times New Roman" w:cs="Times New Roman"/>
          <w:b/>
          <w:sz w:val="24"/>
          <w:szCs w:val="24"/>
          <w:lang w:eastAsia="ru-RU"/>
        </w:rPr>
      </w:pPr>
      <w:r w:rsidRPr="0059774E">
        <w:rPr>
          <w:rFonts w:ascii="Times New Roman" w:eastAsia="Times New Roman" w:hAnsi="Times New Roman" w:cs="Times New Roman"/>
          <w:b/>
          <w:sz w:val="24"/>
          <w:szCs w:val="24"/>
          <w:lang w:eastAsia="ru-RU"/>
        </w:rPr>
        <w:t>«Правила четырех нет»</w:t>
      </w:r>
    </w:p>
    <w:p w:rsidR="0059774E" w:rsidRPr="0059774E" w:rsidRDefault="0059774E" w:rsidP="0059774E">
      <w:pPr>
        <w:spacing w:after="0" w:line="240" w:lineRule="auto"/>
        <w:rPr>
          <w:rFonts w:ascii="Times New Roman" w:eastAsia="Times New Roman" w:hAnsi="Times New Roman" w:cs="Times New Roman"/>
          <w:sz w:val="24"/>
          <w:szCs w:val="24"/>
          <w:lang w:eastAsia="ru-RU"/>
        </w:rPr>
      </w:pPr>
      <w:r w:rsidRPr="0059774E">
        <w:rPr>
          <w:rFonts w:ascii="Times New Roman" w:eastAsia="Times New Roman" w:hAnsi="Times New Roman" w:cs="Times New Roman"/>
          <w:sz w:val="24"/>
          <w:szCs w:val="24"/>
          <w:lang w:eastAsia="ru-RU"/>
        </w:rPr>
        <w:t>1. Не разговаривай с незнакомцами и не впускай их в дом,</w:t>
      </w:r>
      <w:r w:rsidRPr="0059774E">
        <w:rPr>
          <w:rFonts w:ascii="Times New Roman" w:eastAsia="Times New Roman" w:hAnsi="Times New Roman" w:cs="Times New Roman"/>
          <w:sz w:val="24"/>
          <w:szCs w:val="24"/>
          <w:lang w:eastAsia="ru-RU"/>
        </w:rPr>
        <w:br/>
        <w:t>2. Не заходи с ними в лифт или подъезд,</w:t>
      </w:r>
      <w:r w:rsidRPr="0059774E">
        <w:rPr>
          <w:rFonts w:ascii="Times New Roman" w:eastAsia="Times New Roman" w:hAnsi="Times New Roman" w:cs="Times New Roman"/>
          <w:sz w:val="24"/>
          <w:szCs w:val="24"/>
          <w:lang w:eastAsia="ru-RU"/>
        </w:rPr>
        <w:br/>
        <w:t>3. Не садись в машину к незнакомцам,</w:t>
      </w:r>
      <w:r w:rsidRPr="0059774E">
        <w:rPr>
          <w:rFonts w:ascii="Times New Roman" w:eastAsia="Times New Roman" w:hAnsi="Times New Roman" w:cs="Times New Roman"/>
          <w:sz w:val="24"/>
          <w:szCs w:val="24"/>
          <w:lang w:eastAsia="ru-RU"/>
        </w:rPr>
        <w:br/>
        <w:t>4. Не задерживайся на улице после школы, особенно с наступлением темноты.</w:t>
      </w:r>
      <w:r w:rsidRPr="0059774E">
        <w:rPr>
          <w:rFonts w:ascii="Times New Roman" w:eastAsia="Times New Roman" w:hAnsi="Times New Roman" w:cs="Times New Roman"/>
          <w:sz w:val="24"/>
          <w:szCs w:val="24"/>
          <w:lang w:eastAsia="ru-RU"/>
        </w:rPr>
        <w:br/>
        <w:t>Незнакомец – это любой человек, которого вы не знаете. Незнакомец может назвать вас по имени, сказать, что пришел по просьбе мамы, может позвать посмотреть мультфильмы или предложить конфету. Но если человек вам незнаком, то необходимо на все предложения отвечать отказом и в случае опасности кричать: «Я вас не знаю!»</w:t>
      </w:r>
      <w:r w:rsidRPr="0059774E">
        <w:rPr>
          <w:rFonts w:ascii="Times New Roman" w:eastAsia="Times New Roman" w:hAnsi="Times New Roman" w:cs="Times New Roman"/>
          <w:sz w:val="24"/>
          <w:szCs w:val="24"/>
          <w:lang w:eastAsia="ru-RU"/>
        </w:rPr>
        <w:br/>
        <w:t>Никогда и ни при каких обстоятельствах родители не пришлют за вами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59774E" w:rsidRDefault="0059774E" w:rsidP="0059774E">
      <w:pPr>
        <w:jc w:val="both"/>
      </w:pPr>
    </w:p>
    <w:sectPr w:rsidR="0059774E" w:rsidSect="00692D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27EF9"/>
    <w:rsid w:val="00063950"/>
    <w:rsid w:val="0059774E"/>
    <w:rsid w:val="006071D5"/>
    <w:rsid w:val="00627EF9"/>
    <w:rsid w:val="00692D90"/>
    <w:rsid w:val="009355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D90"/>
  </w:style>
  <w:style w:type="paragraph" w:styleId="1">
    <w:name w:val="heading 1"/>
    <w:basedOn w:val="a"/>
    <w:link w:val="10"/>
    <w:uiPriority w:val="9"/>
    <w:qFormat/>
    <w:rsid w:val="005977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27EF9"/>
    <w:rPr>
      <w:color w:val="0000FF"/>
      <w:u w:val="single"/>
    </w:rPr>
  </w:style>
  <w:style w:type="paragraph" w:styleId="a4">
    <w:name w:val="Balloon Text"/>
    <w:basedOn w:val="a"/>
    <w:link w:val="a5"/>
    <w:uiPriority w:val="99"/>
    <w:semiHidden/>
    <w:unhideWhenUsed/>
    <w:rsid w:val="00627E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7EF9"/>
    <w:rPr>
      <w:rFonts w:ascii="Tahoma" w:hAnsi="Tahoma" w:cs="Tahoma"/>
      <w:sz w:val="16"/>
      <w:szCs w:val="16"/>
    </w:rPr>
  </w:style>
  <w:style w:type="character" w:customStyle="1" w:styleId="10">
    <w:name w:val="Заголовок 1 Знак"/>
    <w:basedOn w:val="a0"/>
    <w:link w:val="1"/>
    <w:uiPriority w:val="9"/>
    <w:rsid w:val="0059774E"/>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59774E"/>
    <w:pPr>
      <w:ind w:left="720"/>
      <w:contextualSpacing/>
    </w:pPr>
  </w:style>
</w:styles>
</file>

<file path=word/webSettings.xml><?xml version="1.0" encoding="utf-8"?>
<w:webSettings xmlns:r="http://schemas.openxmlformats.org/officeDocument/2006/relationships" xmlns:w="http://schemas.openxmlformats.org/wordprocessingml/2006/main">
  <w:divs>
    <w:div w:id="282269884">
      <w:bodyDiv w:val="1"/>
      <w:marLeft w:val="0"/>
      <w:marRight w:val="0"/>
      <w:marTop w:val="0"/>
      <w:marBottom w:val="0"/>
      <w:divBdr>
        <w:top w:val="none" w:sz="0" w:space="0" w:color="auto"/>
        <w:left w:val="none" w:sz="0" w:space="0" w:color="auto"/>
        <w:bottom w:val="none" w:sz="0" w:space="0" w:color="auto"/>
        <w:right w:val="none" w:sz="0" w:space="0" w:color="auto"/>
      </w:divBdr>
      <w:divsChild>
        <w:div w:id="1176385173">
          <w:marLeft w:val="0"/>
          <w:marRight w:val="0"/>
          <w:marTop w:val="0"/>
          <w:marBottom w:val="0"/>
          <w:divBdr>
            <w:top w:val="none" w:sz="0" w:space="0" w:color="auto"/>
            <w:left w:val="none" w:sz="0" w:space="0" w:color="auto"/>
            <w:bottom w:val="none" w:sz="0" w:space="0" w:color="auto"/>
            <w:right w:val="none" w:sz="0" w:space="0" w:color="auto"/>
          </w:divBdr>
        </w:div>
      </w:divsChild>
    </w:div>
    <w:div w:id="2062904991">
      <w:bodyDiv w:val="1"/>
      <w:marLeft w:val="0"/>
      <w:marRight w:val="0"/>
      <w:marTop w:val="0"/>
      <w:marBottom w:val="0"/>
      <w:divBdr>
        <w:top w:val="none" w:sz="0" w:space="0" w:color="auto"/>
        <w:left w:val="none" w:sz="0" w:space="0" w:color="auto"/>
        <w:bottom w:val="none" w:sz="0" w:space="0" w:color="auto"/>
        <w:right w:val="none" w:sz="0" w:space="0" w:color="auto"/>
      </w:divBdr>
      <w:divsChild>
        <w:div w:id="1823959942">
          <w:marLeft w:val="0"/>
          <w:marRight w:val="0"/>
          <w:marTop w:val="0"/>
          <w:marBottom w:val="0"/>
          <w:divBdr>
            <w:top w:val="none" w:sz="0" w:space="0" w:color="auto"/>
            <w:left w:val="none" w:sz="0" w:space="0" w:color="auto"/>
            <w:bottom w:val="none" w:sz="0" w:space="0" w:color="auto"/>
            <w:right w:val="none" w:sz="0" w:space="0" w:color="auto"/>
          </w:divBdr>
          <w:divsChild>
            <w:div w:id="1595940315">
              <w:marLeft w:val="0"/>
              <w:marRight w:val="0"/>
              <w:marTop w:val="0"/>
              <w:marBottom w:val="0"/>
              <w:divBdr>
                <w:top w:val="none" w:sz="0" w:space="0" w:color="auto"/>
                <w:left w:val="none" w:sz="0" w:space="0" w:color="auto"/>
                <w:bottom w:val="none" w:sz="0" w:space="0" w:color="auto"/>
                <w:right w:val="none" w:sz="0" w:space="0" w:color="auto"/>
              </w:divBdr>
            </w:div>
          </w:divsChild>
        </w:div>
        <w:div w:id="1319766389">
          <w:marLeft w:val="0"/>
          <w:marRight w:val="0"/>
          <w:marTop w:val="0"/>
          <w:marBottom w:val="0"/>
          <w:divBdr>
            <w:top w:val="none" w:sz="0" w:space="0" w:color="auto"/>
            <w:left w:val="none" w:sz="0" w:space="0" w:color="auto"/>
            <w:bottom w:val="none" w:sz="0" w:space="0" w:color="auto"/>
            <w:right w:val="none" w:sz="0" w:space="0" w:color="auto"/>
          </w:divBdr>
          <w:divsChild>
            <w:div w:id="1298418949">
              <w:marLeft w:val="0"/>
              <w:marRight w:val="0"/>
              <w:marTop w:val="0"/>
              <w:marBottom w:val="0"/>
              <w:divBdr>
                <w:top w:val="none" w:sz="0" w:space="0" w:color="auto"/>
                <w:left w:val="none" w:sz="0" w:space="0" w:color="auto"/>
                <w:bottom w:val="none" w:sz="0" w:space="0" w:color="auto"/>
                <w:right w:val="none" w:sz="0" w:space="0" w:color="auto"/>
              </w:divBdr>
              <w:divsChild>
                <w:div w:id="754515980">
                  <w:marLeft w:val="0"/>
                  <w:marRight w:val="0"/>
                  <w:marTop w:val="0"/>
                  <w:marBottom w:val="0"/>
                  <w:divBdr>
                    <w:top w:val="none" w:sz="0" w:space="0" w:color="auto"/>
                    <w:left w:val="none" w:sz="0" w:space="0" w:color="auto"/>
                    <w:bottom w:val="none" w:sz="0" w:space="0" w:color="auto"/>
                    <w:right w:val="none" w:sz="0" w:space="0" w:color="auto"/>
                  </w:divBdr>
                  <w:divsChild>
                    <w:div w:id="178929296">
                      <w:marLeft w:val="0"/>
                      <w:marRight w:val="0"/>
                      <w:marTop w:val="0"/>
                      <w:marBottom w:val="0"/>
                      <w:divBdr>
                        <w:top w:val="none" w:sz="0" w:space="0" w:color="auto"/>
                        <w:left w:val="none" w:sz="0" w:space="0" w:color="auto"/>
                        <w:bottom w:val="none" w:sz="0" w:space="0" w:color="auto"/>
                        <w:right w:val="none" w:sz="0" w:space="0" w:color="auto"/>
                      </w:divBdr>
                      <w:divsChild>
                        <w:div w:id="18594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190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studizba.com/lectures/92-sociologiya/1271-kopilka-volontera/23650-16-scenariy-rolevoy-igry-umey-skazat-ne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2119</Words>
  <Characters>12084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2020-12-02T03:36:00Z</cp:lastPrinted>
  <dcterms:created xsi:type="dcterms:W3CDTF">2020-11-29T17:42:00Z</dcterms:created>
  <dcterms:modified xsi:type="dcterms:W3CDTF">2020-12-02T03:36:00Z</dcterms:modified>
</cp:coreProperties>
</file>