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EBE" w:rsidRPr="00130EBE" w:rsidRDefault="00130EBE">
      <w:pPr>
        <w:rPr>
          <w:rFonts w:ascii="Times New Roman" w:hAnsi="Times New Roman" w:cs="Times New Roman"/>
          <w:sz w:val="28"/>
          <w:szCs w:val="28"/>
        </w:rPr>
      </w:pPr>
      <w:r w:rsidRPr="00130EBE">
        <w:rPr>
          <w:rFonts w:ascii="Times New Roman" w:hAnsi="Times New Roman" w:cs="Times New Roman"/>
          <w:sz w:val="28"/>
          <w:szCs w:val="28"/>
        </w:rPr>
        <w:t>Нападение  собаки. Что делать?</w:t>
      </w:r>
    </w:p>
    <w:p w:rsidR="00130EBE" w:rsidRPr="00130EBE" w:rsidRDefault="00130EBE" w:rsidP="00130EBE">
      <w:pPr>
        <w:pStyle w:val="a3"/>
        <w:shd w:val="clear" w:color="auto" w:fill="FFFFFF"/>
        <w:ind w:firstLine="360"/>
        <w:jc w:val="both"/>
        <w:rPr>
          <w:b/>
          <w:bCs/>
          <w:color w:val="262626"/>
          <w:sz w:val="28"/>
          <w:szCs w:val="28"/>
        </w:rPr>
      </w:pPr>
      <w:r w:rsidRPr="00130EBE">
        <w:rPr>
          <w:b/>
          <w:bCs/>
          <w:color w:val="262626"/>
          <w:sz w:val="28"/>
          <w:szCs w:val="28"/>
        </w:rPr>
        <w:t>Содержание собак в квартирах и частных домах не редкость. Зачастую эти питомцы становятся почти членами семьи. Однако, собака – это все-таки хищное животное с врожденными природными инстинктами. И она может напасть, причем не только на случайного прохожего, но даже на своего хозяина. Стоит отметить, что без причины собаки не нападут. И чаще всего причиной агрессивного поведения собаки становится сам человек!</w:t>
      </w:r>
    </w:p>
    <w:p w:rsidR="00130EBE" w:rsidRPr="00130EBE" w:rsidRDefault="00130EBE" w:rsidP="00130EBE">
      <w:pPr>
        <w:pStyle w:val="a3"/>
        <w:shd w:val="clear" w:color="auto" w:fill="FFFFFF"/>
        <w:ind w:firstLine="360"/>
        <w:jc w:val="both"/>
        <w:rPr>
          <w:color w:val="262626"/>
          <w:sz w:val="28"/>
          <w:szCs w:val="28"/>
        </w:rPr>
      </w:pPr>
      <w:r w:rsidRPr="00130EBE">
        <w:rPr>
          <w:color w:val="262626"/>
          <w:sz w:val="28"/>
          <w:szCs w:val="28"/>
        </w:rPr>
        <w:t>Например, дети для животных, которые с ними дело еще не имели, непредсказуемы. И, растерявшись, не зная чего ждать, собаки могут покусать ребенка. А так же спровоцировать собаку на нападение может детских страх, который они воспринимают как слабость. Подростки в поисках острых ощущений иной раз намеренно провоцируют собаку, злят ее. Если это случается на ее территории, то, защищая себя и свое пространство, собака с высокой степенью вероятности нападет. На взрослого человека собака может накинуться, если тот бросит ей вызов (например, будет долго смотреть в глаза) или пересечет охраняемую собакой территорию. Нередко домашние питомцы нападают на своих хозяев в тот момент, когда их оторвали от приема пищи.</w:t>
      </w:r>
    </w:p>
    <w:p w:rsidR="00130EBE" w:rsidRPr="00130EBE" w:rsidRDefault="00130EBE" w:rsidP="00130EBE">
      <w:pPr>
        <w:pStyle w:val="a3"/>
        <w:shd w:val="clear" w:color="auto" w:fill="FFFFFF"/>
        <w:ind w:firstLine="360"/>
        <w:jc w:val="both"/>
        <w:rPr>
          <w:color w:val="262626"/>
          <w:sz w:val="28"/>
          <w:szCs w:val="28"/>
        </w:rPr>
      </w:pPr>
      <w:r w:rsidRPr="00130EBE">
        <w:rPr>
          <w:color w:val="262626"/>
          <w:sz w:val="28"/>
          <w:szCs w:val="28"/>
        </w:rPr>
        <w:t xml:space="preserve">Собаки часто атакуют бегунов, велосипедистов, роллеров и скейтбордистов, потому что любят гоняться за всем, что быстро движется от них в противоположную сторону. </w:t>
      </w:r>
      <w:proofErr w:type="gramStart"/>
      <w:r w:rsidRPr="00130EBE">
        <w:rPr>
          <w:color w:val="262626"/>
          <w:sz w:val="28"/>
          <w:szCs w:val="28"/>
        </w:rPr>
        <w:t>Иногда агрессивное поведение воспитывается у собаки самим хозяином – неправильная дрессировка, избиение животного способны нанести его нервной системе непоправимый вред.</w:t>
      </w:r>
      <w:proofErr w:type="gramEnd"/>
    </w:p>
    <w:p w:rsidR="00130EBE" w:rsidRPr="00130EBE" w:rsidRDefault="00130EBE" w:rsidP="00130EBE">
      <w:pPr>
        <w:pStyle w:val="a3"/>
        <w:shd w:val="clear" w:color="auto" w:fill="FFFFFF"/>
        <w:ind w:firstLine="360"/>
        <w:jc w:val="both"/>
        <w:rPr>
          <w:color w:val="262626"/>
          <w:sz w:val="28"/>
          <w:szCs w:val="28"/>
        </w:rPr>
      </w:pPr>
      <w:r w:rsidRPr="00130EBE">
        <w:rPr>
          <w:color w:val="262626"/>
          <w:sz w:val="28"/>
          <w:szCs w:val="28"/>
        </w:rPr>
        <w:t>Бродячие собаки могут напасть с целью добыть пищу. Если вы несете продукты в пакете, то вполне можете привлечь животное. Еще одной причиной нападения собаки является неприятный запах алкоголя от человека и его не вполне адекватное, в св</w:t>
      </w:r>
      <w:bookmarkStart w:id="0" w:name="_GoBack"/>
      <w:bookmarkEnd w:id="0"/>
      <w:r w:rsidRPr="00130EBE">
        <w:rPr>
          <w:color w:val="262626"/>
          <w:sz w:val="28"/>
          <w:szCs w:val="28"/>
        </w:rPr>
        <w:t>язи с этим, поведение.</w:t>
      </w:r>
    </w:p>
    <w:p w:rsidR="00130EBE" w:rsidRPr="00130EBE" w:rsidRDefault="00130EBE" w:rsidP="00130EBE">
      <w:pPr>
        <w:pStyle w:val="a3"/>
        <w:shd w:val="clear" w:color="auto" w:fill="FFFFFF"/>
        <w:ind w:firstLine="360"/>
        <w:jc w:val="both"/>
        <w:rPr>
          <w:color w:val="262626"/>
          <w:sz w:val="28"/>
          <w:szCs w:val="28"/>
        </w:rPr>
      </w:pPr>
      <w:r w:rsidRPr="00130EBE">
        <w:rPr>
          <w:color w:val="262626"/>
          <w:sz w:val="28"/>
          <w:szCs w:val="28"/>
        </w:rPr>
        <w:t>Новый выпуск проекта МЧС «Энциклопедии безопасности» расскажет и наглядно покажет, как не спровоцировать собаку на нападение, и что делать, если животное все-таки напало.</w:t>
      </w:r>
    </w:p>
    <w:p w:rsidR="00130EBE" w:rsidRPr="00130EBE" w:rsidRDefault="00130EBE">
      <w:pPr>
        <w:rPr>
          <w:rFonts w:ascii="Times New Roman" w:hAnsi="Times New Roman" w:cs="Times New Roman"/>
          <w:sz w:val="28"/>
          <w:szCs w:val="28"/>
        </w:rPr>
      </w:pPr>
    </w:p>
    <w:p w:rsidR="00130EBE" w:rsidRPr="00130EBE" w:rsidRDefault="00130EBE">
      <w:pPr>
        <w:rPr>
          <w:rFonts w:ascii="Times New Roman" w:hAnsi="Times New Roman" w:cs="Times New Roman"/>
          <w:sz w:val="28"/>
          <w:szCs w:val="28"/>
        </w:rPr>
      </w:pPr>
    </w:p>
    <w:p w:rsidR="00CC0F69" w:rsidRPr="00130EBE" w:rsidRDefault="00130EBE">
      <w:pPr>
        <w:rPr>
          <w:rFonts w:ascii="Times New Roman" w:hAnsi="Times New Roman" w:cs="Times New Roman"/>
          <w:sz w:val="28"/>
          <w:szCs w:val="28"/>
        </w:rPr>
      </w:pPr>
      <w:r w:rsidRPr="00130EBE">
        <w:rPr>
          <w:rFonts w:ascii="Times New Roman" w:hAnsi="Times New Roman" w:cs="Times New Roman"/>
          <w:sz w:val="28"/>
          <w:szCs w:val="28"/>
        </w:rPr>
        <w:t>https://www.youtube.com/watch?v=DjA2jB6L7kk</w:t>
      </w:r>
    </w:p>
    <w:sectPr w:rsidR="00CC0F69" w:rsidRPr="00130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EBE"/>
    <w:rsid w:val="00130EBE"/>
    <w:rsid w:val="004D5EEC"/>
    <w:rsid w:val="006D556C"/>
    <w:rsid w:val="009B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0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0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293</Words>
  <Characters>1671</Characters>
  <Application>Microsoft Office Word</Application>
  <DocSecurity>0</DocSecurity>
  <Lines>13</Lines>
  <Paragraphs>3</Paragraphs>
  <ScaleCrop>false</ScaleCrop>
  <Company>SPecialiST RePack, SanBuild</Company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ГПиВО</dc:creator>
  <cp:lastModifiedBy>ГПиВО</cp:lastModifiedBy>
  <cp:revision>1</cp:revision>
  <dcterms:created xsi:type="dcterms:W3CDTF">2021-04-20T21:35:00Z</dcterms:created>
  <dcterms:modified xsi:type="dcterms:W3CDTF">2021-04-20T21:38:00Z</dcterms:modified>
</cp:coreProperties>
</file>