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30"/>
      </w:pPr>
    </w:p>
    <w:p>
      <w:pPr>
        <w:pBdr>
          <w:bottom w:val="single" w:color="2E75B6" w:sz="10" w:space="4"/>
        </w:pBdr>
        <w:spacing w:before="0" w:after="10"/>
        <w:jc w:val="center"/>
      </w:pPr>
      <w:r>
        <w:rPr>
          <w:rFonts w:ascii="Nunito" w:cs="Nunito" w:eastAsia="Nunito" w:hAnsi="Nunito"/>
          <w:b/>
          <w:bCs/>
          <w:color w:val="1A4F7B"/>
          <w:sz w:val="32"/>
          <w:szCs w:val="32"/>
        </w:rPr>
        <w:t xml:space="preserve">Comment se forme l'appareil reproducteur ?</w:t>
      </w:r>
    </w:p>
    <w:p>
      <w:pPr>
        <w:spacing w:before="20" w:after="20"/>
        <w:jc w:val="center"/>
      </w:pPr>
      <w:r>
        <w:rPr>
          <w:rFonts w:ascii="Nunito" w:cs="Nunito" w:eastAsia="Nunito" w:hAnsi="Nunito"/>
          <w:b w:val="false"/>
          <w:bCs w:val="false"/>
          <w:color w:val="666666"/>
          <w:sz w:val="18"/>
          <w:szCs w:val="18"/>
        </w:rPr>
        <w:t xml:space="preserve">TP avec le logiciel Detsex6   |   🕐 1 heure</w:t>
      </w:r>
    </w:p>
    <w:p>
      <w:pPr>
        <w:spacing w:before="50" w:after="3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📖  Mots importants à connaître — Lis avant de commencer !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10" w:after="0"/>
            </w:pP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6160"/>
            </w:tblGrid>
            <w:tr>
              <w:trPr>
                <w:tblHeader/>
              </w:trPr>
              <w:tc>
                <w:tcPr>
                  <w:tcW w:type="dxa" w:w="2800"/>
                  <w:tcBorders>
                    <w:top w:val="single" w:color="1D6A3A" w:sz="8"/>
                    <w:left w:val="single" w:color="1D6A3A" w:sz="8"/>
                    <w:bottom w:val="single" w:color="1D6A3A" w:sz="8"/>
                    <w:right w:val="single" w:color="1D6A3A" w:sz="8"/>
                  </w:tcBorders>
                  <w:shd w:fill="1D6A3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9"/>
                      <w:szCs w:val="19"/>
                    </w:rPr>
                    <w:t xml:space="preserve">🔑 Mot</w:t>
                  </w:r>
                </w:p>
              </w:tc>
              <w:tc>
                <w:tcPr>
                  <w:tcW w:type="dxa" w:w="6160"/>
                  <w:tcBorders>
                    <w:top w:val="single" w:color="1D6A3A" w:sz="8"/>
                    <w:left w:val="single" w:color="1D6A3A" w:sz="8"/>
                    <w:bottom w:val="single" w:color="1D6A3A" w:sz="8"/>
                    <w:right w:val="single" w:color="1D6A3A" w:sz="8"/>
                  </w:tcBorders>
                  <w:shd w:fill="1D6A3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9"/>
                      <w:szCs w:val="19"/>
                    </w:rPr>
                    <w:t xml:space="preserve">💡 Ce que ça veut dire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Embryon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Un bébé très petit qui grandit dans le ventre de sa mère (0 à 8 semaines)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Gonade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L'organe qui fabrique les cellules reproductrices.
♂ Gonade mâle = testicule
♀ Gonade femelle = ovaire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Caryotype XY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Les chromosomes sexuels → XY = génotype masculin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Caryotype XX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Les chromosomes sexuels → XX = génotype féminin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Phénotype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Ce que l'on observe sur le corps (masculin ou féminin)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Hormone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Un message chimique produit par le corps.
Ici : testostérone et AMH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Testostérone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Hormone produite par les testicules → construit les organes internes mâles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AMH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Hormone produite par les testicules → détruit les tubes féminins potentiels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Canaux de Wolff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Petits tubes présents chez TOUS les embryons → deviennent des organes mâles si testostérone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Canaux de Müller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Petits tubes présents chez TOUS les embryons → deviennent des organes femelles si pas d'AMH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Castration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Opération : on enlève les gonades (testicules ou ovaires)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D6A3A"/>
                      <w:sz w:val="19"/>
                      <w:szCs w:val="19"/>
                    </w:rPr>
                    <w:t xml:space="preserve">Phénotype par défaut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Le phénotype qui apparaît automatiquement, sans hormone → ici : féminin</w:t>
                  </w:r>
                </w:p>
              </w:tc>
            </w:tr>
          </w:tbl>
          <w:p/>
        </w:tc>
      </w:tr>
    </w:tbl>
    <w:p>
      <w:pPr>
        <w:spacing w:before="80" w:after="40"/>
      </w:pPr>
    </w:p>
    <w:p>
      <w:pPr>
        <w:spacing w:before="1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8B0000" w:sz="10"/>
              <w:left w:val="single" w:color="8B0000" w:sz="10"/>
              <w:bottom w:val="single" w:color="8B0000" w:sz="10"/>
              <w:right w:val="single" w:color="8B0000" w:sz="10"/>
            </w:tcBorders>
            <w:shd w:fill="8B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8"/>
                <w:szCs w:val="28"/>
              </w:rPr>
              <w:t xml:space="preserve">🩺</w:t>
            </w:r>
          </w:p>
        </w:tc>
        <w:tc>
          <w:tcPr>
            <w:tcW w:type="dxa" w:w="8460"/>
            <w:tcBorders>
              <w:top w:val="single" w:color="8B0000" w:sz="10"/>
              <w:left w:val="single" w:color="8B0000" w:sz="10"/>
              <w:bottom w:val="single" w:color="8B0000" w:sz="10"/>
              <w:right w:val="single" w:color="8B0000" w:sz="10"/>
            </w:tcBorders>
            <w:shd w:fill="EBF4FC" w:val="clear"/>
            <w:tcMar>
              <w:top w:type="dxa" w:w="80"/>
              <w:left w:type="dxa" w:w="20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8B0000"/>
                <w:sz w:val="23"/>
                <w:szCs w:val="23"/>
              </w:rPr>
              <w:t xml:space="preserve">Situation de départ : Le cas de Lucas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B0000" w:sz="10"/>
              <w:left w:val="single" w:color="8B0000" w:sz="10"/>
              <w:bottom w:val="single" w:color="8B0000" w:sz="10"/>
              <w:right w:val="single" w:color="8B0000" w:sz="10"/>
            </w:tcBorders>
            <w:shd w:fill="8B000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📋  Lis cette histoire</w:t>
            </w:r>
          </w:p>
        </w:tc>
      </w:tr>
      <w:tr>
        <w:tc>
          <w:tcPr>
            <w:tcW w:type="dxa" w:w="9360"/>
            <w:tcBorders>
              <w:top w:val="single" w:color="8B0000" w:sz="10"/>
              <w:left w:val="single" w:color="8B0000" w:sz="10"/>
              <w:bottom w:val="single" w:color="8B0000" w:sz="10"/>
              <w:right w:val="single" w:color="8B0000" w:sz="10"/>
            </w:tcBorders>
            <w:shd w:fill="FDEAE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10" w:after="0"/>
            </w:pPr>
          </w:p>
          <w:p>
            <w:pPr>
              <w:spacing w:before="2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Lucas a 18 ans. Il va chez le médecin.</w:t>
            </w: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80"/>
              <w:gridCol w:w="4480"/>
            </w:tblGrid>
            <w:tr>
              <w:tc>
                <w:tcPr>
                  <w:tcW w:type="dxa" w:w="448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CE8D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20" w:after="2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8B4000"/>
                      <w:sz w:val="20"/>
                      <w:szCs w:val="20"/>
                    </w:rPr>
                    <w:t xml:space="preserve">Ce que le médecin trouve :</w:t>
                  </w:r>
                </w:p>
                <w:p>
                  <w:pPr>
                    <w:spacing w:before="40" w:after="40"/>
                    <w:ind w:left="500" w:hanging="400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1"/>
                      <w:szCs w:val="21"/>
                    </w:rPr>
                    <w:t>🧬  Lucas a un caryotype XY → génotype masculin</w:t>
                  </w:r>
                </w:p>
                <w:p>
                  <w:pPr>
                    <w:spacing w:before="40" w:after="40"/>
                    <w:ind w:left="500" w:hanging="400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1"/>
                      <w:szCs w:val="21"/>
                    </w:rPr>
                    <w:t>👀  Son corps est masculin à l'extérieur</w:t>
                  </w:r>
                </w:p>
                <w:p>
                  <w:pPr>
                    <w:spacing w:before="40" w:after="40"/>
                    <w:ind w:left="500" w:hanging="400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1"/>
                      <w:szCs w:val="21"/>
                    </w:rPr>
                    <w:t>✅  Il a des testicules</w:t>
                  </w:r>
                </w:p>
                <w:p>
                  <w:pPr>
                    <w:spacing w:before="40" w:after="40"/>
                    <w:ind w:left="500" w:hanging="400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1"/>
                      <w:szCs w:val="21"/>
                    </w:rPr>
                    <w:t>⚠️  Il a aussi un utérus (organe féminin !) à l'intérieur</w:t>
                  </w:r>
                </w:p>
              </w:tc>
              <w:tc>
                <w:tcPr>
                  <w:tcW w:type="dxa" w:w="448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DEAEA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20" w:after="2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8B0000"/>
                      <w:sz w:val="20"/>
                      <w:szCs w:val="20"/>
                    </w:rPr>
                    <w:t xml:space="preserve">La question :</w:t>
                  </w:r>
                </w:p>
                <w:p>
                  <w:pPr>
                    <w:spacing w:before="10" w:after="0"/>
                  </w:pP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8B0000"/>
                      <w:sz w:val="20"/>
                      <w:szCs w:val="20"/>
                    </w:rPr>
                    <w:t xml:space="preserve">Comment est-ce possible ?</w:t>
                  </w:r>
                </w:p>
                <w:p>
                  <w:pPr>
                    <w:spacing w:before="10" w:after="0"/>
                  </w:pP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0"/>
                      <w:szCs w:val="20"/>
                    </w:rPr>
                    <w:t xml:space="preserve">Lucas a XY (masculin) MAIS il a un utérus (féminin).</w:t>
                  </w:r>
                </w:p>
              </w:tc>
            </w:tr>
          </w:tbl>
          <w:p>
            <w:pPr>
              <w:spacing w:before="20" w:after="0"/>
            </w:pPr>
          </w:p>
        </w:tc>
      </w:tr>
    </w:tbl>
    <w:p>
      <w:pPr>
        <w:spacing w:before="40" w:after="20"/>
      </w:pPr>
    </w:p>
    <w:p>
      <w:pPr>
        <w:spacing w:before="60" w:after="60"/>
        <w:jc w:val="left"/>
      </w:pPr>
      <w:r>
        <w:rPr>
          <w:rFonts w:ascii="Nunito" w:cs="Nunito" w:eastAsia="Nunito" w:hAnsi="Nunito"/>
          <w:b/>
          <w:bCs/>
          <w:color w:val="8B0000"/>
          <w:sz w:val="21"/>
          <w:szCs w:val="21"/>
        </w:rPr>
        <w:t xml:space="preserve">❓ Ta première idée :</w:t>
      </w:r>
    </w:p>
    <w:p>
      <w:pPr>
        <w:spacing w:before="60" w:after="60"/>
        <w:jc w:val="left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Selon toi, pourquoi Lucas a-t-il un utérus malgré ses chromosomes XY ?</w:t>
      </w:r>
    </w:p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Mon idée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80" w:after="40"/>
      </w:pPr>
    </w:p>
    <w:p>
      <w:pPr>
        <w:spacing w:before="1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1A4F7B" w:sz="10"/>
              <w:left w:val="single" w:color="1A4F7B" w:sz="10"/>
              <w:bottom w:val="single" w:color="1A4F7B" w:sz="10"/>
              <w:right w:val="single" w:color="1A4F7B" w:sz="10"/>
            </w:tcBorders>
            <w:shd w:fill="1A4F7B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8"/>
                <w:szCs w:val="28"/>
              </w:rPr>
              <w:t xml:space="preserve">1️⃣</w:t>
            </w:r>
          </w:p>
        </w:tc>
        <w:tc>
          <w:tcPr>
            <w:tcW w:type="dxa" w:w="8460"/>
            <w:tcBorders>
              <w:top w:val="single" w:color="1A4F7B" w:sz="10"/>
              <w:left w:val="single" w:color="1A4F7B" w:sz="10"/>
              <w:bottom w:val="single" w:color="1A4F7B" w:sz="10"/>
              <w:right w:val="single" w:color="1A4F7B" w:sz="10"/>
            </w:tcBorders>
            <w:shd w:fill="EBF4FC" w:val="clear"/>
            <w:tcMar>
              <w:top w:type="dxa" w:w="80"/>
              <w:left w:type="dxa" w:w="20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3"/>
                <w:szCs w:val="23"/>
              </w:rPr>
              <w:t xml:space="preserve">Avant 6 semaines : tous les embryons sont pareils !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10"/>
              <w:left w:val="single" w:color="1A4F7B" w:sz="10"/>
              <w:bottom w:val="single" w:color="1A4F7B" w:sz="10"/>
              <w:right w:val="single" w:color="1A4F7B" w:sz="10"/>
            </w:tcBorders>
            <w:shd w:fill="1A4F7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📋  Document 1 — Lis et observe</w:t>
            </w:r>
          </w:p>
        </w:tc>
      </w:tr>
      <w:tr>
        <w:tc>
          <w:tcPr>
            <w:tcW w:type="dxa" w:w="9360"/>
            <w:tcBorders>
              <w:top w:val="single" w:color="1A4F7B" w:sz="10"/>
              <w:left w:val="single" w:color="1A4F7B" w:sz="10"/>
              <w:bottom w:val="single" w:color="1A4F7B" w:sz="10"/>
              <w:right w:val="single" w:color="1A4F7B" w:sz="10"/>
            </w:tcBorders>
            <w:shd w:fill="EBF4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10" w:after="0"/>
            </w:pPr>
          </w:p>
          <w:p>
            <w:pPr>
              <w:spacing w:before="20" w:after="1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⭐ Information très importante :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/>
                <w:bCs/>
                <w:color w:val="222222"/>
                <w:sz w:val="21"/>
                <w:szCs w:val="21"/>
              </w:rPr>
              <w:t xml:space="preserve">Avant 6 semaines,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un embryon XY et un embryon XX ont </w:t>
            </w:r>
            <w:r>
              <w:rPr>
                <w:rFonts w:ascii="Nunito" w:cs="Nunito" w:eastAsia="Nunito" w:hAnsi="Nunito"/>
                <w:b/>
                <w:bCs/>
                <w:color w:val="222222"/>
                <w:sz w:val="21"/>
                <w:szCs w:val="21"/>
              </w:rPr>
              <w:t xml:space="preserve">exactement les mêmes organes internes.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On ne peut pas les distinguer.</w:t>
            </w:r>
          </w:p>
          <w:p>
            <w:pPr>
              <w:spacing w:before="20" w:after="0"/>
            </w:pP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/>
                <w:bCs/>
                <w:color w:val="222222"/>
                <w:sz w:val="21"/>
                <w:szCs w:val="21"/>
              </w:rPr>
              <w:t xml:space="preserve">Chaque embryon possède ces 4 structures :</w:t>
            </w: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  <w:gridCol w:w="2080"/>
              <w:gridCol w:w="4080"/>
            </w:tblGrid>
            <w:tr>
              <w:trPr>
                <w:tblHeader/>
              </w:trPr>
              <w:tc>
                <w:tcPr>
                  <w:tcW w:type="dxa" w:w="2800"/>
                  <w:tcBorders>
                    <w:top w:val="single" w:color="1A4F7B" w:sz="8"/>
                    <w:left w:val="single" w:color="1A4F7B" w:sz="8"/>
                    <w:bottom w:val="single" w:color="1A4F7B" w:sz="8"/>
                    <w:right w:val="single" w:color="1A4F7B" w:sz="8"/>
                  </w:tcBorders>
                  <w:shd w:fill="1A4F7B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9"/>
                      <w:szCs w:val="19"/>
                    </w:rPr>
                    <w:t xml:space="preserve">Structure 🔬</w:t>
                  </w:r>
                </w:p>
              </w:tc>
              <w:tc>
                <w:tcPr>
                  <w:tcW w:type="dxa" w:w="2080"/>
                  <w:tcBorders>
                    <w:top w:val="single" w:color="1A4F7B" w:sz="8"/>
                    <w:left w:val="single" w:color="1A4F7B" w:sz="8"/>
                    <w:bottom w:val="single" w:color="1A4F7B" w:sz="8"/>
                    <w:right w:val="single" w:color="1A4F7B" w:sz="8"/>
                  </w:tcBorders>
                  <w:shd w:fill="1A4F7B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9"/>
                      <w:szCs w:val="19"/>
                    </w:rPr>
                    <w:t xml:space="preserve">Présente chez...</w:t>
                  </w:r>
                </w:p>
              </w:tc>
              <w:tc>
                <w:tcPr>
                  <w:tcW w:type="dxa" w:w="4080"/>
                  <w:tcBorders>
                    <w:top w:val="single" w:color="1A4F7B" w:sz="8"/>
                    <w:left w:val="single" w:color="1A4F7B" w:sz="8"/>
                    <w:bottom w:val="single" w:color="1A4F7B" w:sz="8"/>
                    <w:right w:val="single" w:color="1A4F7B" w:sz="8"/>
                  </w:tcBorders>
                  <w:shd w:fill="1A4F7B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9"/>
                      <w:szCs w:val="19"/>
                    </w:rPr>
                    <w:t xml:space="preserve">Peut devenir...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🟡 Gonade indifférenciée
(pas encore testicule ou ovaire)</w:t>
                  </w:r>
                </w:p>
              </w:tc>
              <w:tc>
                <w:tcPr>
                  <w:tcW w:type="dxa" w:w="20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♂ XY
et
♀ XX</w:t>
                  </w:r>
                </w:p>
              </w:tc>
              <w:tc>
                <w:tcPr>
                  <w:tcW w:type="dxa" w:w="40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Testicule (si gène SRY)
ou Ovaire (si pas SRY)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🔵 Canaux de Wolff × 2</w:t>
                  </w:r>
                </w:p>
              </w:tc>
              <w:tc>
                <w:tcPr>
                  <w:tcW w:type="dxa" w:w="20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♂ XY
et
♀ XX</w:t>
                  </w:r>
                </w:p>
              </w:tc>
              <w:tc>
                <w:tcPr>
                  <w:tcW w:type="dxa" w:w="40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Organes mâles internes
→ si testostérone présente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🔴 Canaux de Müller × 2</w:t>
                  </w:r>
                </w:p>
              </w:tc>
              <w:tc>
                <w:tcPr>
                  <w:tcW w:type="dxa" w:w="20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♂ XY
et
♀ XX</w:t>
                  </w:r>
                </w:p>
              </w:tc>
              <w:tc>
                <w:tcPr>
                  <w:tcW w:type="dxa" w:w="40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Utérus + trompes
→ si pas d'AMH</w:t>
                  </w:r>
                </w:p>
              </w:tc>
            </w:tr>
            <w:tr>
              <w:tc>
                <w:tcPr>
                  <w:tcW w:type="dxa" w:w="28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🟢 Sinus uro-génital</w:t>
                  </w:r>
                </w:p>
              </w:tc>
              <w:tc>
                <w:tcPr>
                  <w:tcW w:type="dxa" w:w="20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♂ XY
et
♀ XX</w:t>
                  </w:r>
                </w:p>
              </w:tc>
              <w:tc>
                <w:tcPr>
                  <w:tcW w:type="dxa" w:w="40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8"/>
                      <w:szCs w:val="18"/>
                    </w:rPr>
                    <w:t xml:space="preserve">Organes génitaux externes
(masculins ou féminins)</w:t>
                  </w:r>
                </w:p>
              </w:tc>
            </w:tr>
          </w:tbl>
          <w:p>
            <w:pPr>
              <w:spacing w:before="20" w:after="20"/>
            </w:pP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"/>
              <w:gridCol w:w="8560"/>
            </w:tblGrid>
            <w:tr>
              <w:tc>
                <w:tcPr>
                  <w:tcW w:type="dxa" w:w="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A4F7B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8"/>
                      <w:szCs w:val="28"/>
                    </w:rPr>
                    <w:t xml:space="preserve">💡</w:t>
                  </w:r>
                </w:p>
              </w:tc>
              <w:tc>
                <w:tcPr>
                  <w:tcW w:type="dxa" w:w="8560"/>
                  <w:tcBorders>
                    <w:top w:val="single" w:color="1A4F7B" w:sz="6"/>
                    <w:left w:val="single" w:color="1A4F7B" w:sz="6"/>
                    <w:bottom w:val="single" w:color="1A4F7B" w:sz="6"/>
                    <w:right w:val="single" w:color="1A4F7B" w:sz="6"/>
                  </w:tcBorders>
                  <w:shd w:fill="EBF4FC" w:val="clear"/>
                  <w:tcMar>
                    <w:top w:type="dxa" w:w="80"/>
                    <w:left w:type="dxa" w:w="150"/>
                    <w:bottom w:type="dxa" w:w="80"/>
                    <w:right w:type="dxa" w:w="15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A4F7B"/>
                      <w:sz w:val="19"/>
                      <w:szCs w:val="19"/>
                    </w:rPr>
                    <w:t xml:space="preserve">À retenir : les deux chemins (masculin ET féminin) sont possibles pour TOUS les embryons ! C'est la gonade qui va choisir le chemin.</w:t>
                  </w:r>
                </w:p>
              </w:tc>
            </w:tr>
          </w:tbl>
          <w:p/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1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Qu'est-ce que « indifférencié » veut dire ? Quels sont les 4 organes de l'embryon à ce stade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L'embryon est indifférencié car...
Les 4 organes sont : 1)... 2)... 3)... 4)...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L'embryon est indifférencié car...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Les 4 organes sont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80" w:after="40"/>
      </w:pPr>
    </w:p>
    <w:p>
      <w:pPr>
        <w:spacing w:before="1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2E75B6" w:sz="10"/>
              <w:left w:val="single" w:color="2E75B6" w:sz="10"/>
              <w:bottom w:val="single" w:color="2E75B6" w:sz="10"/>
              <w:right w:val="single" w:color="2E75B6" w:sz="10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8"/>
                <w:szCs w:val="28"/>
              </w:rPr>
              <w:t xml:space="preserve">2️⃣</w:t>
            </w:r>
          </w:p>
        </w:tc>
        <w:tc>
          <w:tcPr>
            <w:tcW w:type="dxa" w:w="8460"/>
            <w:tcBorders>
              <w:top w:val="single" w:color="2E75B6" w:sz="10"/>
              <w:left w:val="single" w:color="2E75B6" w:sz="10"/>
              <w:bottom w:val="single" w:color="2E75B6" w:sz="10"/>
              <w:right w:val="single" w:color="2E75B6" w:sz="10"/>
            </w:tcBorders>
            <w:shd w:fill="EBF4FC" w:val="clear"/>
            <w:tcMar>
              <w:top w:type="dxa" w:w="80"/>
              <w:left w:type="dxa" w:w="20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2E75B6"/>
                <w:sz w:val="23"/>
                <w:szCs w:val="23"/>
              </w:rPr>
              <w:t xml:space="preserve">Expériences avec le logiciel Detsex6 🖥️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0"/>
              <w:left w:val="single" w:color="2E75B6" w:sz="10"/>
              <w:bottom w:val="single" w:color="2E75B6" w:sz="10"/>
              <w:right w:val="single" w:color="2E75B6" w:sz="10"/>
            </w:tcBorders>
            <w:shd w:fill="2E75B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🖥️  Comment utiliser le logiciel</w:t>
            </w:r>
          </w:p>
        </w:tc>
      </w:tr>
      <w:tr>
        <w:tc>
          <w:tcPr>
            <w:tcW w:type="dxa" w:w="9360"/>
            <w:tcBorders>
              <w:top w:val="single" w:color="2E75B6" w:sz="10"/>
              <w:left w:val="single" w:color="2E75B6" w:sz="10"/>
              <w:bottom w:val="single" w:color="2E75B6" w:sz="10"/>
              <w:right w:val="single" w:color="2E75B6" w:sz="10"/>
            </w:tcBorders>
            <w:shd w:fill="EBF4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10" w:after="0"/>
            </w:pPr>
          </w:p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222222"/>
                <w:sz w:val="21"/>
                <w:szCs w:val="21"/>
              </w:rPr>
              <w:t xml:space="preserve">Adresse internet : </w:t>
            </w:r>
            <w:r>
              <w:rPr>
                <w:rFonts w:ascii="Nunito" w:cs="Nunito" w:eastAsia="Nunito" w:hAnsi="Nunito"/>
                <w:b w:val="false"/>
                <w:bCs w:val="false"/>
                <w:color w:val="2E75B6"/>
                <w:sz w:val="19"/>
                <w:szCs w:val="19"/>
                <w:u w:val="single"/>
              </w:rPr>
              <w:t xml:space="preserve">https://detsex-e3c833.forge.apps.education.fr/</w:t>
            </w:r>
          </w:p>
          <w:p>
            <w:pPr>
              <w:spacing w:before="20" w:after="0"/>
            </w:pPr>
          </w:p>
          <w:p>
            <w:pPr>
              <w:spacing w:before="10" w:after="10"/>
              <w:jc w:val="left"/>
            </w:pPr>
            <w:r>
              <w:rPr>
                <w:rFonts w:ascii="Nunito" w:cs="Nunito" w:eastAsia="Nunito" w:hAnsi="Nunito"/>
                <w:b/>
                <w:bCs/>
                <w:color w:val="222222"/>
                <w:sz w:val="20"/>
                <w:szCs w:val="20"/>
              </w:rPr>
              <w:t xml:space="preserve">Dans le logiciel, tu peux :</w:t>
            </w:r>
          </w:p>
          <w:p>
            <w:pPr>
              <w:spacing w:before="40" w:after="40"/>
              <w:ind w:left="500" w:hanging="400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>🧬  Choisir un embryon XY ou XX</w:t>
            </w:r>
          </w:p>
          <w:p>
            <w:pPr>
              <w:spacing w:before="40" w:after="40"/>
              <w:ind w:left="500" w:hanging="400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>✂️  Enlever les gonades (= castration)</w:t>
            </w:r>
          </w:p>
          <w:p>
            <w:pPr>
              <w:spacing w:before="40" w:after="40"/>
              <w:ind w:left="500" w:hanging="400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>💉  Ajouter une hormone : testostérone ou AMH</w:t>
            </w:r>
          </w:p>
          <w:p>
            <w:pPr>
              <w:spacing w:before="40" w:after="40"/>
              <w:ind w:left="500" w:hanging="400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>👁️  Observer le résultat après le développement</w:t>
            </w:r>
          </w:p>
          <w:p>
            <w:pPr>
              <w:spacing w:before="20" w:after="0"/>
            </w:pP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00"/>
              <w:gridCol w:w="8560"/>
            </w:tblGrid>
            <w:tr>
              <w:tc>
                <w:tcPr>
                  <w:tcW w:type="dxa" w:w="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8B4000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6"/>
                      <w:szCs w:val="26"/>
                    </w:rPr>
                    <w:t xml:space="preserve">⚠️</w:t>
                  </w:r>
                </w:p>
              </w:tc>
              <w:tc>
                <w:tcPr>
                  <w:tcW w:type="dxa" w:w="8560"/>
                  <w:tcBorders>
                    <w:top w:val="single" w:color="8B4000" w:sz="6"/>
                    <w:left w:val="single" w:color="8B4000" w:sz="6"/>
                    <w:bottom w:val="single" w:color="8B4000" w:sz="6"/>
                    <w:right w:val="single" w:color="8B4000" w:sz="6"/>
                  </w:tcBorders>
                  <w:shd w:fill="FCE8D5" w:val="clear"/>
                  <w:tcMar>
                    <w:top w:type="dxa" w:w="80"/>
                    <w:left w:type="dxa" w:w="150"/>
                    <w:bottom w:type="dxa" w:w="80"/>
                    <w:right w:type="dxa" w:w="15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8B4000"/>
                      <w:sz w:val="19"/>
                      <w:szCs w:val="19"/>
                    </w:rPr>
                    <w:t xml:space="preserve">Important : note tes résultats dans le tableau AVANT de faire l'expérience suivante !</w:t>
                  </w:r>
                </w:p>
              </w:tc>
            </w:tr>
          </w:tbl>
          <w:p/>
        </w:tc>
      </w:tr>
    </w:tbl>
    <w:p>
      <w:pPr>
        <w:spacing w:before="60" w:after="3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2"/>
              <w:left w:val="single" w:color="1D6A3A" w:sz="12"/>
              <w:bottom w:val="single" w:color="1D6A3A" w:sz="12"/>
              <w:right w:val="single" w:color="1D6A3A" w:sz="12"/>
            </w:tcBorders>
            <w:shd w:fill="1D6A3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6"/>
                <w:szCs w:val="26"/>
              </w:rPr>
              <w:t xml:space="preserve">ÉTAPE A</w:t>
            </w:r>
          </w:p>
          <w:p>
            <w:pPr>
              <w:spacing w:before="10" w:after="1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D9EFE2"/>
                <w:sz w:val="20"/>
                <w:szCs w:val="20"/>
              </w:rPr>
              <w:t xml:space="preserve">Question : Les gonades sont-elles nécessaires pour avoir un corps masculin ou féminin ?</w:t>
            </w:r>
          </w:p>
        </w:tc>
      </w:tr>
    </w:tbl>
    <w:p>
      <w:pPr>
        <w:spacing w:before="3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A5F00" w:sz="10"/>
              <w:left w:val="single" w:color="7A5F00" w:sz="10"/>
              <w:bottom w:val="single" w:color="7A5F00" w:sz="10"/>
              <w:right w:val="single" w:color="7A5F00" w:sz="10"/>
            </w:tcBorders>
            <w:shd w:fill="7A5F0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💡  Mon hypothèse — Avant de commencer, je réfléchis</w:t>
            </w:r>
          </w:p>
        </w:tc>
      </w:tr>
      <w:tr>
        <w:tc>
          <w:tcPr>
            <w:tcW w:type="dxa" w:w="9360"/>
            <w:tcBorders>
              <w:top w:val="single" w:color="7A5F00" w:sz="10"/>
              <w:left w:val="single" w:color="7A5F00" w:sz="10"/>
              <w:bottom w:val="single" w:color="7A5F00" w:sz="10"/>
              <w:right w:val="single" w:color="7A5F00" w:sz="10"/>
            </w:tcBorders>
            <w:shd w:fill="FFFBE6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20"/>
                <w:szCs w:val="20"/>
              </w:rPr>
              <w:t xml:space="preserve">Selon moi, si on enlève les gonades (testicules ou ovaires)...</w:t>
            </w:r>
          </w:p>
          <w:p>
            <w:pPr>
              <w:spacing w:before="20" w:after="0"/>
            </w:pP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9"/>
                <w:szCs w:val="19"/>
              </w:rPr>
              <w:t xml:space="preserve">...l'embryon va devenir...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9"/>
                <w:szCs w:val="19"/>
              </w:rPr>
              <w:t xml:space="preserve">...parce que...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</w:tbl>
    <w:p>
      <w:pPr>
        <w:spacing w:before="30" w:after="20"/>
      </w:pPr>
    </w:p>
    <w:p>
      <w:pPr>
        <w:spacing w:before="60" w:after="60"/>
        <w:jc w:val="left"/>
      </w:pPr>
      <w:r>
        <w:rPr>
          <w:rFonts w:ascii="Nunito" w:cs="Nunito" w:eastAsia="Nunito" w:hAnsi="Nunito"/>
          <w:b/>
          <w:bCs/>
          <w:color w:val="1D6A3A"/>
          <w:sz w:val="21"/>
          <w:szCs w:val="21"/>
        </w:rPr>
        <w:t xml:space="preserve">🔬  Je fais les expériences dans Detsex6 :</w:t>
      </w:r>
    </w:p>
    <w:p>
      <w:pPr>
        <w:spacing w:before="1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60"/>
      </w:tblGrid>
      <w:tr>
        <w:trPr>
          <w:tblHeader/>
        </w:trPr>
        <w:tc>
          <w:tcPr>
            <w:tcW w:type="dxa" w:w="2600"/>
            <w:tcBorders>
              <w:top w:val="single" w:color="1D6A3A" w:sz="8"/>
              <w:left w:val="single" w:color="1D6A3A" w:sz="8"/>
              <w:bottom w:val="single" w:color="1D6A3A" w:sz="8"/>
              <w:right w:val="single" w:color="1D6A3A" w:sz="8"/>
            </w:tcBorders>
            <w:shd w:fill="1D6A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Expérience 🔬</w:t>
            </w:r>
          </w:p>
        </w:tc>
        <w:tc>
          <w:tcPr>
            <w:tcW w:type="dxa" w:w="3200"/>
            <w:tcBorders>
              <w:top w:val="single" w:color="1D6A3A" w:sz="8"/>
              <w:left w:val="single" w:color="1D6A3A" w:sz="8"/>
              <w:bottom w:val="single" w:color="1D6A3A" w:sz="8"/>
              <w:right w:val="single" w:color="1D6A3A" w:sz="8"/>
            </w:tcBorders>
            <w:shd w:fill="1D6A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Ce que je fais 🖱️</w:t>
            </w:r>
          </w:p>
        </w:tc>
        <w:tc>
          <w:tcPr>
            <w:tcW w:type="dxa" w:w="3560"/>
            <w:tcBorders>
              <w:top w:val="single" w:color="1D6A3A" w:sz="8"/>
              <w:left w:val="single" w:color="1D6A3A" w:sz="8"/>
              <w:bottom w:val="single" w:color="1D6A3A" w:sz="8"/>
              <w:right w:val="single" w:color="1D6A3A" w:sz="8"/>
            </w:tcBorders>
            <w:shd w:fill="1D6A3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Ce que j'observe 👁️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D6A3A"/>
                <w:sz w:val="19"/>
                <w:szCs w:val="19"/>
              </w:rPr>
              <w:t xml:space="preserve">A1 — Témoin ♂
(embryon XY normal)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XY
Je ne fais rien
Je laisse se développer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D6A3A"/>
                <w:sz w:val="19"/>
                <w:szCs w:val="19"/>
              </w:rPr>
              <w:t xml:space="preserve">A2 — Castration ♂
(je retire les gonades)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XY
J'enlève les 2 gonades
Je laisse se développer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D6A3A"/>
                <w:sz w:val="19"/>
                <w:szCs w:val="19"/>
              </w:rPr>
              <w:t xml:space="preserve">A3 — Témoin ♀
(embryon XX normal)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XX
Je ne fais rien
Je laisse se développer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D6A3A"/>
                <w:sz w:val="19"/>
                <w:szCs w:val="19"/>
              </w:rPr>
              <w:t xml:space="preserve">A4 — Castration ♀
(je retire les gonades)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XX
J'enlève les 2 gonades
Je laisse se développer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2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Compare A2 et A4. Sont-ils pareils ou différents ? Qu'est-ce que tu vois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Dans A2, je vois... / Dans A4, je vois... / Les deux sont...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Dans A2, je vois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Dans A4, je vois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Les deux résultats sont (pareils / différents) car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3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3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Sans gonades, quel phénotype se développe ? Masculin ou féminin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Sans gonades, le phénotype qui se développe est... / Cela veut dire que...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Sans gonades, le phénotype est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Cela veut dire que les gonades sont (nécessaires / pas nécessaires) pour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8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12"/>
              <w:left w:val="single" w:color="4A235A" w:sz="12"/>
              <w:bottom w:val="single" w:color="4A235A" w:sz="12"/>
              <w:right w:val="single" w:color="4A235A" w:sz="12"/>
            </w:tcBorders>
            <w:shd w:fill="4A235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6"/>
                <w:szCs w:val="26"/>
              </w:rPr>
              <w:t xml:space="preserve">ÉTAPE B</w:t>
            </w:r>
          </w:p>
          <w:p>
            <w:pPr>
              <w:spacing w:before="10" w:after="1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F0E6FA"/>
                <w:sz w:val="20"/>
                <w:szCs w:val="20"/>
              </w:rPr>
              <w:t xml:space="preserve">Question : Quelles hormones des testicules contrôlent le développement masculin ?</w:t>
            </w:r>
          </w:p>
        </w:tc>
      </w:tr>
    </w:tbl>
    <w:p>
      <w:pPr>
        <w:spacing w:before="3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4A235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📋  Document 2 — Les 2 hormones importantes</w:t>
            </w:r>
          </w:p>
        </w:tc>
      </w:tr>
      <w:tr>
        <w:tc>
          <w:tcPr>
            <w:tcW w:type="dxa" w:w="9360"/>
            <w:tcBorders>
              <w:top w:val="single" w:color="4A235A" w:sz="10"/>
              <w:left w:val="single" w:color="4A235A" w:sz="10"/>
              <w:bottom w:val="single" w:color="4A235A" w:sz="10"/>
              <w:right w:val="single" w:color="4A235A" w:sz="10"/>
            </w:tcBorders>
            <w:shd w:fill="F0E6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10" w:after="0"/>
            </w:pP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3280"/>
              <w:gridCol w:w="3280"/>
            </w:tblGrid>
            <w:tr>
              <w:trPr>
                <w:tblHeader/>
              </w:trPr>
              <w:tc>
                <w:tcPr>
                  <w:tcW w:type="dxa" w:w="240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9"/>
                      <w:szCs w:val="19"/>
                    </w:rPr>
                    <w:t xml:space="preserve">Hormone 💉</w:t>
                  </w:r>
                </w:p>
              </w:tc>
              <w:tc>
                <w:tcPr>
                  <w:tcW w:type="dxa" w:w="328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9"/>
                      <w:szCs w:val="19"/>
                    </w:rPr>
                    <w:t xml:space="preserve">Fabriquée par...</w:t>
                  </w:r>
                </w:p>
              </w:tc>
              <w:tc>
                <w:tcPr>
                  <w:tcW w:type="dxa" w:w="3280"/>
                  <w:tcBorders>
                    <w:top w:val="single" w:color="4A235A" w:sz="8"/>
                    <w:left w:val="single" w:color="4A235A" w:sz="8"/>
                    <w:bottom w:val="single" w:color="4A235A" w:sz="8"/>
                    <w:right w:val="single" w:color="4A235A" w:sz="8"/>
                  </w:tcBorders>
                  <w:shd w:fill="4A235A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9"/>
                      <w:szCs w:val="19"/>
                    </w:rPr>
                    <w:t xml:space="preserve">Action connue</w:t>
                  </w:r>
                </w:p>
              </w:tc>
            </w:tr>
            <w:tr>
              <w:tc>
                <w:tcPr>
                  <w:tcW w:type="dxa" w:w="24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TESTOSTÉRONE</w:t>
                  </w:r>
                </w:p>
              </w:tc>
              <w:tc>
                <w:tcPr>
                  <w:tcW w:type="dxa" w:w="32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Les testicules
(cellules de Leydig)</w:t>
                  </w:r>
                </w:p>
              </w:tc>
              <w:tc>
                <w:tcPr>
                  <w:tcW w:type="dxa" w:w="32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Agit sur les canaux de Wolff</w:t>
                  </w:r>
                </w:p>
              </w:tc>
            </w:tr>
            <w:tr>
              <w:tc>
                <w:tcPr>
                  <w:tcW w:type="dxa" w:w="24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AMH</w:t>
                  </w:r>
                </w:p>
              </w:tc>
              <w:tc>
                <w:tcPr>
                  <w:tcW w:type="dxa" w:w="32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Les testicules
(cellules de Sertoli)</w:t>
                  </w:r>
                </w:p>
              </w:tc>
              <w:tc>
                <w:tcPr>
                  <w:tcW w:type="dxa" w:w="32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Agit sur les canaux de Müller</w:t>
                  </w:r>
                </w:p>
              </w:tc>
            </w:tr>
          </w:tbl>
          <w:p/>
        </w:tc>
      </w:tr>
    </w:tbl>
    <w:p>
      <w:pPr>
        <w:spacing w:before="20" w:after="0"/>
      </w:pPr>
    </w:p>
    <w:p>
      <w:pPr>
        <w:spacing w:before="60" w:after="60"/>
        <w:jc w:val="left"/>
      </w:pPr>
      <w:r>
        <w:rPr>
          <w:rFonts w:ascii="Nunito" w:cs="Nunito" w:eastAsia="Nunito" w:hAnsi="Nunito"/>
          <w:b/>
          <w:bCs/>
          <w:color w:val="4A235A"/>
          <w:sz w:val="21"/>
          <w:szCs w:val="21"/>
        </w:rPr>
        <w:t xml:space="preserve">🔬  Je fais les expériences dans Detsex6 :</w:t>
      </w:r>
    </w:p>
    <w:p>
      <w:pPr>
        <w:spacing w:before="1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60"/>
      </w:tblGrid>
      <w:tr>
        <w:trPr>
          <w:tblHeader/>
        </w:trPr>
        <w:tc>
          <w:tcPr>
            <w:tcW w:type="dxa" w:w="2600"/>
            <w:tcBorders>
              <w:top w:val="single" w:color="4A235A" w:sz="8"/>
              <w:left w:val="single" w:color="4A235A" w:sz="8"/>
              <w:bottom w:val="single" w:color="4A235A" w:sz="8"/>
              <w:right w:val="single" w:color="4A235A" w:sz="8"/>
            </w:tcBorders>
            <w:shd w:fill="4A235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Expérience 🔬</w:t>
            </w:r>
          </w:p>
        </w:tc>
        <w:tc>
          <w:tcPr>
            <w:tcW w:type="dxa" w:w="3200"/>
            <w:tcBorders>
              <w:top w:val="single" w:color="4A235A" w:sz="8"/>
              <w:left w:val="single" w:color="4A235A" w:sz="8"/>
              <w:bottom w:val="single" w:color="4A235A" w:sz="8"/>
              <w:right w:val="single" w:color="4A235A" w:sz="8"/>
            </w:tcBorders>
            <w:shd w:fill="4A235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Ce que je fais 🖱️</w:t>
            </w:r>
          </w:p>
        </w:tc>
        <w:tc>
          <w:tcPr>
            <w:tcW w:type="dxa" w:w="3560"/>
            <w:tcBorders>
              <w:top w:val="single" w:color="4A235A" w:sz="8"/>
              <w:left w:val="single" w:color="4A235A" w:sz="8"/>
              <w:bottom w:val="single" w:color="4A235A" w:sz="8"/>
              <w:right w:val="single" w:color="4A235A" w:sz="8"/>
            </w:tcBorders>
            <w:shd w:fill="4A235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Ce que j'observe 👁️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4A235A"/>
                <w:sz w:val="19"/>
                <w:szCs w:val="19"/>
              </w:rPr>
              <w:t xml:space="preserve">B1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XX
Je retire les gonades
+ j'ajoute TESTOSTÉRONE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4A235A"/>
                <w:sz w:val="19"/>
                <w:szCs w:val="19"/>
              </w:rPr>
              <w:t xml:space="preserve">B2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XX
Je retire les gonades
+ j'ajoute AMH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4A235A"/>
                <w:sz w:val="19"/>
                <w:szCs w:val="19"/>
              </w:rPr>
              <w:t xml:space="preserve">B3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XX
Je retire les gonades
+ j'ajoute TESTOSTÉRONE + AMH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4A235A"/>
                <w:sz w:val="19"/>
                <w:szCs w:val="19"/>
              </w:rPr>
              <w:t xml:space="preserve">B4 — Référence ♂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XY normal
(même résultat que A1)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Canaux de Wolff présents ✅
Canaux de Müller absents ✅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4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Dans B1, que se passe-t-il avec les canaux de Wolff ? Quel est le rôle de la testostérone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Dans B1, les canaux de Wolff... / La testostérone sert à...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Dans B1, les canaux de Wolff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La testostérone sert à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2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5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Dans B2, que se passe-t-il avec les canaux de Müller ? Quel est le rôle de l'AMH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Dans B2, les canaux de Müller... / L'AMH sert à...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Dans B2, les canaux de Müller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L'AMH sert à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2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6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Dans B3, pourquoi le résultat ressemble à B4 (le corps masculin normal)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Dans B3, il y a les deux hormones. La testostérone fait... et l'AMH fait... Donc...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La testostérone fait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L'AMH fait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Donc B3 ressemble à B4 parce que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8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B4000" w:sz="12"/>
              <w:left w:val="single" w:color="8B4000" w:sz="12"/>
              <w:bottom w:val="single" w:color="8B4000" w:sz="12"/>
              <w:right w:val="single" w:color="8B4000" w:sz="12"/>
            </w:tcBorders>
            <w:shd w:fill="8B400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6"/>
                <w:szCs w:val="26"/>
              </w:rPr>
              <w:t xml:space="preserve">ÉTAPE C</w:t>
            </w:r>
          </w:p>
          <w:p>
            <w:pPr>
              <w:spacing w:before="10" w:after="1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FCE8D5"/>
                <w:sz w:val="20"/>
                <w:szCs w:val="20"/>
              </w:rPr>
              <w:t xml:space="preserve">Question : Le phénotype féminin a-t-il besoin d'hormones pour se former ?</w:t>
            </w:r>
          </w:p>
        </w:tc>
      </w:tr>
    </w:tbl>
    <w:p>
      <w:pPr>
        <w:spacing w:before="3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B4000" w:sz="10"/>
              <w:left w:val="single" w:color="8B4000" w:sz="10"/>
              <w:bottom w:val="single" w:color="8B4000" w:sz="10"/>
              <w:right w:val="single" w:color="8B4000" w:sz="10"/>
            </w:tcBorders>
            <w:shd w:fill="8B4000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💡  Mon hypothèse</w:t>
            </w:r>
          </w:p>
        </w:tc>
      </w:tr>
      <w:tr>
        <w:tc>
          <w:tcPr>
            <w:tcW w:type="dxa" w:w="9360"/>
            <w:tcBorders>
              <w:top w:val="single" w:color="8B4000" w:sz="10"/>
              <w:left w:val="single" w:color="8B4000" w:sz="10"/>
              <w:bottom w:val="single" w:color="8B4000" w:sz="10"/>
              <w:right w:val="single" w:color="8B4000" w:sz="10"/>
            </w:tcBorders>
            <w:shd w:fill="FCE8D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9"/>
                <w:szCs w:val="19"/>
              </w:rPr>
              <w:t xml:space="preserve">Selon moi, le phénotype féminin a besoin / n'a pas besoin d'hormones parce que :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</w:tbl>
    <w:p>
      <w:pPr>
        <w:spacing w:before="20" w:after="0"/>
      </w:pPr>
    </w:p>
    <w:p>
      <w:pPr>
        <w:spacing w:before="60" w:after="60"/>
        <w:jc w:val="left"/>
      </w:pPr>
      <w:r>
        <w:rPr>
          <w:rFonts w:ascii="Nunito" w:cs="Nunito" w:eastAsia="Nunito" w:hAnsi="Nunito"/>
          <w:b/>
          <w:bCs/>
          <w:color w:val="8B4000"/>
          <w:sz w:val="21"/>
          <w:szCs w:val="21"/>
        </w:rPr>
        <w:t xml:space="preserve">🔬  Je fais les expériences :</w:t>
      </w:r>
    </w:p>
    <w:p>
      <w:pPr>
        <w:spacing w:before="1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60"/>
      </w:tblGrid>
      <w:tr>
        <w:trPr>
          <w:tblHeader/>
        </w:trPr>
        <w:tc>
          <w:tcPr>
            <w:tcW w:type="dxa" w:w="2600"/>
            <w:tcBorders>
              <w:top w:val="single" w:color="8B4000" w:sz="8"/>
              <w:left w:val="single" w:color="8B4000" w:sz="8"/>
              <w:bottom w:val="single" w:color="8B4000" w:sz="8"/>
              <w:right w:val="single" w:color="8B4000" w:sz="8"/>
            </w:tcBorders>
            <w:shd w:fill="8B40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Expérience 🔬</w:t>
            </w:r>
          </w:p>
        </w:tc>
        <w:tc>
          <w:tcPr>
            <w:tcW w:type="dxa" w:w="3200"/>
            <w:tcBorders>
              <w:top w:val="single" w:color="8B4000" w:sz="8"/>
              <w:left w:val="single" w:color="8B4000" w:sz="8"/>
              <w:bottom w:val="single" w:color="8B4000" w:sz="8"/>
              <w:right w:val="single" w:color="8B4000" w:sz="8"/>
            </w:tcBorders>
            <w:shd w:fill="8B40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Ce que je fais 🖱️</w:t>
            </w:r>
          </w:p>
        </w:tc>
        <w:tc>
          <w:tcPr>
            <w:tcW w:type="dxa" w:w="3560"/>
            <w:tcBorders>
              <w:top w:val="single" w:color="8B4000" w:sz="8"/>
              <w:left w:val="single" w:color="8B4000" w:sz="8"/>
              <w:bottom w:val="single" w:color="8B4000" w:sz="8"/>
              <w:right w:val="single" w:color="8B4000" w:sz="8"/>
            </w:tcBorders>
            <w:shd w:fill="8B4000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19"/>
                <w:szCs w:val="19"/>
              </w:rPr>
              <w:t xml:space="preserve">Ce que j'observe 👁️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8B4000"/>
                <w:sz w:val="19"/>
                <w:szCs w:val="19"/>
              </w:rPr>
              <w:t xml:space="preserve">C1 — Témoin ♀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XX normal
(même résultat que A3)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8B4000"/>
                <w:sz w:val="19"/>
                <w:szCs w:val="19"/>
              </w:rPr>
              <w:t xml:space="preserve">C2 — ♀ sans gonades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XX
Je retire les gonades
(même résultat que A4)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8B4000"/>
                <w:sz w:val="19"/>
                <w:szCs w:val="19"/>
              </w:rPr>
              <w:t xml:space="preserve">C3 — ♂ sans gonades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4F4F4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XY
Je retire les gonades
(même résultat que A2)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8B4000"/>
                <w:sz w:val="19"/>
                <w:szCs w:val="19"/>
              </w:rPr>
              <w:t xml:space="preserve">C4 — ♀ + greffe d'ovaire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19"/>
                <w:szCs w:val="19"/>
              </w:rPr>
              <w:t xml:space="preserve">Embryon XX sans gonades
+ je greffe un ovaire</w:t>
            </w:r>
          </w:p>
        </w:tc>
        <w:tc>
          <w:tcPr>
            <w:tcW w:type="dxa" w:w="3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BE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pPr>
              <w:spacing w:before="10" w:after="6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AAAAAA"/>
                <w:sz w:val="18"/>
                <w:szCs w:val="18"/>
              </w:rPr>
              <w:t xml:space="preserve">Je note ici ↓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7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Compare C2 et C3. Un embryon XX sans gonades et un embryon XY sans gonades : est-ce que le résultat est le même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C2 (XX sans gonades) donne... / C3 (XY sans gonades) donne... / Les deux sont (pareils / différents)...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C2 donne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C3 donne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Conclusion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2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8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Est-ce que le phénotype féminin a besoin d'hormones pour se former ? Quel nom donne-t-on à ce phénotype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Le phénotype féminin (a besoin / n'a pas besoin) d'hormones car... / On l'appelle le phénotype...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Le phénotype féminin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On l'appelle le « phénotype 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222222"/>
          <w:sz w:val="21"/>
          <w:szCs w:val="21"/>
        </w:rPr>
        <w:t xml:space="preserve"> </w:t>
      </w:r>
    </w:p>
    <w:p>
      <w:pPr>
        <w:spacing w:before="80" w:after="40"/>
      </w:pPr>
    </w:p>
    <w:p>
      <w:pPr>
        <w:spacing w:before="1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8"/>
                <w:szCs w:val="28"/>
              </w:rPr>
              <w:t xml:space="preserve">3️⃣</w:t>
            </w:r>
          </w:p>
        </w:tc>
        <w:tc>
          <w:tcPr>
            <w:tcW w:type="dxa" w:w="84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EBF4FC" w:val="clear"/>
            <w:tcMar>
              <w:top w:type="dxa" w:w="80"/>
              <w:left w:type="dxa" w:w="20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1D6A3A"/>
                <w:sz w:val="23"/>
                <w:szCs w:val="23"/>
              </w:rPr>
              <w:t xml:space="preserve">Bilan — Je résume ce que j'ai appris ✏️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📝  Complète le schéma — Remplis les cases vides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10" w:after="0"/>
            </w:pP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80"/>
              <w:gridCol w:w="4480"/>
            </w:tblGrid>
            <w:tr>
              <w:tc>
                <w:tcPr>
                  <w:tcW w:type="dxa" w:w="4480"/>
                  <w:tcBorders>
                    <w:top w:val="single" w:color="1A4F7B" w:sz="8"/>
                    <w:left w:val="single" w:color="1A4F7B" w:sz="8"/>
                    <w:bottom w:val="single" w:color="1A4F7B" w:sz="8"/>
                    <w:right w:val="single" w:color="1A4F7B" w:sz="8"/>
                  </w:tcBorders>
                  <w:shd w:fill="1A4F7B" w:val="clear"/>
                  <w:tcMar>
                    <w:top w:type="dxa" w:w="80"/>
                    <w:left w:type="dxa" w:w="150"/>
                    <w:bottom w:type="dxa" w:w="80"/>
                    <w:right w:type="dxa" w:w="15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22"/>
                      <w:szCs w:val="22"/>
                    </w:rPr>
                    <w:t xml:space="preserve">♂  GÉNOTYPE XY</w:t>
                  </w:r>
                </w:p>
              </w:tc>
              <w:tc>
                <w:tcPr>
                  <w:tcW w:type="dxa" w:w="4480"/>
                  <w:tcBorders>
                    <w:top w:val="single" w:color="8B0000" w:sz="8"/>
                    <w:left w:val="single" w:color="8B0000" w:sz="8"/>
                    <w:bottom w:val="single" w:color="8B0000" w:sz="8"/>
                    <w:right w:val="single" w:color="8B0000" w:sz="8"/>
                  </w:tcBorders>
                  <w:shd w:fill="8B0000" w:val="clear"/>
                  <w:tcMar>
                    <w:top w:type="dxa" w:w="80"/>
                    <w:left w:type="dxa" w:w="150"/>
                    <w:bottom w:type="dxa" w:w="80"/>
                    <w:right w:type="dxa" w:w="15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22"/>
                      <w:szCs w:val="22"/>
                    </w:rPr>
                    <w:t xml:space="preserve">♀  GÉNOTYPE XX</w:t>
                  </w:r>
                </w:p>
              </w:tc>
            </w:tr>
            <w:tr>
              <w:tc>
                <w:tcPr>
                  <w:tcW w:type="dxa" w:w="44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D6E8F7" w:val="clear"/>
                  <w:tcMar>
                    <w:top w:type="dxa" w:w="80"/>
                    <w:left w:type="dxa" w:w="150"/>
                    <w:bottom w:type="dxa" w:w="80"/>
                    <w:right w:type="dxa" w:w="15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↓  Gène SRY présent</w:t>
                  </w: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1A4F7B"/>
                      <w:sz w:val="20"/>
                      <w:szCs w:val="20"/>
                    </w:rPr>
                    <w:t xml:space="preserve">↓  TESTICULES</w:t>
                  </w: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222222"/>
                      <w:sz w:val="21"/>
                      <w:szCs w:val="21"/>
                    </w:rPr>
                    <w:t xml:space="preserve">↓  Testostérone → canaux de ...........</w:t>
                  </w: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↓  AMH → régression des canaux de ...........</w:t>
                  </w:r>
                </w:p>
              </w:tc>
              <w:tc>
                <w:tcPr>
                  <w:tcW w:type="dxa" w:w="448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E4E8" w:val="clear"/>
                  <w:tcMar>
                    <w:top w:type="dxa" w:w="80"/>
                    <w:left w:type="dxa" w:w="150"/>
                    <w:bottom w:type="dxa" w:w="80"/>
                    <w:right w:type="dxa" w:w="15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↓  Pas de gène SRY</w:t>
                  </w: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8B0000"/>
                      <w:sz w:val="20"/>
                      <w:szCs w:val="20"/>
                    </w:rPr>
                    <w:t xml:space="preserve">↓  ..................................</w:t>
                  </w: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↓  Pas de testostérone, pas d'AMH</w:t>
                  </w: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↓  Canaux de ........... conservés</w:t>
                  </w:r>
                </w:p>
                <w:p>
                  <w:pPr>
                    <w:spacing w:before="60" w:after="6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888888"/>
                      <w:sz w:val="18"/>
                      <w:szCs w:val="18"/>
                    </w:rPr>
                    <w:t xml:space="preserve">(phénotype par défaut)</w:t>
                  </w:r>
                </w:p>
              </w:tc>
            </w:tr>
            <w:tr>
              <w:tc>
                <w:tcPr>
                  <w:tcW w:type="dxa" w:w="4480"/>
                  <w:tcBorders>
                    <w:top w:val="single" w:color="1A4F7B" w:sz="8"/>
                    <w:left w:val="single" w:color="1A4F7B" w:sz="8"/>
                    <w:bottom w:val="single" w:color="1A4F7B" w:sz="8"/>
                    <w:right w:val="single" w:color="1A4F7B" w:sz="8"/>
                  </w:tcBorders>
                  <w:shd w:fill="1A4F7B" w:val="clear"/>
                  <w:tcMar>
                    <w:top w:type="dxa" w:w="80"/>
                    <w:left w:type="dxa" w:w="150"/>
                    <w:bottom w:type="dxa" w:w="80"/>
                    <w:right w:type="dxa" w:w="15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22"/>
                      <w:szCs w:val="22"/>
                    </w:rPr>
                    <w:t xml:space="preserve">↓  CORPS MASCULIN</w:t>
                  </w:r>
                </w:p>
              </w:tc>
              <w:tc>
                <w:tcPr>
                  <w:tcW w:type="dxa" w:w="4480"/>
                  <w:tcBorders>
                    <w:top w:val="single" w:color="8B0000" w:sz="8"/>
                    <w:left w:val="single" w:color="8B0000" w:sz="8"/>
                    <w:bottom w:val="single" w:color="8B0000" w:sz="8"/>
                    <w:right w:val="single" w:color="8B0000" w:sz="8"/>
                  </w:tcBorders>
                  <w:shd w:fill="8B0000" w:val="clear"/>
                  <w:tcMar>
                    <w:top w:type="dxa" w:w="80"/>
                    <w:left w:type="dxa" w:w="150"/>
                    <w:bottom w:type="dxa" w:w="80"/>
                    <w:right w:type="dxa" w:w="15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22"/>
                      <w:szCs w:val="22"/>
                    </w:rPr>
                    <w:t xml:space="preserve">↓  CORPS FÉMININ</w:t>
                  </w:r>
                </w:p>
              </w:tc>
            </w:tr>
          </w:tbl>
          <w:p>
            <w:pPr>
              <w:spacing w:before="30" w:after="20"/>
            </w:pPr>
          </w:p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1D6A3A"/>
                <w:sz w:val="21"/>
                <w:szCs w:val="21"/>
              </w:rPr>
              <w:t xml:space="preserve">Cases à compléter : </w:t>
            </w:r>
            <w:r>
              <w:rPr>
                <w:rFonts w:ascii="Nunito" w:cs="Nunito" w:eastAsia="Nunito" w:hAnsi="Nunito"/>
                <w:b w:val="false"/>
                <w:bCs w:val="false"/>
                <w:color w:val="777777"/>
                <w:sz w:val="19"/>
                <w:szCs w:val="19"/>
              </w:rPr>
              <w:t xml:space="preserve">OVAIRES  /  Wolff  /  Müller  /  Müller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8"/>
              <w:left w:val="single" w:color="1A4F7B" w:sz="8"/>
              <w:bottom w:val="single" w:color="1A4F7B" w:sz="8"/>
              <w:right w:val="single" w:color="1A4F7B" w:sz="8"/>
            </w:tcBorders>
            <w:shd w:fill="EBF4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30" w:after="30"/>
              <w:jc w:val="left"/>
            </w:pPr>
            <w:r>
              <w:rPr>
                <w:rFonts w:ascii="Nunito" w:cs="Nunito" w:eastAsia="Nunito" w:hAnsi="Nunito"/>
                <w:b/>
                <w:bCs/>
                <w:color w:val="1A4F7B"/>
                <w:sz w:val="21"/>
                <w:szCs w:val="21"/>
              </w:rPr>
              <w:t xml:space="preserve">❓ Question 9 : </w:t>
            </w: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Retour sur Lucas : il a XY, des testicules, mais aussi un utérus. Quelle hormone n'a pas bien fonctionné ? Pourquoi a-t-il un utérus ?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555555"/>
                <w:sz w:val="19"/>
                <w:szCs w:val="19"/>
              </w:rPr>
              <w:t xml:space="preserve">💬 Aide : Lucas a XY donc il a des... / Ses testicules ont fabriqué de la testostérone → les canaux de Wolff... / Mais l'hormone ......... n'a pas fonctionné → les canaux de Müller n'ont pas... → donc Lucas a...</w:t>
            </w:r>
          </w:p>
        </w:tc>
      </w:tr>
    </w:tbl>
    <w:p>
      <w:pPr>
        <w:spacing w:before="10" w:after="0"/>
      </w:pP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Lucas a XY donc ses gonades sont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Ses testicules ont produit de la testostérone → les canaux de Wolff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Mais l'hormone ............. n'a pas fonctionné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→ Les canaux de Müller n'ont pas :</w:t>
      </w:r>
    </w:p>
    <w:p>
      <w:pPr>
        <w:pBdr>
          <w:bottom w:val="single" w:color="AAAAAA" w:sz="5" w:space="2"/>
        </w:pBdr>
        <w:spacing w:before="70" w:after="4"/>
      </w:pPr>
      <w:r>
        <w:rPr>
          <w:rFonts w:ascii="Nunito" w:cs="Nunito" w:eastAsia="Nunito" w:hAnsi="Nunito"/>
          <w:b w:val="false"/>
          <w:bCs w:val="false"/>
          <w:color w:val="AAAAAA"/>
          <w:sz w:val="19"/>
          <w:szCs w:val="19"/>
        </w:rPr>
        <w:t xml:space="preserve">→ C'est pourquoi Lucas a un :</w:t>
      </w:r>
    </w:p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✏️  Je rédige une réponse courte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20" w:after="20"/>
              <w:jc w:val="left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0"/>
                <w:szCs w:val="20"/>
              </w:rPr>
              <w:t xml:space="preserve">Explique en 4 à 6 phrases comment le génotype (XY ou XX) détermine le corps masculin ou féminin.</w:t>
            </w:r>
          </w:p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1D6A3A"/>
                <w:sz w:val="20"/>
                <w:szCs w:val="20"/>
              </w:rPr>
              <w:t xml:space="preserve">Utilise ces mots :</w:t>
            </w:r>
          </w:p>
          <w:p>
            <w:pPr>
              <w:spacing w:before="10" w:after="20"/>
              <w:jc w:val="left"/>
            </w:pPr>
            <w:r>
              <w:rPr>
                <w:rFonts w:ascii="Nunito" w:cs="Nunito" w:eastAsia="Nunito" w:hAnsi="Nunito"/>
                <w:b/>
                <w:bCs/>
                <w:color w:val="4A235A"/>
                <w:sz w:val="19"/>
                <w:szCs w:val="19"/>
              </w:rPr>
              <w:t xml:space="preserve">gonade  —  SRY  —  testostérone  —  AMH  —  canaux de Wolff  —  canaux de Müller  —  phénotype par défaut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  <w:p>
            <w:pPr>
              <w:pBdr>
                <w:bottom w:val="single" w:color="AAAAAA" w:sz="5" w:space="2"/>
              </w:pBdr>
              <w:spacing w:before="70" w:after="4"/>
            </w:pPr>
            <w:r>
              <w:rPr>
                <w:rFonts w:ascii="Nunito" w:cs="Nunito" w:eastAsia="Nunito" w:hAnsi="Nunito"/>
                <w:b w:val="false"/>
                <w:bCs w:val="false"/>
                <w:color w:val="222222"/>
                <w:sz w:val="21"/>
                <w:szCs w:val="21"/>
              </w:rPr>
              <w:t xml:space="preserve"> </w:t>
            </w:r>
          </w:p>
        </w:tc>
      </w:tr>
    </w:tbl>
    <w:p>
      <w:pPr>
        <w:spacing w:before="6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1A2E" w:sz="10"/>
              <w:left w:val="single" w:color="1A1A2E" w:sz="10"/>
              <w:bottom w:val="single" w:color="1A1A2E" w:sz="10"/>
              <w:right w:val="single" w:color="1A1A2E" w:sz="10"/>
            </w:tcBorders>
            <w:shd w:fill="1A1A2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  <w:jc w:val="left"/>
            </w:pPr>
            <w:r>
              <w:rPr>
                <w:rFonts w:ascii="Nunito" w:cs="Nunito" w:eastAsia="Nunito" w:hAnsi="Nunito"/>
                <w:b/>
                <w:bCs/>
                <w:color w:val="FFFFFF"/>
                <w:sz w:val="21"/>
                <w:szCs w:val="21"/>
              </w:rPr>
              <w:t xml:space="preserve">📊  Je vérifie ce que je sais faire ✓</w:t>
            </w:r>
          </w:p>
        </w:tc>
      </w:tr>
      <w:tr>
        <w:tc>
          <w:tcPr>
            <w:tcW w:type="dxa" w:w="9360"/>
            <w:tcBorders>
              <w:top w:val="single" w:color="1A1A2E" w:sz="10"/>
              <w:left w:val="single" w:color="1A1A2E" w:sz="10"/>
              <w:bottom w:val="single" w:color="1A1A2E" w:sz="10"/>
              <w:right w:val="single" w:color="1A1A2E" w:sz="10"/>
            </w:tcBorders>
            <w:shd w:fill="F4F4F4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10" w:after="0"/>
            </w:pPr>
          </w:p>
          <w:tbl>
            <w:tblPr>
              <w:tblW w:type="dxa" w:w="89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560"/>
              <w:gridCol w:w="1133"/>
              <w:gridCol w:w="1133"/>
              <w:gridCol w:w="1134"/>
            </w:tblGrid>
            <w:tr>
              <w:trPr>
                <w:tblHeader/>
              </w:trPr>
              <w:tc>
                <w:tcPr>
                  <w:tcW w:type="dxa" w:w="5560"/>
                  <w:tcBorders>
                    <w:top w:val="single" w:color="1A1A2E" w:sz="6"/>
                    <w:left w:val="single" w:color="1A1A2E" w:sz="6"/>
                    <w:bottom w:val="single" w:color="1A1A2E" w:sz="6"/>
                    <w:right w:val="single" w:color="1A1A2E" w:sz="6"/>
                  </w:tcBorders>
                  <w:shd w:fill="1A1A2E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8"/>
                      <w:szCs w:val="18"/>
                    </w:rPr>
                    <w:t xml:space="preserve">Je suis capable de...</w:t>
                  </w:r>
                </w:p>
              </w:tc>
              <w:tc>
                <w:tcPr>
                  <w:tcW w:type="dxa" w:w="1133"/>
                  <w:tcBorders>
                    <w:top w:val="single" w:color="27AE60" w:sz="6"/>
                    <w:left w:val="single" w:color="27AE60" w:sz="6"/>
                    <w:bottom w:val="single" w:color="27AE60" w:sz="6"/>
                    <w:right w:val="single" w:color="27AE60" w:sz="6"/>
                  </w:tcBorders>
                  <w:shd w:fill="27AE60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8"/>
                      <w:szCs w:val="18"/>
                    </w:rPr>
                    <w:t xml:space="preserve">😊
Oui !</w:t>
                  </w:r>
                </w:p>
              </w:tc>
              <w:tc>
                <w:tcPr>
                  <w:tcW w:type="dxa" w:w="1133"/>
                  <w:tcBorders>
                    <w:top w:val="single" w:color="E67E22" w:sz="6"/>
                    <w:left w:val="single" w:color="E67E22" w:sz="6"/>
                    <w:bottom w:val="single" w:color="E67E22" w:sz="6"/>
                    <w:right w:val="single" w:color="E67E22" w:sz="6"/>
                  </w:tcBorders>
                  <w:shd w:fill="E67E22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8"/>
                      <w:szCs w:val="18"/>
                    </w:rPr>
                    <w:t xml:space="preserve">😐
Peu à peu</w:t>
                  </w:r>
                </w:p>
              </w:tc>
              <w:tc>
                <w:tcPr>
                  <w:tcW w:type="dxa" w:w="1134"/>
                  <w:tcBorders>
                    <w:top w:val="single" w:color="E74C3C" w:sz="6"/>
                    <w:left w:val="single" w:color="E74C3C" w:sz="6"/>
                    <w:bottom w:val="single" w:color="E74C3C" w:sz="6"/>
                    <w:right w:val="single" w:color="E74C3C" w:sz="6"/>
                  </w:tcBorders>
                  <w:shd w:fill="E74C3C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before="60" w:after="60"/>
                    <w:jc w:val="center"/>
                  </w:pPr>
                  <w:r>
                    <w:rPr>
                      <w:rFonts w:ascii="Nunito" w:cs="Nunito" w:eastAsia="Nunito" w:hAnsi="Nunito"/>
                      <w:b/>
                      <w:bCs/>
                      <w:color w:val="FFFFFF"/>
                      <w:sz w:val="18"/>
                      <w:szCs w:val="18"/>
                    </w:rPr>
                    <w:t xml:space="preserve">😕
Pas encore</w:t>
                  </w:r>
                </w:p>
              </w:tc>
            </w:tr>
            <w:tr>
              <w:tc>
                <w:tcPr>
                  <w:tcW w:type="dxa" w:w="55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...dire ce que « indifférencié » veut dire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4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</w:tr>
            <w:tr>
              <w:tc>
                <w:tcPr>
                  <w:tcW w:type="dxa" w:w="55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...expliquer à quoi servent les gonades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4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</w:tr>
            <w:tr>
              <w:tc>
                <w:tcPr>
                  <w:tcW w:type="dxa" w:w="55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...distinguer le rôle de la testostérone et celui de l'AMH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4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</w:tr>
            <w:tr>
              <w:tc>
                <w:tcPr>
                  <w:tcW w:type="dxa" w:w="55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...utiliser le logiciel Detsex6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4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</w:tr>
            <w:tr>
              <w:tc>
                <w:tcPr>
                  <w:tcW w:type="dxa" w:w="55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4F4F4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...expliquer pourquoi le phénotype féminin est « par défaut »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4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0FFF5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</w:tr>
            <w:tr>
              <w:tc>
                <w:tcPr>
                  <w:tcW w:type="dxa" w:w="55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</w:tcPr>
                <w:p>
                  <w:pPr>
                    <w:spacing w:before="30" w:after="30"/>
                    <w:jc w:val="left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19"/>
                      <w:szCs w:val="19"/>
                    </w:rPr>
                    <w:t xml:space="preserve">...expliquer le cas de Lucas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3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  <w:tc>
                <w:tcPr>
                  <w:tcW w:type="dxa" w:w="1134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spacing w:before="20" w:after="20"/>
                    <w:jc w:val="center"/>
                  </w:pPr>
                  <w:r>
                    <w:rPr>
                      <w:rFonts w:ascii="Nunito" w:cs="Nunito" w:eastAsia="Nunito" w:hAnsi="Nunito"/>
                      <w:b w:val="false"/>
                      <w:bCs w:val="false"/>
                      <w:color w:val="222222"/>
                      <w:sz w:val="22"/>
                      <w:szCs w:val="22"/>
                    </w:rPr>
                    <w:t xml:space="preserve">☐</w:t>
                  </w:r>
                </w:p>
              </w:tc>
            </w:tr>
          </w:tbl>
          <w:p/>
        </w:tc>
      </w:tr>
    </w:tbl>
    <w:sectPr>
      <w:headerReference w:type="default" r:id="rId6"/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1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200"/>
      <w:gridCol w:w="3906"/>
    </w:tblGrid>
    <w:tr>
      <w:tc>
        <w:tcPr>
          <w:tcW w:type="dxa" w:w="62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4F7B" w:val="clear"/>
          <w:tcMar>
            <w:top w:type="dxa" w:w="70"/>
            <w:left w:type="dxa" w:w="180"/>
            <w:bottom w:type="dxa" w:w="70"/>
            <w:right w:type="dxa" w:w="100"/>
          </w:tcMar>
        </w:tcPr>
        <w:p>
          <w:pPr>
            <w:spacing w:before="60" w:after="60"/>
            <w:jc w:val="left"/>
          </w:pPr>
          <w:r>
            <w:rPr>
              <w:rFonts w:ascii="Nunito" w:cs="Nunito" w:eastAsia="Nunito" w:hAnsi="Nunito"/>
              <w:b/>
              <w:bCs/>
              <w:color w:val="FFFFFF"/>
              <w:sz w:val="22"/>
              <w:szCs w:val="22"/>
            </w:rPr>
            <w:t xml:space="preserve">SVT Seconde — Version simplifiée 🌍</w:t>
          </w:r>
        </w:p>
        <w:p>
          <w:pPr>
            <w:spacing w:before="60" w:after="60"/>
            <w:jc w:val="left"/>
          </w:pPr>
          <w:r>
            <w:rPr>
              <w:rFonts w:ascii="Nunito" w:cs="Nunito" w:eastAsia="Nunito" w:hAnsi="Nunito"/>
              <w:b w:val="false"/>
              <w:bCs w:val="false"/>
              <w:color w:val="BFD9F5"/>
              <w:sz w:val="17"/>
              <w:szCs w:val="17"/>
            </w:rPr>
            <w:t xml:space="preserve">Comment se forme le corps masculin ou féminin ?</w:t>
          </w:r>
        </w:p>
      </w:tc>
      <w:tc>
        <w:tcPr>
          <w:tcW w:type="dxa" w:w="390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EBF4FC" w:val="clear"/>
          <w:tcMar>
            <w:top w:type="dxa" w:w="70"/>
            <w:left w:type="dxa" w:w="100"/>
            <w:bottom w:type="dxa" w:w="70"/>
            <w:right w:type="dxa" w:w="180"/>
          </w:tcMar>
        </w:tcPr>
        <w:p>
          <w:pPr>
            <w:spacing w:before="60" w:after="60"/>
            <w:jc w:val="right"/>
          </w:pPr>
          <w:r>
            <w:rPr>
              <w:rFonts w:ascii="Nunito" w:cs="Nunito" w:eastAsia="Nunito" w:hAnsi="Nunito"/>
              <w:b w:val="false"/>
              <w:bCs w:val="false"/>
              <w:color w:val="1A4F7B"/>
              <w:sz w:val="17"/>
              <w:szCs w:val="17"/>
            </w:rPr>
            <w:t xml:space="preserve">Prénom : ___________________</w:t>
          </w:r>
        </w:p>
        <w:p>
          <w:pPr>
            <w:spacing w:before="60" w:after="60"/>
            <w:jc w:val="right"/>
          </w:pPr>
          <w:r>
            <w:rPr>
              <w:rFonts w:ascii="Nunito" w:cs="Nunito" w:eastAsia="Nunito" w:hAnsi="Nunito"/>
              <w:b w:val="false"/>
              <w:bCs w:val="false"/>
              <w:color w:val="1A4F7B"/>
              <w:sz w:val="17"/>
              <w:szCs w:val="17"/>
            </w:rPr>
            <w:t xml:space="preserve">Classe : _______   Date : ___________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" w:cs="Nunito" w:eastAsia="Nunito" w:hAnsi="Nunito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2026-03-19T09:00:33.596Z</dcterms:created>
  <dcterms:modified xsi:type="dcterms:W3CDTF">2026-03-19T09:00:33.597Z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