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374"/>
        <w:tblW w:w="0" w:type="auto"/>
        <w:tblLook w:val="04A0"/>
      </w:tblPr>
      <w:tblGrid>
        <w:gridCol w:w="1561"/>
        <w:gridCol w:w="8901"/>
      </w:tblGrid>
      <w:tr w:rsidR="00A503EF" w:rsidTr="00E85FAB">
        <w:tc>
          <w:tcPr>
            <w:tcW w:w="1561" w:type="dxa"/>
            <w:shd w:val="clear" w:color="auto" w:fill="C46FF9"/>
          </w:tcPr>
          <w:p w:rsidR="00A503EF" w:rsidRDefault="00A503EF" w:rsidP="00E85FAB">
            <w:pPr>
              <w:rPr>
                <w:b/>
                <w:bCs/>
                <w:u w:val="single"/>
              </w:rPr>
            </w:pPr>
            <w:bookmarkStart w:id="0" w:name="_Hlk144224397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20090251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  <w:shd w:val="clear" w:color="auto" w:fill="C46FF9"/>
          </w:tcPr>
          <w:p w:rsidR="00A503EF" w:rsidRDefault="00A503EF" w:rsidP="00E85FAB">
            <w:pPr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</w:p>
          <w:p w:rsidR="00A503EF" w:rsidRDefault="00A503EF" w:rsidP="00E85FAB">
            <w:pPr>
              <w:pStyle w:val="Titre1"/>
              <w:ind w:left="0"/>
              <w:outlineLvl w:val="0"/>
            </w:pPr>
            <w:r>
              <w:t>TP–</w:t>
            </w:r>
            <w:r w:rsidR="00814DE6">
              <w:t xml:space="preserve"> </w:t>
            </w:r>
            <w:r>
              <w:t>Le</w:t>
            </w:r>
            <w:r w:rsidR="00814DE6">
              <w:t xml:space="preserve"> </w:t>
            </w:r>
            <w:r>
              <w:t>métabolisme</w:t>
            </w:r>
            <w:r w:rsidR="00814DE6">
              <w:t xml:space="preserve"> </w:t>
            </w:r>
            <w:r>
              <w:rPr>
                <w:spacing w:val="-2"/>
              </w:rPr>
              <w:t>hétérotrophe</w:t>
            </w:r>
          </w:p>
          <w:p w:rsidR="00A503EF" w:rsidRDefault="00A503EF" w:rsidP="00E85FAB">
            <w:pPr>
              <w:spacing w:line="293" w:lineRule="exact"/>
              <w:ind w:left="468" w:right="468"/>
              <w:jc w:val="center"/>
              <w:rPr>
                <w:b/>
                <w:bCs/>
                <w:u w:val="single"/>
              </w:rPr>
            </w:pPr>
          </w:p>
        </w:tc>
      </w:tr>
      <w:tr w:rsidR="00A503EF" w:rsidTr="00E85FAB">
        <w:tc>
          <w:tcPr>
            <w:tcW w:w="1561" w:type="dxa"/>
          </w:tcPr>
          <w:p w:rsidR="00A503EF" w:rsidRDefault="00A503EF" w:rsidP="00E85FA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Compétences travaillées</w:t>
            </w:r>
          </w:p>
        </w:tc>
        <w:tc>
          <w:tcPr>
            <w:tcW w:w="8901" w:type="dxa"/>
          </w:tcPr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-Expérimenter des réactions du métabolisme pour les caractériser. </w:t>
            </w: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Mettre en œuvre des expériences pour identifier les substrats et produits du métabolisme.</w:t>
            </w: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-savoir lire et exploiter un graphique.</w:t>
            </w: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503EF" w:rsidRDefault="00A503EF" w:rsidP="00E85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Schématiser des flux de matière et d’énergie au sein d’un organisme, entre les organismes et avec le milieu.</w:t>
            </w:r>
          </w:p>
          <w:p w:rsidR="00A503EF" w:rsidRDefault="00A503EF" w:rsidP="00E85FAB">
            <w:pPr>
              <w:rPr>
                <w:rFonts w:ascii="Arial" w:hAnsi="Arial" w:cs="Arial"/>
              </w:rPr>
            </w:pPr>
          </w:p>
        </w:tc>
      </w:tr>
      <w:bookmarkEnd w:id="0"/>
    </w:tbl>
    <w:p w:rsidR="00E85FAB" w:rsidRDefault="00E85FAB" w:rsidP="00A503EF"/>
    <w:p w:rsidR="00A503EF" w:rsidRDefault="00A503EF" w:rsidP="00A503EF">
      <w:pPr>
        <w:pStyle w:val="Corpsdetexte"/>
        <w:spacing w:before="224"/>
        <w:ind w:left="220"/>
      </w:pPr>
      <w:r>
        <w:rPr>
          <w:spacing w:val="-2"/>
        </w:rPr>
        <w:t>INTRODUCTION</w:t>
      </w:r>
    </w:p>
    <w:p w:rsidR="00A503EF" w:rsidRDefault="00A503EF" w:rsidP="00A503EF">
      <w:pPr>
        <w:pStyle w:val="Corpsdetexte"/>
      </w:pPr>
    </w:p>
    <w:p w:rsidR="00A503EF" w:rsidRDefault="00A503EF" w:rsidP="00A503EF">
      <w:pPr>
        <w:pStyle w:val="Corpsdetexte"/>
        <w:spacing w:before="1"/>
        <w:ind w:left="220" w:right="179"/>
        <w:jc w:val="both"/>
      </w:pPr>
      <w:r>
        <w:t>Nous</w:t>
      </w:r>
      <w:r w:rsidR="004719A6">
        <w:t xml:space="preserve"> </w:t>
      </w:r>
      <w:r>
        <w:t xml:space="preserve"> avons</w:t>
      </w:r>
      <w:r w:rsidR="004719A6">
        <w:t xml:space="preserve"> </w:t>
      </w:r>
      <w:r>
        <w:t>vu précédemment que la</w:t>
      </w:r>
      <w:r w:rsidR="004719A6">
        <w:t xml:space="preserve"> </w:t>
      </w:r>
      <w:r>
        <w:t>cellule</w:t>
      </w:r>
      <w:r w:rsidR="004719A6">
        <w:t xml:space="preserve"> </w:t>
      </w:r>
      <w:r>
        <w:t>est</w:t>
      </w:r>
      <w:r w:rsidR="004719A6">
        <w:t xml:space="preserve"> </w:t>
      </w:r>
      <w:r>
        <w:t>l’unité structurale du</w:t>
      </w:r>
      <w:r w:rsidR="004719A6">
        <w:t xml:space="preserve"> </w:t>
      </w:r>
      <w:r>
        <w:t>monde vivant, nous allons nous intéresser ici à son</w:t>
      </w:r>
      <w:r w:rsidR="004719A6">
        <w:t xml:space="preserve"> </w:t>
      </w:r>
      <w:r>
        <w:t>fonctionnement.</w:t>
      </w:r>
      <w:r w:rsidR="004719A6">
        <w:t xml:space="preserve"> </w:t>
      </w:r>
      <w:r>
        <w:t>Le</w:t>
      </w:r>
      <w:r w:rsidR="004719A6">
        <w:t xml:space="preserve"> </w:t>
      </w:r>
      <w:r>
        <w:t>métabolisme</w:t>
      </w:r>
      <w:r w:rsidR="004719A6">
        <w:t xml:space="preserve"> </w:t>
      </w:r>
      <w:r>
        <w:t>cellulaire</w:t>
      </w:r>
      <w:r w:rsidR="004719A6">
        <w:t xml:space="preserve"> </w:t>
      </w:r>
      <w:r>
        <w:t>est</w:t>
      </w:r>
      <w:r w:rsidR="004719A6">
        <w:t xml:space="preserve"> </w:t>
      </w:r>
      <w:r>
        <w:t>l’ensemble</w:t>
      </w:r>
      <w:r w:rsidR="004719A6">
        <w:t xml:space="preserve"> </w:t>
      </w:r>
      <w:r>
        <w:t>des</w:t>
      </w:r>
      <w:r w:rsidR="004719A6">
        <w:t xml:space="preserve"> </w:t>
      </w:r>
      <w:r>
        <w:t>réactions</w:t>
      </w:r>
      <w:r w:rsidR="004719A6">
        <w:t xml:space="preserve"> </w:t>
      </w:r>
      <w:r>
        <w:t>chimiques</w:t>
      </w:r>
      <w:r w:rsidR="004719A6">
        <w:t xml:space="preserve"> </w:t>
      </w:r>
      <w:r>
        <w:t>se</w:t>
      </w:r>
      <w:r w:rsidR="004719A6">
        <w:t xml:space="preserve"> </w:t>
      </w:r>
      <w:r>
        <w:t>déroulant</w:t>
      </w:r>
      <w:r w:rsidR="004719A6">
        <w:t xml:space="preserve"> </w:t>
      </w:r>
      <w:r>
        <w:t>à</w:t>
      </w:r>
      <w:r w:rsidR="004719A6">
        <w:t xml:space="preserve"> </w:t>
      </w:r>
      <w:r>
        <w:t>l’intérieur</w:t>
      </w:r>
      <w:r w:rsidR="004719A6">
        <w:t xml:space="preserve"> </w:t>
      </w:r>
      <w:r>
        <w:t>d’un organisme, réactions qui sont la base de la vie. Au cours de ces réactions:</w:t>
      </w:r>
    </w:p>
    <w:p w:rsidR="00A503EF" w:rsidRDefault="00A503EF" w:rsidP="00A503EF">
      <w:pPr>
        <w:pStyle w:val="Paragraphedeliste"/>
        <w:numPr>
          <w:ilvl w:val="0"/>
          <w:numId w:val="11"/>
        </w:numPr>
        <w:tabs>
          <w:tab w:val="left" w:pos="337"/>
        </w:tabs>
        <w:spacing w:line="256" w:lineRule="auto"/>
        <w:ind w:right="579" w:firstLine="0"/>
        <w:jc w:val="both"/>
        <w:rPr>
          <w:rFonts w:ascii="Calibri" w:hAnsi="Calibri"/>
        </w:rPr>
      </w:pPr>
      <w:r>
        <w:rPr>
          <w:rFonts w:ascii="Calibri" w:hAnsi="Calibri"/>
        </w:rPr>
        <w:t>desmoléculesquiserventderéactifssonttransforméesenproduitsquelacellulerejette,</w:t>
      </w:r>
      <w:r w:rsidR="004719A6">
        <w:rPr>
          <w:rFonts w:ascii="Calibri" w:hAnsi="Calibri"/>
        </w:rPr>
        <w:t xml:space="preserve"> </w:t>
      </w:r>
      <w:r>
        <w:rPr>
          <w:rFonts w:ascii="Calibri" w:hAnsi="Calibri"/>
        </w:rPr>
        <w:t>stocke</w:t>
      </w:r>
      <w:r w:rsidR="004719A6">
        <w:rPr>
          <w:rFonts w:ascii="Calibri" w:hAnsi="Calibri"/>
        </w:rPr>
        <w:t xml:space="preserve"> </w:t>
      </w:r>
      <w:r>
        <w:rPr>
          <w:rFonts w:ascii="Calibri" w:hAnsi="Calibri"/>
        </w:rPr>
        <w:t>ou</w:t>
      </w:r>
      <w:r w:rsidR="004719A6">
        <w:rPr>
          <w:rFonts w:ascii="Calibri" w:hAnsi="Calibri"/>
        </w:rPr>
        <w:t xml:space="preserve"> </w:t>
      </w:r>
      <w:r>
        <w:rPr>
          <w:rFonts w:ascii="Calibri" w:hAnsi="Calibri"/>
        </w:rPr>
        <w:t>consomme pour ses propres besoins.</w:t>
      </w:r>
    </w:p>
    <w:p w:rsidR="00A503EF" w:rsidRDefault="004719A6" w:rsidP="00A503EF">
      <w:pPr>
        <w:pStyle w:val="Paragraphedeliste"/>
        <w:numPr>
          <w:ilvl w:val="0"/>
          <w:numId w:val="11"/>
        </w:numPr>
        <w:tabs>
          <w:tab w:val="left" w:pos="337"/>
        </w:tabs>
        <w:spacing w:before="4"/>
        <w:ind w:left="337" w:hanging="117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A503EF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nombreux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échanges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entre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cellule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et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son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environnement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sont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</w:rPr>
        <w:t>également</w:t>
      </w:r>
      <w:r>
        <w:rPr>
          <w:rFonts w:ascii="Calibri" w:hAnsi="Calibri"/>
        </w:rPr>
        <w:t xml:space="preserve"> </w:t>
      </w:r>
      <w:r w:rsidR="00A503EF">
        <w:rPr>
          <w:rFonts w:ascii="Calibri" w:hAnsi="Calibri"/>
          <w:spacing w:val="-2"/>
        </w:rPr>
        <w:t>effectués.</w:t>
      </w:r>
    </w:p>
    <w:p w:rsidR="00A503EF" w:rsidRDefault="00A503EF" w:rsidP="00A503EF">
      <w:pPr>
        <w:pStyle w:val="Corpsdetexte"/>
        <w:spacing w:before="2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8"/>
        <w:gridCol w:w="9619"/>
      </w:tblGrid>
      <w:tr w:rsidR="00A503EF" w:rsidTr="00E85FAB">
        <w:trPr>
          <w:trHeight w:val="268"/>
        </w:trPr>
        <w:tc>
          <w:tcPr>
            <w:tcW w:w="10647" w:type="dxa"/>
            <w:gridSpan w:val="2"/>
          </w:tcPr>
          <w:p w:rsidR="00A503EF" w:rsidRPr="004719A6" w:rsidRDefault="00A503EF" w:rsidP="00E85FAB">
            <w:pPr>
              <w:pStyle w:val="TableParagraph"/>
              <w:spacing w:line="248" w:lineRule="exact"/>
              <w:ind w:left="107"/>
              <w:rPr>
                <w:i/>
                <w:lang w:val="fr-FR"/>
              </w:rPr>
            </w:pPr>
            <w:r w:rsidRPr="004719A6">
              <w:rPr>
                <w:b/>
                <w:u w:val="single"/>
                <w:lang w:val="fr-FR"/>
              </w:rPr>
              <w:t>Raisonner:</w:t>
            </w:r>
            <w:r w:rsidR="004719A6" w:rsidRPr="004719A6">
              <w:rPr>
                <w:b/>
                <w:u w:val="single"/>
                <w:lang w:val="fr-FR"/>
              </w:rPr>
              <w:t xml:space="preserve">  </w:t>
            </w:r>
            <w:r w:rsidR="00E85FAB">
              <w:rPr>
                <w:b/>
                <w:u w:val="single"/>
                <w:lang w:val="fr-FR"/>
              </w:rPr>
              <w:t xml:space="preserve"> </w:t>
            </w:r>
            <w:r w:rsidRPr="004719A6">
              <w:rPr>
                <w:i/>
                <w:lang w:val="fr-FR"/>
              </w:rPr>
              <w:t>Mobiliser</w:t>
            </w:r>
            <w:r w:rsidR="004719A6" w:rsidRPr="004719A6">
              <w:rPr>
                <w:i/>
                <w:lang w:val="fr-FR"/>
              </w:rPr>
              <w:t xml:space="preserve"> </w:t>
            </w:r>
            <w:r w:rsidRPr="004719A6">
              <w:rPr>
                <w:i/>
                <w:lang w:val="fr-FR"/>
              </w:rPr>
              <w:t>les</w:t>
            </w:r>
            <w:r w:rsidR="004719A6">
              <w:rPr>
                <w:i/>
                <w:lang w:val="fr-FR"/>
              </w:rPr>
              <w:t xml:space="preserve"> </w:t>
            </w:r>
            <w:r w:rsidRPr="004719A6">
              <w:rPr>
                <w:i/>
                <w:lang w:val="fr-FR"/>
              </w:rPr>
              <w:t>acquis</w:t>
            </w:r>
            <w:r w:rsidR="004719A6" w:rsidRPr="004719A6">
              <w:rPr>
                <w:i/>
                <w:lang w:val="fr-FR"/>
              </w:rPr>
              <w:t xml:space="preserve"> </w:t>
            </w:r>
            <w:r w:rsidRPr="004719A6">
              <w:rPr>
                <w:i/>
                <w:lang w:val="fr-FR"/>
              </w:rPr>
              <w:t>du</w:t>
            </w:r>
            <w:r w:rsidR="004719A6" w:rsidRPr="004719A6">
              <w:rPr>
                <w:i/>
                <w:lang w:val="fr-FR"/>
              </w:rPr>
              <w:t xml:space="preserve"> </w:t>
            </w:r>
            <w:r w:rsidRPr="004719A6">
              <w:rPr>
                <w:i/>
                <w:spacing w:val="-2"/>
                <w:lang w:val="fr-FR"/>
              </w:rPr>
              <w:t>collège</w:t>
            </w:r>
          </w:p>
        </w:tc>
      </w:tr>
      <w:tr w:rsidR="00A503EF" w:rsidTr="00E85FAB">
        <w:trPr>
          <w:trHeight w:val="1609"/>
        </w:trPr>
        <w:tc>
          <w:tcPr>
            <w:tcW w:w="1028" w:type="dxa"/>
          </w:tcPr>
          <w:p w:rsidR="00A503EF" w:rsidRPr="004719A6" w:rsidRDefault="00A503EF" w:rsidP="00E85FAB">
            <w:pPr>
              <w:pStyle w:val="TableParagraph"/>
              <w:spacing w:before="137"/>
              <w:rPr>
                <w:sz w:val="20"/>
                <w:lang w:val="fr-FR"/>
              </w:rPr>
            </w:pPr>
          </w:p>
          <w:p w:rsidR="00A503EF" w:rsidRDefault="00A503EF" w:rsidP="00E85FAB">
            <w:pPr>
              <w:pStyle w:val="TableParagraph"/>
              <w:ind w:left="16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454019" cy="5493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19" cy="54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9" w:type="dxa"/>
          </w:tcPr>
          <w:p w:rsidR="00A503EF" w:rsidRPr="004719A6" w:rsidRDefault="00A503EF" w:rsidP="00E85FAB">
            <w:pPr>
              <w:pStyle w:val="TableParagraph"/>
              <w:spacing w:line="265" w:lineRule="exact"/>
              <w:ind w:left="105"/>
              <w:rPr>
                <w:lang w:val="fr-FR"/>
              </w:rPr>
            </w:pPr>
            <w:proofErr w:type="gramStart"/>
            <w:r w:rsidRPr="004719A6">
              <w:rPr>
                <w:u w:val="single"/>
                <w:lang w:val="fr-FR"/>
              </w:rPr>
              <w:t>Rappels</w:t>
            </w:r>
            <w:r w:rsidR="004719A6">
              <w:rPr>
                <w:u w:val="single"/>
                <w:lang w:val="fr-FR"/>
              </w:rPr>
              <w:t xml:space="preserve"> </w:t>
            </w:r>
            <w:r w:rsidRPr="004719A6">
              <w:rPr>
                <w:u w:val="single"/>
                <w:lang w:val="fr-FR"/>
              </w:rPr>
              <w:t>,</w:t>
            </w:r>
            <w:proofErr w:type="gramEnd"/>
            <w:r w:rsidR="00E85FAB">
              <w:rPr>
                <w:u w:val="single"/>
                <w:lang w:val="fr-FR"/>
              </w:rPr>
              <w:t xml:space="preserve"> </w:t>
            </w:r>
            <w:r w:rsidRPr="004719A6">
              <w:rPr>
                <w:u w:val="single"/>
                <w:lang w:val="fr-FR"/>
              </w:rPr>
              <w:t>les</w:t>
            </w:r>
            <w:r w:rsidR="004719A6">
              <w:rPr>
                <w:u w:val="single"/>
                <w:lang w:val="fr-FR"/>
              </w:rPr>
              <w:t xml:space="preserve"> </w:t>
            </w:r>
            <w:r w:rsidRPr="004719A6">
              <w:rPr>
                <w:u w:val="single"/>
                <w:lang w:val="fr-FR"/>
              </w:rPr>
              <w:t>acquis</w:t>
            </w:r>
            <w:r w:rsidR="004719A6">
              <w:rPr>
                <w:u w:val="single"/>
                <w:lang w:val="fr-FR"/>
              </w:rPr>
              <w:t xml:space="preserve">  </w:t>
            </w:r>
            <w:r w:rsidRPr="004719A6">
              <w:rPr>
                <w:u w:val="single"/>
                <w:lang w:val="fr-FR"/>
              </w:rPr>
              <w:t>du</w:t>
            </w:r>
            <w:r w:rsidR="004719A6">
              <w:rPr>
                <w:u w:val="single"/>
                <w:lang w:val="fr-FR"/>
              </w:rPr>
              <w:t xml:space="preserve"> </w:t>
            </w:r>
            <w:r w:rsidRPr="004719A6">
              <w:rPr>
                <w:spacing w:val="-2"/>
                <w:u w:val="single"/>
                <w:lang w:val="fr-FR"/>
              </w:rPr>
              <w:t>collège</w:t>
            </w:r>
          </w:p>
          <w:p w:rsidR="00A503EF" w:rsidRPr="004719A6" w:rsidRDefault="00A503EF" w:rsidP="00E85FAB">
            <w:pPr>
              <w:pStyle w:val="TableParagraph"/>
              <w:tabs>
                <w:tab w:val="left" w:pos="2843"/>
                <w:tab w:val="left" w:pos="4814"/>
              </w:tabs>
              <w:ind w:left="105" w:right="397"/>
              <w:rPr>
                <w:b/>
                <w:lang w:val="fr-FR"/>
              </w:rPr>
            </w:pPr>
            <w:r w:rsidRPr="004719A6">
              <w:rPr>
                <w:lang w:val="fr-FR"/>
              </w:rPr>
              <w:t>La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respiration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lang w:val="fr-FR"/>
              </w:rPr>
              <w:t>est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l'une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des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réactions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du</w:t>
            </w:r>
            <w:r w:rsidR="004719A6">
              <w:rPr>
                <w:lang w:val="fr-FR"/>
              </w:rPr>
              <w:t xml:space="preserve"> </w:t>
            </w:r>
            <w:proofErr w:type="gramStart"/>
            <w:r w:rsidRPr="004719A6">
              <w:rPr>
                <w:lang w:val="fr-FR"/>
              </w:rPr>
              <w:t>métabolisme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,</w:t>
            </w:r>
            <w:proofErr w:type="gramEnd"/>
            <w:r w:rsidR="00E85FAB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dans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laquelle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l’énergie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est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produite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grâce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à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des échanges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gazeux avec l’environnement :consommation d’</w:t>
            </w:r>
            <w:r w:rsidRPr="004719A6">
              <w:rPr>
                <w:b/>
                <w:lang w:val="fr-FR"/>
              </w:rPr>
              <w:t>O</w:t>
            </w:r>
            <w:r w:rsidRPr="004719A6">
              <w:rPr>
                <w:b/>
                <w:sz w:val="14"/>
                <w:lang w:val="fr-FR"/>
              </w:rPr>
              <w:t xml:space="preserve">2 </w:t>
            </w:r>
            <w:r w:rsidRPr="004719A6">
              <w:rPr>
                <w:lang w:val="fr-FR"/>
              </w:rPr>
              <w:t xml:space="preserve">[réactif], libération de </w:t>
            </w:r>
            <w:r w:rsidRPr="004719A6">
              <w:rPr>
                <w:b/>
                <w:lang w:val="fr-FR"/>
              </w:rPr>
              <w:t>CO</w:t>
            </w:r>
            <w:r w:rsidRPr="004719A6">
              <w:rPr>
                <w:b/>
                <w:sz w:val="14"/>
                <w:lang w:val="fr-FR"/>
              </w:rPr>
              <w:t xml:space="preserve">2 </w:t>
            </w:r>
            <w:r w:rsidRPr="004719A6">
              <w:rPr>
                <w:lang w:val="fr-FR"/>
              </w:rPr>
              <w:t>et d’</w:t>
            </w:r>
            <w:r w:rsidRPr="004719A6">
              <w:rPr>
                <w:b/>
                <w:lang w:val="fr-FR"/>
              </w:rPr>
              <w:t>H</w:t>
            </w:r>
            <w:r w:rsidRPr="004719A6">
              <w:rPr>
                <w:b/>
                <w:sz w:val="14"/>
                <w:lang w:val="fr-FR"/>
              </w:rPr>
              <w:t>2</w:t>
            </w:r>
            <w:r w:rsidRPr="004719A6">
              <w:rPr>
                <w:b/>
                <w:lang w:val="fr-FR"/>
              </w:rPr>
              <w:t xml:space="preserve">O </w:t>
            </w:r>
            <w:r w:rsidRPr="004719A6">
              <w:rPr>
                <w:lang w:val="fr-FR"/>
              </w:rPr>
              <w:t>[produits].Mais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cette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équation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n’est pas équilibrée :il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 xml:space="preserve">manque un </w:t>
            </w:r>
            <w:r w:rsidRPr="004719A6">
              <w:rPr>
                <w:b/>
                <w:lang w:val="fr-FR"/>
              </w:rPr>
              <w:t>réactif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lang w:val="fr-FR"/>
              </w:rPr>
              <w:t xml:space="preserve">dont les </w:t>
            </w:r>
            <w:r w:rsidRPr="004719A6">
              <w:rPr>
                <w:b/>
                <w:lang w:val="fr-FR"/>
              </w:rPr>
              <w:t>atomes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lang w:val="fr-FR"/>
              </w:rPr>
              <w:t>sont</w:t>
            </w:r>
            <w:r w:rsidR="004719A6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retrouvés dans les produits :</w:t>
            </w:r>
            <w:r w:rsidRPr="004719A6">
              <w:rPr>
                <w:lang w:val="fr-FR"/>
              </w:rPr>
              <w:tab/>
              <w:t xml:space="preserve">…………… ? + 6 </w:t>
            </w:r>
            <w:r w:rsidRPr="004719A6">
              <w:rPr>
                <w:b/>
                <w:color w:val="00AF50"/>
                <w:lang w:val="fr-FR"/>
              </w:rPr>
              <w:t>O</w:t>
            </w:r>
            <w:r w:rsidRPr="004719A6">
              <w:rPr>
                <w:sz w:val="14"/>
                <w:lang w:val="fr-FR"/>
              </w:rPr>
              <w:t xml:space="preserve">2 </w:t>
            </w:r>
            <w:r>
              <w:rPr>
                <w:rFonts w:ascii="Wingdings" w:hAnsi="Wingdings"/>
              </w:rPr>
              <w:t></w:t>
            </w:r>
            <w:r w:rsidRPr="004719A6">
              <w:rPr>
                <w:rFonts w:ascii="Times New Roman" w:hAnsi="Times New Roman"/>
                <w:lang w:val="fr-FR"/>
              </w:rPr>
              <w:tab/>
            </w:r>
            <w:r w:rsidRPr="004719A6">
              <w:rPr>
                <w:lang w:val="fr-FR"/>
              </w:rPr>
              <w:t xml:space="preserve">6 </w:t>
            </w:r>
            <w:r w:rsidRPr="004719A6">
              <w:rPr>
                <w:b/>
                <w:lang w:val="fr-FR"/>
              </w:rPr>
              <w:t>C</w:t>
            </w:r>
            <w:r w:rsidRPr="004719A6">
              <w:rPr>
                <w:b/>
                <w:color w:val="00AF50"/>
                <w:lang w:val="fr-FR"/>
              </w:rPr>
              <w:t>O</w:t>
            </w:r>
            <w:r w:rsidRPr="004719A6">
              <w:rPr>
                <w:sz w:val="14"/>
                <w:lang w:val="fr-FR"/>
              </w:rPr>
              <w:t xml:space="preserve">2 </w:t>
            </w:r>
            <w:r w:rsidRPr="004719A6">
              <w:rPr>
                <w:lang w:val="fr-FR"/>
              </w:rPr>
              <w:t xml:space="preserve">+ 6 </w:t>
            </w:r>
            <w:r w:rsidRPr="004719A6">
              <w:rPr>
                <w:b/>
                <w:color w:val="FF0000"/>
                <w:lang w:val="fr-FR"/>
              </w:rPr>
              <w:t>H</w:t>
            </w:r>
            <w:r w:rsidRPr="004719A6">
              <w:rPr>
                <w:sz w:val="14"/>
                <w:lang w:val="fr-FR"/>
              </w:rPr>
              <w:t>2</w:t>
            </w:r>
            <w:r w:rsidRPr="004719A6">
              <w:rPr>
                <w:b/>
                <w:color w:val="00AF50"/>
                <w:lang w:val="fr-FR"/>
              </w:rPr>
              <w:t xml:space="preserve">O </w:t>
            </w:r>
            <w:r w:rsidRPr="004719A6">
              <w:rPr>
                <w:lang w:val="fr-FR"/>
              </w:rPr>
              <w:t xml:space="preserve">+ </w:t>
            </w:r>
            <w:r w:rsidRPr="004719A6">
              <w:rPr>
                <w:b/>
                <w:color w:val="FF0000"/>
                <w:lang w:val="fr-FR"/>
              </w:rPr>
              <w:t>Énergie</w:t>
            </w:r>
            <w:r w:rsidR="004719A6">
              <w:rPr>
                <w:b/>
                <w:color w:val="FF0000"/>
                <w:lang w:val="fr-FR"/>
              </w:rPr>
              <w:t xml:space="preserve"> </w:t>
            </w:r>
            <w:r w:rsidRPr="004719A6">
              <w:rPr>
                <w:b/>
                <w:color w:val="FF0000"/>
                <w:lang w:val="fr-FR"/>
              </w:rPr>
              <w:t>chimique</w:t>
            </w:r>
          </w:p>
          <w:p w:rsidR="00A503EF" w:rsidRPr="004719A6" w:rsidRDefault="00A503EF" w:rsidP="00E85FAB">
            <w:pPr>
              <w:pStyle w:val="TableParagraph"/>
              <w:spacing w:line="250" w:lineRule="exact"/>
              <w:ind w:left="105"/>
              <w:rPr>
                <w:lang w:val="fr-FR"/>
              </w:rPr>
            </w:pPr>
            <w:r w:rsidRPr="004719A6">
              <w:rPr>
                <w:b/>
                <w:lang w:val="fr-FR"/>
              </w:rPr>
              <w:t>Quel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est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le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réactif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qui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manque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à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cette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réaction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de</w:t>
            </w:r>
            <w:r w:rsidR="004719A6">
              <w:rPr>
                <w:b/>
                <w:lang w:val="fr-FR"/>
              </w:rPr>
              <w:t xml:space="preserve"> </w:t>
            </w:r>
            <w:r w:rsidRPr="004719A6">
              <w:rPr>
                <w:b/>
                <w:lang w:val="fr-FR"/>
              </w:rPr>
              <w:t>respiration?</w:t>
            </w:r>
            <w:r w:rsidRPr="004719A6">
              <w:rPr>
                <w:spacing w:val="-2"/>
                <w:lang w:val="fr-FR"/>
              </w:rPr>
              <w:t>.................................................</w:t>
            </w:r>
          </w:p>
        </w:tc>
      </w:tr>
    </w:tbl>
    <w:p w:rsidR="00A503EF" w:rsidRDefault="00A503EF" w:rsidP="00A503EF">
      <w:pPr>
        <w:ind w:left="220" w:right="2182"/>
        <w:rPr>
          <w:sz w:val="18"/>
        </w:rPr>
      </w:pPr>
      <w:r>
        <w:rPr>
          <w:sz w:val="18"/>
        </w:rPr>
        <w:t>Réactifs : Substances chimiques qui vont réagir entre elles et être transformés lors d’une réaction chimique. Produits:Substanceschimiquesquivontêtreforméspartransformationdesréactifslorsd’uneréactionchimique</w:t>
      </w:r>
    </w:p>
    <w:p w:rsidR="00A503EF" w:rsidRDefault="00A503EF" w:rsidP="00A503EF">
      <w:pPr>
        <w:ind w:left="220" w:right="2182"/>
        <w:rPr>
          <w:sz w:val="18"/>
        </w:rPr>
      </w:pPr>
    </w:p>
    <w:p w:rsidR="00A503EF" w:rsidRDefault="00A503EF" w:rsidP="00A503EF">
      <w:pPr>
        <w:ind w:left="220" w:right="2182"/>
        <w:rPr>
          <w:sz w:val="18"/>
        </w:rPr>
      </w:pPr>
    </w:p>
    <w:p w:rsidR="00A503EF" w:rsidRDefault="00A503EF" w:rsidP="00A503EF">
      <w:pPr>
        <w:ind w:left="220" w:right="2182"/>
        <w:rPr>
          <w:sz w:val="18"/>
        </w:rPr>
      </w:pPr>
    </w:p>
    <w:p w:rsidR="00A503EF" w:rsidRDefault="00A503EF" w:rsidP="00A503EF">
      <w:pPr>
        <w:ind w:left="220" w:right="2182"/>
        <w:rPr>
          <w:sz w:val="18"/>
        </w:rPr>
      </w:pPr>
    </w:p>
    <w:p w:rsidR="00A503EF" w:rsidRDefault="00A503EF" w:rsidP="00A503EF">
      <w:pPr>
        <w:ind w:left="220" w:right="247"/>
        <w:rPr>
          <w:b/>
        </w:rPr>
      </w:pPr>
      <w:r>
        <w:rPr>
          <w:b/>
          <w:u w:val="single"/>
        </w:rPr>
        <w:t>Mise</w:t>
      </w:r>
      <w:r w:rsidR="004719A6">
        <w:rPr>
          <w:b/>
          <w:u w:val="single"/>
        </w:rPr>
        <w:t xml:space="preserve"> </w:t>
      </w:r>
      <w:r>
        <w:rPr>
          <w:b/>
          <w:u w:val="single"/>
        </w:rPr>
        <w:t>en</w:t>
      </w:r>
      <w:r w:rsidR="004719A6">
        <w:rPr>
          <w:b/>
          <w:u w:val="single"/>
        </w:rPr>
        <w:t xml:space="preserve"> </w:t>
      </w:r>
      <w:r>
        <w:rPr>
          <w:b/>
          <w:u w:val="single"/>
        </w:rPr>
        <w:t>situation</w:t>
      </w:r>
      <w:r>
        <w:rPr>
          <w:b/>
        </w:rPr>
        <w:t>:</w:t>
      </w:r>
      <w:r w:rsidR="004719A6">
        <w:rPr>
          <w:b/>
        </w:rPr>
        <w:t xml:space="preserve"> </w:t>
      </w:r>
      <w:r>
        <w:t>Dans</w:t>
      </w:r>
      <w:r w:rsidR="004719A6">
        <w:t xml:space="preserve"> </w:t>
      </w:r>
      <w:r>
        <w:t>le</w:t>
      </w:r>
      <w:r w:rsidR="004719A6">
        <w:t xml:space="preserve"> </w:t>
      </w:r>
      <w:r>
        <w:t>laboratoire</w:t>
      </w:r>
      <w:r w:rsidR="004719A6">
        <w:t xml:space="preserve"> </w:t>
      </w:r>
      <w:r>
        <w:t>du</w:t>
      </w:r>
      <w:r w:rsidR="004719A6">
        <w:t xml:space="preserve"> </w:t>
      </w:r>
      <w:proofErr w:type="gramStart"/>
      <w:r>
        <w:t>lycée</w:t>
      </w:r>
      <w:r w:rsidR="004719A6">
        <w:t xml:space="preserve"> </w:t>
      </w:r>
      <w:r>
        <w:t>,</w:t>
      </w:r>
      <w:proofErr w:type="gramEnd"/>
      <w:r w:rsidR="004719A6">
        <w:t xml:space="preserve"> </w:t>
      </w:r>
      <w:r>
        <w:t>on</w:t>
      </w:r>
      <w:r w:rsidR="004719A6">
        <w:t xml:space="preserve"> </w:t>
      </w:r>
      <w:r>
        <w:t>étudie</w:t>
      </w:r>
      <w:r w:rsidR="004719A6">
        <w:t xml:space="preserve"> </w:t>
      </w:r>
      <w:r>
        <w:t>le contrôle de</w:t>
      </w:r>
      <w:r w:rsidR="004719A6">
        <w:t xml:space="preserve"> </w:t>
      </w:r>
      <w:r>
        <w:t>la</w:t>
      </w:r>
      <w:r w:rsidR="004719A6">
        <w:t xml:space="preserve"> </w:t>
      </w:r>
      <w:r>
        <w:t>dégradation</w:t>
      </w:r>
      <w:r w:rsidR="004719A6">
        <w:t xml:space="preserve"> </w:t>
      </w:r>
      <w:r>
        <w:t>du</w:t>
      </w:r>
      <w:r w:rsidR="004719A6">
        <w:t xml:space="preserve"> </w:t>
      </w:r>
      <w:r>
        <w:t>glucose</w:t>
      </w:r>
      <w:r w:rsidR="004719A6">
        <w:t xml:space="preserve"> </w:t>
      </w:r>
      <w:r>
        <w:t>en</w:t>
      </w:r>
      <w:r w:rsidR="004719A6">
        <w:t xml:space="preserve">  </w:t>
      </w:r>
      <w:r>
        <w:t>travaillant</w:t>
      </w:r>
      <w:r w:rsidR="004719A6">
        <w:t xml:space="preserve"> </w:t>
      </w:r>
      <w:r>
        <w:t xml:space="preserve">sur deux souches différentes de cellules de levures : la </w:t>
      </w:r>
      <w:r>
        <w:rPr>
          <w:b/>
        </w:rPr>
        <w:t xml:space="preserve">souche « sauvage » </w:t>
      </w:r>
      <w:r>
        <w:t xml:space="preserve">capable de </w:t>
      </w:r>
      <w:r>
        <w:rPr>
          <w:b/>
        </w:rPr>
        <w:t>dégrader le glucose par respiration</w:t>
      </w:r>
      <w:r>
        <w:t>, et une autre souche dite « mutante »</w:t>
      </w:r>
      <w:r>
        <w:rPr>
          <w:b/>
        </w:rPr>
        <w:t>, incapable de dégrader le glucose par respiration.</w:t>
      </w:r>
    </w:p>
    <w:p w:rsidR="00A503EF" w:rsidRDefault="00A503EF" w:rsidP="00A503EF">
      <w:pPr>
        <w:pStyle w:val="Corpsdetexte"/>
        <w:spacing w:before="1"/>
        <w:ind w:left="220" w:right="247"/>
      </w:pPr>
      <w:r>
        <w:t>Pour</w:t>
      </w:r>
      <w:r w:rsidR="004719A6">
        <w:t xml:space="preserve"> </w:t>
      </w:r>
      <w:r>
        <w:t>cette</w:t>
      </w:r>
      <w:r w:rsidR="004719A6">
        <w:t xml:space="preserve"> </w:t>
      </w:r>
      <w:r>
        <w:t>étude,</w:t>
      </w:r>
      <w:r w:rsidR="004719A6">
        <w:t xml:space="preserve"> </w:t>
      </w:r>
      <w:r>
        <w:t>le</w:t>
      </w:r>
      <w:r w:rsidR="004719A6">
        <w:t xml:space="preserve"> </w:t>
      </w:r>
      <w:r>
        <w:t>laboratoire</w:t>
      </w:r>
      <w:r w:rsidR="004719A6">
        <w:t xml:space="preserve"> </w:t>
      </w:r>
      <w:r>
        <w:t>dispose</w:t>
      </w:r>
      <w:r w:rsidR="004719A6">
        <w:t xml:space="preserve"> </w:t>
      </w:r>
      <w:r>
        <w:t>de</w:t>
      </w:r>
      <w:r w:rsidR="004719A6">
        <w:t xml:space="preserve"> </w:t>
      </w:r>
      <w:r>
        <w:t>plusieurs</w:t>
      </w:r>
      <w:r w:rsidR="004719A6">
        <w:t xml:space="preserve"> </w:t>
      </w:r>
      <w:r>
        <w:t>flacons,</w:t>
      </w:r>
      <w:r w:rsidR="004719A6">
        <w:t xml:space="preserve"> </w:t>
      </w:r>
      <w:r>
        <w:t>chacun</w:t>
      </w:r>
      <w:r w:rsidR="004719A6">
        <w:t xml:space="preserve"> </w:t>
      </w:r>
      <w:r>
        <w:t>contenant</w:t>
      </w:r>
      <w:r w:rsidR="004719A6">
        <w:t xml:space="preserve"> </w:t>
      </w:r>
      <w:r>
        <w:t>une</w:t>
      </w:r>
      <w:r w:rsidR="004719A6">
        <w:t xml:space="preserve"> </w:t>
      </w:r>
      <w:r>
        <w:t>seule</w:t>
      </w:r>
      <w:r w:rsidR="004719A6">
        <w:t xml:space="preserve"> </w:t>
      </w:r>
      <w:r>
        <w:t>souche</w:t>
      </w:r>
      <w:r w:rsidR="004719A6">
        <w:t xml:space="preserve"> </w:t>
      </w:r>
      <w:r>
        <w:t>de</w:t>
      </w:r>
      <w:r w:rsidR="004719A6">
        <w:t xml:space="preserve"> </w:t>
      </w:r>
      <w:r>
        <w:t>levures,</w:t>
      </w:r>
      <w:r w:rsidR="004719A6">
        <w:t xml:space="preserve"> </w:t>
      </w:r>
      <w:r>
        <w:t>placée dans un milieu de culture (eau et sels minéraux) dépourvu de glucose. Sur chacun des flacons a été indiqué le type de souche de levure utilisé.Malheureusement, un professeur maladroit (dont je tairai le nom…) a effacé les indications sur le contenu d’un flacon.</w:t>
      </w:r>
    </w:p>
    <w:p w:rsidR="00A503EF" w:rsidRDefault="00A503EF" w:rsidP="00A503EF">
      <w:pPr>
        <w:pStyle w:val="Corpsdetexte"/>
        <w:spacing w:before="1"/>
      </w:pPr>
    </w:p>
    <w:p w:rsidR="00A503EF" w:rsidRPr="004719A6" w:rsidRDefault="00A503EF" w:rsidP="00A503EF">
      <w:pPr>
        <w:pStyle w:val="Titre2"/>
        <w:rPr>
          <w:b/>
          <w:color w:val="FF0000"/>
          <w:spacing w:val="-2"/>
          <w:u w:val="single"/>
        </w:rPr>
      </w:pPr>
      <w:r w:rsidRPr="004719A6">
        <w:rPr>
          <w:b/>
          <w:color w:val="FF0000"/>
          <w:u w:val="single"/>
        </w:rPr>
        <w:t>Objectif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de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la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séance: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On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cherche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à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savoir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quelle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souche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de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levure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contient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ce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flacon</w:t>
      </w:r>
      <w:r w:rsidR="004719A6" w:rsidRPr="004719A6">
        <w:rPr>
          <w:b/>
          <w:color w:val="FF0000"/>
          <w:u w:val="single"/>
        </w:rPr>
        <w:t xml:space="preserve"> </w:t>
      </w:r>
      <w:r w:rsidRPr="004719A6">
        <w:rPr>
          <w:b/>
          <w:color w:val="FF0000"/>
          <w:u w:val="single"/>
        </w:rPr>
        <w:t>non</w:t>
      </w:r>
      <w:r w:rsidRPr="004719A6">
        <w:rPr>
          <w:b/>
          <w:color w:val="FF0000"/>
          <w:spacing w:val="-2"/>
          <w:u w:val="single"/>
        </w:rPr>
        <w:t xml:space="preserve"> étiqueté !</w:t>
      </w:r>
    </w:p>
    <w:p w:rsidR="00A503EF" w:rsidRDefault="00A503EF" w:rsidP="00A503EF">
      <w:pPr>
        <w:pStyle w:val="Titre2"/>
        <w:rPr>
          <w:rFonts w:ascii="Arial"/>
          <w:b/>
          <w:sz w:val="28"/>
        </w:rPr>
      </w:pPr>
    </w:p>
    <w:p w:rsidR="00A503EF" w:rsidRDefault="00A503EF" w:rsidP="00A503EF">
      <w:pPr>
        <w:pStyle w:val="Titre2"/>
        <w:rPr>
          <w:rFonts w:ascii="Arial"/>
          <w:b/>
          <w:sz w:val="28"/>
        </w:rPr>
      </w:pPr>
    </w:p>
    <w:p w:rsidR="008D41A6" w:rsidRDefault="008D41A6" w:rsidP="008D41A6"/>
    <w:p w:rsidR="008D41A6" w:rsidRDefault="008D41A6" w:rsidP="008D41A6"/>
    <w:p w:rsidR="008D41A6" w:rsidRDefault="008D41A6" w:rsidP="008D41A6"/>
    <w:p w:rsidR="008D41A6" w:rsidRDefault="008D41A6" w:rsidP="008D41A6"/>
    <w:p w:rsidR="008D41A6" w:rsidRDefault="008D41A6" w:rsidP="008D41A6"/>
    <w:p w:rsidR="008D41A6" w:rsidRPr="008D41A6" w:rsidRDefault="008D41A6" w:rsidP="008D41A6"/>
    <w:p w:rsidR="00A503EF" w:rsidRDefault="00A503EF" w:rsidP="00A503EF">
      <w:pPr>
        <w:pStyle w:val="Corpsdetexte"/>
        <w:spacing w:before="26"/>
        <w:rPr>
          <w:b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3"/>
        <w:gridCol w:w="4091"/>
      </w:tblGrid>
      <w:tr w:rsidR="00A503EF" w:rsidRPr="007A38E2" w:rsidTr="00E85FAB">
        <w:trPr>
          <w:trHeight w:val="254"/>
        </w:trPr>
        <w:tc>
          <w:tcPr>
            <w:tcW w:w="6383" w:type="dxa"/>
          </w:tcPr>
          <w:p w:rsidR="00A503EF" w:rsidRPr="007A38E2" w:rsidRDefault="00A503EF" w:rsidP="00E85FAB">
            <w:pPr>
              <w:pStyle w:val="TableParagraph"/>
              <w:spacing w:before="1" w:line="233" w:lineRule="exact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 w:rsidRPr="007A38E2">
              <w:rPr>
                <w:rFonts w:ascii="Times New Roman" w:hAnsi="Times New Roman"/>
                <w:b/>
                <w:spacing w:val="-2"/>
                <w:sz w:val="28"/>
              </w:rPr>
              <w:lastRenderedPageBreak/>
              <w:t>Activités</w:t>
            </w:r>
          </w:p>
        </w:tc>
        <w:tc>
          <w:tcPr>
            <w:tcW w:w="4091" w:type="dxa"/>
          </w:tcPr>
          <w:p w:rsidR="00A503EF" w:rsidRPr="007A38E2" w:rsidRDefault="00A503EF" w:rsidP="00E85FAB">
            <w:pPr>
              <w:pStyle w:val="TableParagraph"/>
              <w:spacing w:before="1" w:line="233" w:lineRule="exact"/>
              <w:ind w:left="11" w:right="4"/>
              <w:jc w:val="center"/>
              <w:rPr>
                <w:rFonts w:ascii="Times New Roman" w:hAnsi="Times New Roman"/>
                <w:b/>
                <w:sz w:val="28"/>
              </w:rPr>
            </w:pPr>
            <w:r w:rsidRPr="007A38E2">
              <w:rPr>
                <w:rFonts w:ascii="Times New Roman" w:hAnsi="Times New Roman"/>
                <w:b/>
                <w:sz w:val="28"/>
              </w:rPr>
              <w:t>Compétencesetcritèresde</w:t>
            </w:r>
            <w:r w:rsidRPr="007A38E2">
              <w:rPr>
                <w:rFonts w:ascii="Times New Roman" w:hAnsi="Times New Roman"/>
                <w:b/>
                <w:spacing w:val="-2"/>
                <w:sz w:val="28"/>
              </w:rPr>
              <w:t>réussite</w:t>
            </w:r>
          </w:p>
        </w:tc>
      </w:tr>
      <w:tr w:rsidR="00A503EF" w:rsidRPr="007A38E2" w:rsidTr="00E85FAB">
        <w:trPr>
          <w:trHeight w:val="3074"/>
        </w:trPr>
        <w:tc>
          <w:tcPr>
            <w:tcW w:w="6383" w:type="dxa"/>
          </w:tcPr>
          <w:p w:rsidR="00A503EF" w:rsidRPr="007A38E2" w:rsidRDefault="00A503EF" w:rsidP="00A503EF">
            <w:pPr>
              <w:pStyle w:val="TableParagraph"/>
              <w:numPr>
                <w:ilvl w:val="0"/>
                <w:numId w:val="10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8"/>
              </w:rPr>
            </w:pPr>
            <w:r w:rsidRPr="007A38E2">
              <w:rPr>
                <w:b/>
                <w:color w:val="000000"/>
                <w:sz w:val="28"/>
                <w:shd w:val="clear" w:color="auto" w:fill="C0C0C0"/>
              </w:rPr>
              <w:t>ETAPE1:"Proposezunestratégie</w:t>
            </w:r>
            <w:r w:rsidRPr="007A38E2">
              <w:rPr>
                <w:b/>
                <w:color w:val="000000"/>
                <w:spacing w:val="-2"/>
                <w:sz w:val="28"/>
                <w:shd w:val="clear" w:color="auto" w:fill="C0C0C0"/>
              </w:rPr>
              <w:t>expérimentale"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ind w:right="104" w:firstLine="0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A l’aide des informations présentes dans l'encadré "Rappels, les acquis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du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collège"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et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dans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la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mise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en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situation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du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TP,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émettre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une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 xml:space="preserve">ou des hypothèse(s) </w:t>
            </w:r>
            <w:r w:rsidRPr="004719A6">
              <w:rPr>
                <w:sz w:val="28"/>
                <w:lang w:val="fr-FR"/>
              </w:rPr>
              <w:t>sur les conséquences de la non dégradation du glucose par les souches de levures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mutantes.</w:t>
            </w:r>
          </w:p>
          <w:p w:rsidR="00A503EF" w:rsidRPr="004719A6" w:rsidRDefault="00A503EF" w:rsidP="00E85FAB">
            <w:pPr>
              <w:pStyle w:val="TableParagraph"/>
              <w:spacing w:before="4"/>
              <w:rPr>
                <w:b/>
                <w:sz w:val="28"/>
                <w:lang w:val="fr-FR"/>
              </w:rPr>
            </w:pP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line="237" w:lineRule="auto"/>
              <w:ind w:right="711" w:firstLine="0"/>
              <w:rPr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Identifiez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une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stratégie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qui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permettrait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déterminer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quelle souche de levure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contient le flacon non étiqueté.</w:t>
            </w:r>
          </w:p>
          <w:p w:rsidR="00A503EF" w:rsidRPr="004719A6" w:rsidRDefault="00A503EF" w:rsidP="00E85FAB">
            <w:pPr>
              <w:pStyle w:val="TableParagraph"/>
              <w:tabs>
                <w:tab w:val="left" w:pos="712"/>
              </w:tabs>
              <w:spacing w:before="258" w:line="254" w:lineRule="auto"/>
              <w:ind w:left="2117" w:right="241" w:hanging="1868"/>
              <w:rPr>
                <w:rFonts w:ascii="Arial" w:hAnsi="Arial"/>
                <w:b/>
                <w:sz w:val="28"/>
                <w:lang w:val="fr-FR"/>
              </w:rPr>
            </w:pPr>
            <w:r w:rsidRPr="007A38E2">
              <w:rPr>
                <w:rFonts w:ascii="Wingdings" w:hAnsi="Wingdings"/>
                <w:spacing w:val="-10"/>
                <w:sz w:val="28"/>
              </w:rPr>
              <w:t></w:t>
            </w:r>
            <w:r w:rsidRPr="004719A6">
              <w:rPr>
                <w:rFonts w:ascii="Times New Roman" w:hAnsi="Times New Roman"/>
                <w:sz w:val="28"/>
                <w:lang w:val="fr-FR"/>
              </w:rPr>
              <w:tab/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Appelez</w:t>
            </w:r>
            <w:r w:rsidR="004719A6" w:rsidRP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le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professeur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pour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vérification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de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votre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stratégie puis</w:t>
            </w:r>
            <w:r w:rsid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passez à l'étape 2</w:t>
            </w:r>
          </w:p>
        </w:tc>
        <w:tc>
          <w:tcPr>
            <w:tcW w:w="4091" w:type="dxa"/>
          </w:tcPr>
          <w:p w:rsidR="00A503EF" w:rsidRPr="004719A6" w:rsidRDefault="00A503EF" w:rsidP="00E85FAB">
            <w:pPr>
              <w:pStyle w:val="TableParagraph"/>
              <w:spacing w:before="167"/>
              <w:ind w:left="11" w:right="4"/>
              <w:jc w:val="center"/>
              <w:rPr>
                <w:b/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Concevoir</w:t>
            </w:r>
            <w:r w:rsidR="007179C2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une</w:t>
            </w:r>
            <w:r w:rsidR="007179C2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stratégie</w:t>
            </w:r>
            <w:r w:rsidR="007179C2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pacing w:val="-2"/>
                <w:sz w:val="28"/>
                <w:lang w:val="fr-FR"/>
              </w:rPr>
              <w:t>expérimentale</w:t>
            </w:r>
          </w:p>
          <w:p w:rsidR="00A503EF" w:rsidRPr="004719A6" w:rsidRDefault="00A503EF" w:rsidP="00E85FAB">
            <w:pPr>
              <w:pStyle w:val="TableParagraph"/>
              <w:spacing w:before="3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spacing w:line="237" w:lineRule="auto"/>
              <w:ind w:left="11" w:right="2"/>
              <w:jc w:val="center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Comprendre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ce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qu’on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doit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proofErr w:type="gramStart"/>
            <w:r w:rsidRPr="004719A6">
              <w:rPr>
                <w:i/>
                <w:sz w:val="28"/>
                <w:lang w:val="fr-FR"/>
              </w:rPr>
              <w:t>faire(</w:t>
            </w:r>
            <w:proofErr w:type="gramEnd"/>
            <w:r w:rsidRPr="004719A6">
              <w:rPr>
                <w:b/>
                <w:i/>
                <w:sz w:val="28"/>
                <w:lang w:val="fr-FR"/>
              </w:rPr>
              <w:t>Quoi?</w:t>
            </w:r>
            <w:r w:rsidRPr="004719A6">
              <w:rPr>
                <w:i/>
                <w:sz w:val="28"/>
                <w:lang w:val="fr-FR"/>
              </w:rPr>
              <w:t>), comment on peut le faire (</w:t>
            </w:r>
            <w:r w:rsidRPr="004719A6">
              <w:rPr>
                <w:b/>
                <w:i/>
                <w:sz w:val="28"/>
                <w:lang w:val="fr-FR"/>
              </w:rPr>
              <w:t>comment ?</w:t>
            </w:r>
            <w:r w:rsidRPr="004719A6">
              <w:rPr>
                <w:i/>
                <w:sz w:val="28"/>
                <w:lang w:val="fr-FR"/>
              </w:rPr>
              <w:t>)</w:t>
            </w:r>
          </w:p>
          <w:p w:rsidR="00A503EF" w:rsidRPr="004719A6" w:rsidRDefault="00A503EF" w:rsidP="00E85FAB">
            <w:pPr>
              <w:pStyle w:val="TableParagraph"/>
              <w:spacing w:before="1"/>
              <w:ind w:left="11" w:right="6"/>
              <w:jc w:val="center"/>
              <w:rPr>
                <w:b/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→</w:t>
            </w:r>
            <w:r w:rsidRPr="004719A6">
              <w:rPr>
                <w:b/>
                <w:i/>
                <w:sz w:val="28"/>
                <w:u w:val="single"/>
                <w:lang w:val="fr-FR"/>
              </w:rPr>
              <w:t>aidedoc</w:t>
            </w:r>
            <w:r w:rsidRPr="004719A6">
              <w:rPr>
                <w:b/>
                <w:i/>
                <w:spacing w:val="-10"/>
                <w:sz w:val="28"/>
                <w:u w:val="single"/>
                <w:lang w:val="fr-FR"/>
              </w:rPr>
              <w:t>1</w:t>
            </w:r>
          </w:p>
          <w:p w:rsidR="00A503EF" w:rsidRPr="004719A6" w:rsidRDefault="004719A6" w:rsidP="00E85FAB">
            <w:pPr>
              <w:pStyle w:val="TableParagraph"/>
              <w:spacing w:before="3"/>
              <w:ind w:left="69" w:right="63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E</w:t>
            </w:r>
            <w:r w:rsidR="00A503EF" w:rsidRPr="004719A6">
              <w:rPr>
                <w:i/>
                <w:sz w:val="28"/>
                <w:lang w:val="fr-FR"/>
              </w:rPr>
              <w:t>t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ce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à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quoi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on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s’attend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(</w:t>
            </w:r>
            <w:r w:rsidR="00A503EF" w:rsidRPr="004719A6">
              <w:rPr>
                <w:b/>
                <w:i/>
                <w:sz w:val="28"/>
                <w:lang w:val="fr-FR"/>
              </w:rPr>
              <w:t>Attendu?</w:t>
            </w:r>
            <w:r w:rsidR="00A503EF" w:rsidRPr="004719A6">
              <w:rPr>
                <w:i/>
                <w:sz w:val="28"/>
                <w:lang w:val="fr-FR"/>
              </w:rPr>
              <w:t>)→ par exemple les évolutions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envisagées (augmentation, diminution) des quantités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de réactifs et substrats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mesurées au cours du temps pour les 2 souches de levures).</w:t>
            </w:r>
          </w:p>
        </w:tc>
      </w:tr>
      <w:tr w:rsidR="00A503EF" w:rsidRPr="007A38E2" w:rsidTr="00E85FAB">
        <w:trPr>
          <w:trHeight w:val="3304"/>
        </w:trPr>
        <w:tc>
          <w:tcPr>
            <w:tcW w:w="6383" w:type="dxa"/>
          </w:tcPr>
          <w:p w:rsidR="00A503EF" w:rsidRPr="004719A6" w:rsidRDefault="00A503EF" w:rsidP="00A503EF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8"/>
                <w:lang w:val="fr-FR"/>
              </w:rPr>
            </w:pP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ETAPE2:"</w:t>
            </w:r>
            <w:r w:rsidR="004719A6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Mettre</w:t>
            </w:r>
            <w:r w:rsidR="004719A6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en</w:t>
            </w:r>
            <w:r w:rsidR="004719A6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="007179C2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œuvre</w:t>
            </w:r>
            <w:r w:rsidR="004719A6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le</w:t>
            </w:r>
            <w:r w:rsidR="004719A6"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protocol</w:t>
            </w:r>
            <w:r w:rsidR="007179C2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e </w:t>
            </w:r>
            <w:r w:rsidR="007179C2">
              <w:rPr>
                <w:b/>
                <w:color w:val="000000"/>
                <w:spacing w:val="-2"/>
                <w:sz w:val="28"/>
                <w:shd w:val="clear" w:color="auto" w:fill="C0C0C0"/>
                <w:lang w:val="fr-FR"/>
              </w:rPr>
              <w:t>proposé</w:t>
            </w:r>
            <w:r w:rsidR="004719A6" w:rsidRPr="004719A6">
              <w:rPr>
                <w:b/>
                <w:color w:val="000000"/>
                <w:spacing w:val="-2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pacing w:val="-2"/>
                <w:sz w:val="28"/>
                <w:shd w:val="clear" w:color="auto" w:fill="C0C0C0"/>
                <w:lang w:val="fr-FR"/>
              </w:rPr>
              <w:t>"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ind w:right="173" w:firstLine="0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A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l'aide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du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u w:val="single"/>
                <w:lang w:val="fr-FR"/>
              </w:rPr>
              <w:t>document</w:t>
            </w:r>
            <w:r w:rsidR="007179C2">
              <w:rPr>
                <w:i/>
                <w:sz w:val="28"/>
                <w:u w:val="single"/>
                <w:lang w:val="fr-FR"/>
              </w:rPr>
              <w:t xml:space="preserve"> </w:t>
            </w:r>
            <w:r w:rsidRPr="004719A6">
              <w:rPr>
                <w:i/>
                <w:sz w:val="28"/>
                <w:u w:val="single"/>
                <w:lang w:val="fr-FR"/>
              </w:rPr>
              <w:t>1</w:t>
            </w:r>
            <w:r w:rsidRPr="004719A6">
              <w:rPr>
                <w:sz w:val="28"/>
                <w:lang w:val="fr-FR"/>
              </w:rPr>
              <w:t>et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en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observant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matériel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déjà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présent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sur vos paillasses</w:t>
            </w:r>
          </w:p>
          <w:p w:rsidR="00A503EF" w:rsidRPr="007A38E2" w:rsidRDefault="004719A6" w:rsidP="00E85FAB">
            <w:pPr>
              <w:pStyle w:val="TableParagraph"/>
              <w:tabs>
                <w:tab w:val="left" w:pos="186"/>
              </w:tabs>
              <w:spacing w:before="195"/>
              <w:ind w:left="69" w:right="375"/>
              <w:rPr>
                <w:sz w:val="28"/>
              </w:rPr>
            </w:pPr>
            <w:r w:rsidRPr="007A38E2">
              <w:rPr>
                <w:b/>
                <w:sz w:val="28"/>
              </w:rPr>
              <w:t>S</w:t>
            </w:r>
            <w:r w:rsidR="00A503EF" w:rsidRPr="007A38E2">
              <w:rPr>
                <w:b/>
                <w:sz w:val="28"/>
              </w:rPr>
              <w:t>uivre</w:t>
            </w:r>
            <w:r>
              <w:rPr>
                <w:b/>
                <w:sz w:val="28"/>
              </w:rPr>
              <w:t xml:space="preserve"> </w:t>
            </w:r>
            <w:r w:rsidR="00A503EF" w:rsidRPr="007A38E2">
              <w:rPr>
                <w:sz w:val="28"/>
              </w:rPr>
              <w:t>les</w:t>
            </w:r>
            <w:r>
              <w:rPr>
                <w:sz w:val="28"/>
              </w:rPr>
              <w:t xml:space="preserve"> </w:t>
            </w:r>
            <w:r w:rsidR="00A503EF" w:rsidRPr="007A38E2">
              <w:rPr>
                <w:sz w:val="28"/>
              </w:rPr>
              <w:t>consignes</w:t>
            </w:r>
            <w:r w:rsidR="008D41A6">
              <w:rPr>
                <w:sz w:val="28"/>
              </w:rPr>
              <w:t>:</w:t>
            </w:r>
            <w:bookmarkStart w:id="1" w:name="_GoBack"/>
            <w:bookmarkEnd w:id="1"/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Brancher la sonde O2 à l’interface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Remplir le bioréacteur de levures/fermer avec le couvercle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Placer la sonde O2 dans le bioréacteur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S’assurer que l’air ne rentre pas dans le bioréacteur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A l’écran, cliquer sur « données du capteur »</w:t>
            </w:r>
          </w:p>
          <w:p w:rsidR="00A503EF" w:rsidRPr="004719A6" w:rsidRDefault="00A503EF" w:rsidP="00E85FAB">
            <w:pPr>
              <w:pStyle w:val="TableParagraph"/>
              <w:tabs>
                <w:tab w:val="left" w:pos="777"/>
              </w:tabs>
              <w:spacing w:before="1"/>
              <w:ind w:left="777"/>
              <w:rPr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tabs>
                <w:tab w:val="left" w:pos="777"/>
              </w:tabs>
              <w:spacing w:before="1"/>
              <w:ind w:left="777"/>
              <w:rPr>
                <w:rFonts w:ascii="Arial" w:hAnsi="Arial"/>
                <w:b/>
                <w:spacing w:val="-2"/>
                <w:sz w:val="28"/>
                <w:lang w:val="fr-FR"/>
              </w:rPr>
            </w:pPr>
            <w:r w:rsidRPr="007A38E2">
              <w:rPr>
                <w:rFonts w:ascii="Wingdings" w:hAnsi="Wingdings"/>
                <w:sz w:val="28"/>
              </w:rPr>
              <w:t>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Appelez</w:t>
            </w:r>
            <w:r w:rsidR="004719A6" w:rsidRP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le</w:t>
            </w:r>
            <w:r w:rsidR="004719A6" w:rsidRP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professeur</w:t>
            </w:r>
            <w:r w:rsidR="004719A6" w:rsidRP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z w:val="28"/>
                <w:lang w:val="fr-FR"/>
              </w:rPr>
              <w:t>pour</w:t>
            </w:r>
            <w:r w:rsidR="004719A6" w:rsidRPr="004719A6">
              <w:rPr>
                <w:rFonts w:ascii="Arial" w:hAnsi="Arial"/>
                <w:b/>
                <w:sz w:val="28"/>
                <w:lang w:val="fr-FR"/>
              </w:rPr>
              <w:t xml:space="preserve"> </w:t>
            </w:r>
            <w:r w:rsidRPr="004719A6">
              <w:rPr>
                <w:rFonts w:ascii="Arial" w:hAnsi="Arial"/>
                <w:b/>
                <w:spacing w:val="-2"/>
                <w:sz w:val="28"/>
                <w:lang w:val="fr-FR"/>
              </w:rPr>
              <w:t>vérification</w:t>
            </w:r>
          </w:p>
          <w:p w:rsidR="00A503EF" w:rsidRPr="004719A6" w:rsidRDefault="00A503EF" w:rsidP="00E85FAB">
            <w:pPr>
              <w:pStyle w:val="TableParagraph"/>
              <w:tabs>
                <w:tab w:val="left" w:pos="777"/>
              </w:tabs>
              <w:spacing w:before="1"/>
              <w:rPr>
                <w:sz w:val="28"/>
                <w:lang w:val="fr-FR"/>
              </w:rPr>
            </w:pP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 xml:space="preserve">En bas de </w:t>
            </w:r>
            <w:r w:rsidR="004719A6">
              <w:rPr>
                <w:sz w:val="28"/>
                <w:lang w:val="fr-FR"/>
              </w:rPr>
              <w:t>l</w:t>
            </w:r>
            <w:r w:rsidRPr="004719A6">
              <w:rPr>
                <w:sz w:val="28"/>
                <w:lang w:val="fr-FR"/>
              </w:rPr>
              <w:t>‘écran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cliquer sur « démarrer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l’enregistrement »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7"/>
              </w:tabs>
              <w:spacing w:before="1"/>
              <w:ind w:left="777" w:hanging="348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Après 2min, injecter une seringue de glucose</w:t>
            </w:r>
          </w:p>
          <w:p w:rsidR="00A503EF" w:rsidRPr="004719A6" w:rsidRDefault="00A503EF" w:rsidP="00A503EF">
            <w:pPr>
              <w:pStyle w:val="TableParagraph"/>
              <w:numPr>
                <w:ilvl w:val="1"/>
                <w:numId w:val="7"/>
              </w:numPr>
              <w:tabs>
                <w:tab w:val="left" w:pos="776"/>
                <w:tab w:val="left" w:pos="789"/>
              </w:tabs>
              <w:ind w:right="563" w:hanging="361"/>
              <w:rPr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Obtenir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des</w:t>
            </w:r>
            <w:r w:rsidR="004719A6" w:rsidRPr="004719A6">
              <w:rPr>
                <w:sz w:val="28"/>
                <w:lang w:val="fr-FR"/>
              </w:rPr>
              <w:t xml:space="preserve"> mesures </w:t>
            </w:r>
            <w:r w:rsidRPr="004719A6">
              <w:rPr>
                <w:sz w:val="28"/>
                <w:lang w:val="fr-FR"/>
              </w:rPr>
              <w:t>permettant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de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montrer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les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taux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de dioxygène</w:t>
            </w:r>
          </w:p>
          <w:p w:rsidR="00A503EF" w:rsidRPr="004719A6" w:rsidRDefault="00A503EF" w:rsidP="00E85FAB">
            <w:pPr>
              <w:pStyle w:val="TableParagraph"/>
              <w:spacing w:before="194" w:line="213" w:lineRule="exact"/>
              <w:ind w:left="1231"/>
              <w:rPr>
                <w:rFonts w:ascii="Arial" w:hAnsi="Arial"/>
                <w:b/>
                <w:sz w:val="28"/>
                <w:lang w:val="fr-FR"/>
              </w:rPr>
            </w:pPr>
          </w:p>
        </w:tc>
        <w:tc>
          <w:tcPr>
            <w:tcW w:w="4091" w:type="dxa"/>
          </w:tcPr>
          <w:p w:rsidR="00A503EF" w:rsidRPr="004719A6" w:rsidRDefault="00A503EF" w:rsidP="00E85FAB">
            <w:pPr>
              <w:pStyle w:val="TableParagraph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spacing w:before="38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ind w:left="93" w:right="82" w:hanging="1"/>
              <w:jc w:val="center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ind w:left="93" w:right="82" w:hanging="1"/>
              <w:jc w:val="center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ind w:left="93" w:right="82" w:hanging="1"/>
              <w:jc w:val="center"/>
              <w:rPr>
                <w:b/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Utiliser des techniques, mettre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n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œuvre le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protocole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expérimental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: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proofErr w:type="spellStart"/>
            <w:r w:rsidRPr="004719A6">
              <w:rPr>
                <w:b/>
                <w:sz w:val="28"/>
                <w:lang w:val="fr-FR"/>
              </w:rPr>
              <w:t>lachaîne</w:t>
            </w:r>
            <w:proofErr w:type="spellEnd"/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EXAO</w:t>
            </w:r>
          </w:p>
          <w:p w:rsidR="00A503EF" w:rsidRPr="004719A6" w:rsidRDefault="00A503EF" w:rsidP="00E85FAB">
            <w:pPr>
              <w:pStyle w:val="TableParagraph"/>
              <w:spacing w:before="1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ind w:left="11"/>
              <w:jc w:val="center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Travailler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calmement,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vérifier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le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bon branchement des sondes,</w:t>
            </w:r>
          </w:p>
          <w:p w:rsidR="00A503EF" w:rsidRPr="004719A6" w:rsidRDefault="004719A6" w:rsidP="00E85FAB">
            <w:pPr>
              <w:pStyle w:val="TableParagraph"/>
              <w:spacing w:before="2" w:line="237" w:lineRule="auto"/>
              <w:ind w:left="11" w:right="1"/>
              <w:jc w:val="center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L</w:t>
            </w:r>
            <w:r w:rsidR="00A503EF" w:rsidRPr="004719A6">
              <w:rPr>
                <w:i/>
                <w:sz w:val="28"/>
                <w:lang w:val="fr-FR"/>
              </w:rPr>
              <w:t>eur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placement</w:t>
            </w:r>
            <w:r>
              <w:rPr>
                <w:i/>
                <w:sz w:val="28"/>
                <w:lang w:val="fr-FR"/>
              </w:rPr>
              <w:t xml:space="preserve"> </w:t>
            </w:r>
            <w:proofErr w:type="gramStart"/>
            <w:r w:rsidR="00A503EF" w:rsidRPr="004719A6">
              <w:rPr>
                <w:i/>
                <w:sz w:val="28"/>
                <w:lang w:val="fr-FR"/>
              </w:rPr>
              <w:t>correct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,</w:t>
            </w:r>
            <w:proofErr w:type="gramEnd"/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vérifier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la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vitesse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z w:val="28"/>
                <w:lang w:val="fr-FR"/>
              </w:rPr>
              <w:t>d’agitation, injecter le</w:t>
            </w:r>
          </w:p>
          <w:p w:rsidR="00A503EF" w:rsidRPr="004719A6" w:rsidRDefault="004719A6" w:rsidP="00E85FAB">
            <w:pPr>
              <w:pStyle w:val="TableParagraph"/>
              <w:spacing w:before="2"/>
              <w:ind w:left="11" w:right="4"/>
              <w:jc w:val="center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G</w:t>
            </w:r>
            <w:r w:rsidR="00A503EF" w:rsidRPr="004719A6">
              <w:rPr>
                <w:i/>
                <w:sz w:val="28"/>
                <w:lang w:val="fr-FR"/>
              </w:rPr>
              <w:t>lucose</w:t>
            </w:r>
            <w:r>
              <w:rPr>
                <w:i/>
                <w:sz w:val="28"/>
                <w:lang w:val="fr-FR"/>
              </w:rPr>
              <w:t xml:space="preserve"> </w:t>
            </w:r>
            <w:r w:rsidR="00A503EF" w:rsidRPr="004719A6">
              <w:rPr>
                <w:i/>
                <w:spacing w:val="-2"/>
                <w:sz w:val="28"/>
                <w:lang w:val="fr-FR"/>
              </w:rPr>
              <w:t>doucement.</w:t>
            </w:r>
          </w:p>
        </w:tc>
      </w:tr>
      <w:tr w:rsidR="00A503EF" w:rsidRPr="007A38E2" w:rsidTr="00E85FAB">
        <w:trPr>
          <w:trHeight w:val="3542"/>
        </w:trPr>
        <w:tc>
          <w:tcPr>
            <w:tcW w:w="6383" w:type="dxa"/>
          </w:tcPr>
          <w:p w:rsidR="00A503EF" w:rsidRPr="004719A6" w:rsidRDefault="00A503EF" w:rsidP="00A503EF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  <w:tab w:val="left" w:pos="789"/>
              </w:tabs>
              <w:spacing w:before="1" w:line="237" w:lineRule="auto"/>
              <w:ind w:right="422" w:hanging="361"/>
              <w:rPr>
                <w:b/>
                <w:sz w:val="28"/>
                <w:lang w:val="fr-FR"/>
              </w:rPr>
            </w:pP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lastRenderedPageBreak/>
              <w:t>ETAPE3:"Récapitulez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vos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résultat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s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sous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la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forme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la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plus</w:t>
            </w:r>
            <w:r w:rsid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8"/>
                <w:shd w:val="clear" w:color="auto" w:fill="C0C0C0"/>
                <w:lang w:val="fr-FR"/>
              </w:rPr>
              <w:t>appropriée et interprétez-les"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before="198"/>
              <w:ind w:left="186" w:hanging="117"/>
              <w:rPr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(Imprimez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et/ou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enregistrez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graphique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obtenu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puis</w:t>
            </w:r>
            <w:r w:rsidR="004719A6" w:rsidRPr="004719A6">
              <w:rPr>
                <w:sz w:val="28"/>
                <w:lang w:val="fr-FR"/>
              </w:rPr>
              <w:t xml:space="preserve"> </w:t>
            </w:r>
            <w:r w:rsidR="004719A6" w:rsidRPr="004719A6">
              <w:rPr>
                <w:b/>
                <w:sz w:val="28"/>
                <w:lang w:val="fr-FR"/>
              </w:rPr>
              <w:t>annotez</w:t>
            </w:r>
            <w:r w:rsidR="004719A6" w:rsidRPr="004719A6">
              <w:rPr>
                <w:b/>
                <w:spacing w:val="-5"/>
                <w:sz w:val="28"/>
                <w:lang w:val="fr-FR"/>
              </w:rPr>
              <w:t>-le</w:t>
            </w:r>
          </w:p>
          <w:p w:rsidR="00A503EF" w:rsidRPr="007A38E2" w:rsidRDefault="00A503EF" w:rsidP="00E85FAB">
            <w:pPr>
              <w:pStyle w:val="TableParagraph"/>
              <w:ind w:left="69"/>
              <w:rPr>
                <w:sz w:val="28"/>
              </w:rPr>
            </w:pPr>
            <w:r w:rsidRPr="007A38E2">
              <w:rPr>
                <w:sz w:val="28"/>
              </w:rPr>
              <w:t>(</w:t>
            </w:r>
            <w:proofErr w:type="spellStart"/>
            <w:r w:rsidRPr="007A38E2">
              <w:rPr>
                <w:sz w:val="28"/>
              </w:rPr>
              <w:t>titre</w:t>
            </w:r>
            <w:proofErr w:type="spellEnd"/>
            <w:r w:rsidRPr="007A38E2">
              <w:rPr>
                <w:sz w:val="28"/>
              </w:rPr>
              <w:t>,</w:t>
            </w:r>
            <w:r w:rsidR="004719A6">
              <w:rPr>
                <w:sz w:val="28"/>
              </w:rPr>
              <w:t xml:space="preserve"> </w:t>
            </w:r>
            <w:proofErr w:type="spellStart"/>
            <w:r w:rsidRPr="007A38E2">
              <w:rPr>
                <w:sz w:val="28"/>
              </w:rPr>
              <w:t>légende</w:t>
            </w:r>
            <w:proofErr w:type="spellEnd"/>
            <w:r w:rsidRPr="007A38E2">
              <w:rPr>
                <w:sz w:val="28"/>
              </w:rPr>
              <w:t>,</w:t>
            </w:r>
            <w:r w:rsidR="004719A6">
              <w:rPr>
                <w:sz w:val="28"/>
              </w:rPr>
              <w:t xml:space="preserve"> reactions </w:t>
            </w:r>
            <w:proofErr w:type="spellStart"/>
            <w:r w:rsidRPr="007A38E2">
              <w:rPr>
                <w:spacing w:val="-2"/>
                <w:sz w:val="28"/>
              </w:rPr>
              <w:t>identifiées</w:t>
            </w:r>
            <w:proofErr w:type="spellEnd"/>
            <w:r w:rsidRPr="007A38E2">
              <w:rPr>
                <w:spacing w:val="-2"/>
                <w:sz w:val="28"/>
              </w:rPr>
              <w:t>))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before="195"/>
              <w:ind w:right="98" w:firstLine="0"/>
              <w:rPr>
                <w:b/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Décrire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les courbes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 xml:space="preserve">obtenues (je vois que …) et </w:t>
            </w:r>
            <w:r w:rsidRPr="004719A6">
              <w:rPr>
                <w:b/>
                <w:sz w:val="28"/>
                <w:lang w:val="fr-FR"/>
              </w:rPr>
              <w:t>conclure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(j’en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conclus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que…)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sur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échanges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gazeux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réalisés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par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la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levure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au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cours de l'expérience.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spacing w:before="196"/>
              <w:ind w:right="108" w:firstLine="0"/>
              <w:rPr>
                <w:b/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A l'aide des résultats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 xml:space="preserve">obtenus (courbes du graphique) et du </w:t>
            </w:r>
            <w:r w:rsidRPr="004719A6">
              <w:rPr>
                <w:i/>
                <w:sz w:val="28"/>
                <w:u w:val="single"/>
                <w:lang w:val="fr-FR"/>
              </w:rPr>
              <w:t>document2</w:t>
            </w:r>
            <w:r w:rsidRPr="004719A6">
              <w:rPr>
                <w:sz w:val="28"/>
                <w:lang w:val="fr-FR"/>
              </w:rPr>
              <w:t>,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identifier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les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réactions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métaboliques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mises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en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évidence au cours de l’expérience.</w:t>
            </w:r>
          </w:p>
        </w:tc>
        <w:tc>
          <w:tcPr>
            <w:tcW w:w="4091" w:type="dxa"/>
          </w:tcPr>
          <w:p w:rsidR="00A503EF" w:rsidRPr="004719A6" w:rsidRDefault="00A503EF" w:rsidP="00E85FAB">
            <w:pPr>
              <w:pStyle w:val="TableParagraph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spacing w:before="199"/>
              <w:rPr>
                <w:b/>
                <w:sz w:val="28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ind w:left="11" w:right="4"/>
              <w:jc w:val="center"/>
              <w:rPr>
                <w:b/>
                <w:sz w:val="28"/>
                <w:lang w:val="fr-FR"/>
              </w:rPr>
            </w:pPr>
            <w:r w:rsidRPr="004719A6">
              <w:rPr>
                <w:b/>
                <w:sz w:val="28"/>
                <w:lang w:val="fr-FR"/>
              </w:rPr>
              <w:t>Analyser,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extraire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des</w:t>
            </w:r>
            <w:r w:rsidR="004719A6" w:rsidRP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b/>
                <w:spacing w:val="-2"/>
                <w:sz w:val="28"/>
                <w:lang w:val="fr-FR"/>
              </w:rPr>
              <w:t>informations</w:t>
            </w:r>
          </w:p>
          <w:p w:rsidR="00A503EF" w:rsidRPr="004719A6" w:rsidRDefault="00A503EF" w:rsidP="00E85FAB">
            <w:pPr>
              <w:pStyle w:val="TableParagraph"/>
              <w:ind w:left="11" w:right="2"/>
              <w:jc w:val="center"/>
              <w:rPr>
                <w:i/>
                <w:sz w:val="28"/>
                <w:lang w:val="fr-FR"/>
              </w:rPr>
            </w:pPr>
            <w:r w:rsidRPr="004719A6">
              <w:rPr>
                <w:i/>
                <w:sz w:val="28"/>
                <w:lang w:val="fr-FR"/>
              </w:rPr>
              <w:t>Décrire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et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exploiter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z w:val="28"/>
                <w:lang w:val="fr-FR"/>
              </w:rPr>
              <w:t>des</w:t>
            </w:r>
            <w:r w:rsidR="004719A6">
              <w:rPr>
                <w:i/>
                <w:sz w:val="28"/>
                <w:lang w:val="fr-FR"/>
              </w:rPr>
              <w:t xml:space="preserve"> </w:t>
            </w:r>
            <w:r w:rsidRPr="004719A6">
              <w:rPr>
                <w:i/>
                <w:spacing w:val="-2"/>
                <w:sz w:val="28"/>
                <w:lang w:val="fr-FR"/>
              </w:rPr>
              <w:t>résultats</w:t>
            </w:r>
          </w:p>
        </w:tc>
      </w:tr>
      <w:tr w:rsidR="00A503EF" w:rsidRPr="007A38E2" w:rsidTr="00E85FAB">
        <w:trPr>
          <w:trHeight w:val="935"/>
        </w:trPr>
        <w:tc>
          <w:tcPr>
            <w:tcW w:w="6383" w:type="dxa"/>
          </w:tcPr>
          <w:p w:rsidR="00A503EF" w:rsidRPr="004719A6" w:rsidRDefault="00A503EF" w:rsidP="00E85FAB">
            <w:pPr>
              <w:pStyle w:val="TableParagraph"/>
              <w:spacing w:before="236"/>
              <w:ind w:left="69"/>
              <w:rPr>
                <w:sz w:val="28"/>
                <w:lang w:val="fr-FR"/>
              </w:rPr>
            </w:pPr>
            <w:r w:rsidRPr="004719A6">
              <w:rPr>
                <w:sz w:val="28"/>
                <w:lang w:val="fr-FR"/>
              </w:rPr>
              <w:t>-Après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avoir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analysé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document</w:t>
            </w:r>
            <w:r w:rsidR="007179C2">
              <w:rPr>
                <w:sz w:val="28"/>
                <w:lang w:val="fr-FR"/>
              </w:rPr>
              <w:t xml:space="preserve"> </w:t>
            </w:r>
            <w:proofErr w:type="gramStart"/>
            <w:r w:rsidRPr="004719A6">
              <w:rPr>
                <w:sz w:val="28"/>
                <w:lang w:val="fr-FR"/>
              </w:rPr>
              <w:t>3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,</w:t>
            </w:r>
            <w:proofErr w:type="gramEnd"/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b/>
                <w:sz w:val="28"/>
                <w:lang w:val="fr-FR"/>
              </w:rPr>
              <w:t>identifier</w:t>
            </w:r>
            <w:r w:rsidR="004719A6">
              <w:rPr>
                <w:b/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l’organite</w:t>
            </w:r>
            <w:r w:rsidR="004719A6">
              <w:rPr>
                <w:sz w:val="28"/>
                <w:lang w:val="fr-FR"/>
              </w:rPr>
              <w:t xml:space="preserve"> </w:t>
            </w:r>
            <w:r w:rsidRPr="004719A6">
              <w:rPr>
                <w:sz w:val="28"/>
                <w:lang w:val="fr-FR"/>
              </w:rPr>
              <w:t>responsable de la respiration.</w:t>
            </w:r>
          </w:p>
        </w:tc>
        <w:tc>
          <w:tcPr>
            <w:tcW w:w="4091" w:type="dxa"/>
          </w:tcPr>
          <w:p w:rsidR="00A503EF" w:rsidRPr="007A38E2" w:rsidRDefault="00A503EF" w:rsidP="00E85FAB">
            <w:pPr>
              <w:pStyle w:val="TableParagraph"/>
              <w:spacing w:before="196"/>
              <w:ind w:left="11" w:right="4"/>
              <w:jc w:val="center"/>
              <w:rPr>
                <w:b/>
                <w:sz w:val="28"/>
              </w:rPr>
            </w:pPr>
            <w:proofErr w:type="spellStart"/>
            <w:r w:rsidRPr="007A38E2">
              <w:rPr>
                <w:b/>
                <w:sz w:val="28"/>
              </w:rPr>
              <w:t>Analyser</w:t>
            </w:r>
            <w:proofErr w:type="spellEnd"/>
            <w:r w:rsidRPr="007A38E2">
              <w:rPr>
                <w:b/>
                <w:sz w:val="28"/>
              </w:rPr>
              <w:t>,</w:t>
            </w:r>
            <w:r w:rsidR="004719A6">
              <w:rPr>
                <w:b/>
                <w:sz w:val="28"/>
              </w:rPr>
              <w:t xml:space="preserve"> </w:t>
            </w:r>
            <w:proofErr w:type="spellStart"/>
            <w:r w:rsidRPr="007A38E2">
              <w:rPr>
                <w:b/>
                <w:sz w:val="28"/>
              </w:rPr>
              <w:t>extraire</w:t>
            </w:r>
            <w:proofErr w:type="spellEnd"/>
            <w:r w:rsidR="004719A6">
              <w:rPr>
                <w:b/>
                <w:sz w:val="28"/>
              </w:rPr>
              <w:t xml:space="preserve"> </w:t>
            </w:r>
            <w:r w:rsidRPr="007A38E2">
              <w:rPr>
                <w:b/>
                <w:sz w:val="28"/>
              </w:rPr>
              <w:t>des</w:t>
            </w:r>
            <w:r w:rsidR="004719A6">
              <w:rPr>
                <w:b/>
                <w:sz w:val="28"/>
              </w:rPr>
              <w:t xml:space="preserve"> </w:t>
            </w:r>
            <w:proofErr w:type="spellStart"/>
            <w:r w:rsidRPr="007A38E2">
              <w:rPr>
                <w:b/>
                <w:spacing w:val="-2"/>
                <w:sz w:val="28"/>
              </w:rPr>
              <w:t>informations</w:t>
            </w:r>
            <w:proofErr w:type="spellEnd"/>
          </w:p>
        </w:tc>
      </w:tr>
    </w:tbl>
    <w:p w:rsidR="00A503EF" w:rsidRDefault="00A503EF" w:rsidP="00A503EF">
      <w:pPr>
        <w:jc w:val="center"/>
        <w:sectPr w:rsidR="00A503EF" w:rsidSect="00E85FA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3"/>
        <w:gridCol w:w="4091"/>
      </w:tblGrid>
      <w:tr w:rsidR="00A503EF" w:rsidTr="00E85FAB">
        <w:trPr>
          <w:trHeight w:val="3177"/>
        </w:trPr>
        <w:tc>
          <w:tcPr>
            <w:tcW w:w="6383" w:type="dxa"/>
          </w:tcPr>
          <w:p w:rsidR="00A503EF" w:rsidRPr="004719A6" w:rsidRDefault="00A503EF" w:rsidP="00A503E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4"/>
                <w:lang w:val="fr-FR"/>
              </w:rPr>
            </w:pPr>
            <w:r w:rsidRP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lastRenderedPageBreak/>
              <w:t>ETAPE4:"Répondre</w:t>
            </w:r>
            <w:r w:rsidR="004719A6" w:rsidRP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t>au</w:t>
            </w:r>
            <w:r w:rsidR="004719A6" w:rsidRP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t xml:space="preserve"> problèm</w:t>
            </w:r>
            <w:r w:rsid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t>e</w:t>
            </w:r>
            <w:r w:rsidR="004719A6" w:rsidRPr="004719A6">
              <w:rPr>
                <w:b/>
                <w:color w:val="000000"/>
                <w:sz w:val="24"/>
                <w:shd w:val="clear" w:color="auto" w:fill="C0C0C0"/>
                <w:lang w:val="fr-FR"/>
              </w:rPr>
              <w:t xml:space="preserve"> </w:t>
            </w:r>
            <w:r w:rsidRPr="004719A6">
              <w:rPr>
                <w:b/>
                <w:color w:val="000000"/>
                <w:spacing w:val="-2"/>
                <w:sz w:val="24"/>
                <w:shd w:val="clear" w:color="auto" w:fill="C0C0C0"/>
                <w:lang w:val="fr-FR"/>
              </w:rPr>
              <w:t>initial"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ind w:right="229" w:firstLine="0"/>
              <w:rPr>
                <w:sz w:val="24"/>
                <w:lang w:val="fr-FR"/>
              </w:rPr>
            </w:pPr>
            <w:r w:rsidRPr="004719A6">
              <w:rPr>
                <w:sz w:val="24"/>
                <w:lang w:val="fr-FR"/>
              </w:rPr>
              <w:t>A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l'aide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de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tous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les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documents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et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de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vos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résultats,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rédigez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un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texte de quelques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lignes dans lequel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vous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justifierez quelle souche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était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contenue dans votre flacon. Des valeurs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chiffrées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sont</w:t>
            </w:r>
            <w:r w:rsidR="004719A6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attendues.</w:t>
            </w:r>
          </w:p>
          <w:p w:rsidR="00A503EF" w:rsidRPr="004719A6" w:rsidRDefault="00A503EF" w:rsidP="00E85FAB">
            <w:pPr>
              <w:pStyle w:val="TableParagraph"/>
              <w:spacing w:before="1"/>
              <w:ind w:left="69" w:right="241"/>
              <w:rPr>
                <w:sz w:val="24"/>
                <w:lang w:val="fr-FR"/>
              </w:rPr>
            </w:pPr>
            <w:r w:rsidRPr="004719A6">
              <w:rPr>
                <w:sz w:val="24"/>
                <w:lang w:val="fr-FR"/>
              </w:rPr>
              <w:t>A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partir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de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l’analyse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des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2photographies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du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document3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et</w:t>
            </w:r>
            <w:r w:rsidR="00EC1373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des informations de l’activité, déterminer</w:t>
            </w:r>
            <w:r w:rsidR="00682BB2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également la cause de l’absence de respiration chez la souche</w:t>
            </w:r>
            <w:r w:rsidR="00682BB2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mutante.</w:t>
            </w:r>
          </w:p>
          <w:p w:rsidR="00A503EF" w:rsidRPr="004719A6" w:rsidRDefault="00A503EF" w:rsidP="00A503EF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spacing w:before="267" w:line="259" w:lineRule="auto"/>
              <w:ind w:right="326" w:firstLine="0"/>
              <w:rPr>
                <w:i/>
                <w:sz w:val="24"/>
                <w:lang w:val="fr-FR"/>
              </w:rPr>
            </w:pPr>
            <w:r w:rsidRPr="004719A6">
              <w:rPr>
                <w:i/>
                <w:sz w:val="24"/>
                <w:u w:val="single"/>
                <w:lang w:val="fr-FR"/>
              </w:rPr>
              <w:t>(facultatif)</w:t>
            </w:r>
            <w:r w:rsidR="00682BB2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4719A6">
              <w:rPr>
                <w:b/>
                <w:i/>
                <w:sz w:val="24"/>
                <w:lang w:val="fr-FR"/>
              </w:rPr>
              <w:t>Complétez</w:t>
            </w:r>
            <w:r w:rsidR="00682BB2">
              <w:rPr>
                <w:b/>
                <w:i/>
                <w:sz w:val="24"/>
                <w:lang w:val="fr-FR"/>
              </w:rPr>
              <w:t xml:space="preserve"> </w:t>
            </w:r>
            <w:r w:rsidRPr="004719A6">
              <w:rPr>
                <w:b/>
                <w:i/>
                <w:sz w:val="24"/>
                <w:lang w:val="fr-FR"/>
              </w:rPr>
              <w:t>le</w:t>
            </w:r>
            <w:r w:rsidR="00682BB2">
              <w:rPr>
                <w:b/>
                <w:i/>
                <w:sz w:val="24"/>
                <w:lang w:val="fr-FR"/>
              </w:rPr>
              <w:t xml:space="preserve"> </w:t>
            </w:r>
            <w:r w:rsidRPr="004719A6">
              <w:rPr>
                <w:b/>
                <w:i/>
                <w:sz w:val="24"/>
                <w:lang w:val="fr-FR"/>
              </w:rPr>
              <w:t>schéma</w:t>
            </w:r>
            <w:r w:rsidR="00682BB2">
              <w:rPr>
                <w:b/>
                <w:i/>
                <w:sz w:val="24"/>
                <w:lang w:val="fr-FR"/>
              </w:rPr>
              <w:t xml:space="preserve"> </w:t>
            </w:r>
            <w:r w:rsidR="00682BB2">
              <w:rPr>
                <w:i/>
                <w:sz w:val="24"/>
                <w:lang w:val="fr-FR"/>
              </w:rPr>
              <w:t xml:space="preserve">e </w:t>
            </w:r>
            <w:r w:rsidRPr="004719A6">
              <w:rPr>
                <w:i/>
                <w:sz w:val="24"/>
                <w:lang w:val="fr-FR"/>
              </w:rPr>
              <w:t>la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cellule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de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levure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fourni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par l'enseignant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afin de représenter les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échanges</w:t>
            </w:r>
            <w:r w:rsidR="00682BB2">
              <w:rPr>
                <w:i/>
                <w:sz w:val="24"/>
                <w:lang w:val="fr-FR"/>
              </w:rPr>
              <w:t xml:space="preserve"> </w:t>
            </w:r>
            <w:r w:rsidRPr="004719A6">
              <w:rPr>
                <w:i/>
                <w:sz w:val="24"/>
                <w:lang w:val="fr-FR"/>
              </w:rPr>
              <w:t>réalisés au cours du métabolisme de la levure</w:t>
            </w:r>
          </w:p>
        </w:tc>
        <w:tc>
          <w:tcPr>
            <w:tcW w:w="4091" w:type="dxa"/>
          </w:tcPr>
          <w:p w:rsidR="00A503EF" w:rsidRPr="004719A6" w:rsidRDefault="00A503EF" w:rsidP="00E85FAB">
            <w:pPr>
              <w:pStyle w:val="TableParagraph"/>
              <w:rPr>
                <w:b/>
                <w:sz w:val="24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rPr>
                <w:b/>
                <w:sz w:val="24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rPr>
                <w:b/>
                <w:sz w:val="24"/>
                <w:lang w:val="fr-FR"/>
              </w:rPr>
            </w:pPr>
          </w:p>
          <w:p w:rsidR="00A503EF" w:rsidRPr="004719A6" w:rsidRDefault="00A503EF" w:rsidP="00E85FAB">
            <w:pPr>
              <w:pStyle w:val="TableParagraph"/>
              <w:spacing w:before="197"/>
              <w:rPr>
                <w:b/>
                <w:sz w:val="24"/>
                <w:lang w:val="fr-FR"/>
              </w:rPr>
            </w:pPr>
          </w:p>
          <w:p w:rsidR="00A503EF" w:rsidRPr="007A38E2" w:rsidRDefault="00A503EF" w:rsidP="00E85FAB">
            <w:pPr>
              <w:pStyle w:val="TableParagraph"/>
              <w:ind w:left="470"/>
              <w:rPr>
                <w:b/>
                <w:sz w:val="24"/>
              </w:rPr>
            </w:pPr>
            <w:r w:rsidRPr="007A38E2">
              <w:rPr>
                <w:b/>
                <w:sz w:val="24"/>
              </w:rPr>
              <w:t>Adopter</w:t>
            </w:r>
            <w:r w:rsidR="00682BB2">
              <w:rPr>
                <w:b/>
                <w:sz w:val="24"/>
              </w:rPr>
              <w:t xml:space="preserve"> </w:t>
            </w:r>
            <w:proofErr w:type="spellStart"/>
            <w:r w:rsidRPr="007A38E2">
              <w:rPr>
                <w:b/>
                <w:sz w:val="24"/>
              </w:rPr>
              <w:t>une</w:t>
            </w:r>
            <w:proofErr w:type="spellEnd"/>
            <w:r w:rsidR="00682BB2">
              <w:rPr>
                <w:b/>
                <w:sz w:val="24"/>
              </w:rPr>
              <w:t xml:space="preserve"> demarche </w:t>
            </w:r>
            <w:r w:rsidRPr="007A38E2">
              <w:rPr>
                <w:b/>
                <w:spacing w:val="-2"/>
                <w:sz w:val="24"/>
              </w:rPr>
              <w:t>explicative</w:t>
            </w:r>
          </w:p>
          <w:p w:rsidR="00A503EF" w:rsidRPr="00682BB2" w:rsidRDefault="00A503EF" w:rsidP="00E85FAB">
            <w:pPr>
              <w:pStyle w:val="TableParagraph"/>
              <w:spacing w:before="180"/>
              <w:ind w:left="463"/>
              <w:rPr>
                <w:sz w:val="24"/>
                <w:lang w:val="fr-FR"/>
              </w:rPr>
            </w:pPr>
            <w:r w:rsidRPr="00682BB2">
              <w:rPr>
                <w:sz w:val="24"/>
                <w:lang w:val="fr-FR"/>
              </w:rPr>
              <w:t>Communiquer</w:t>
            </w:r>
            <w:r w:rsidR="00682BB2" w:rsidRPr="00682BB2">
              <w:rPr>
                <w:sz w:val="24"/>
                <w:lang w:val="fr-FR"/>
              </w:rPr>
              <w:t xml:space="preserve"> </w:t>
            </w:r>
            <w:r w:rsidRPr="00682BB2">
              <w:rPr>
                <w:sz w:val="24"/>
                <w:lang w:val="fr-FR"/>
              </w:rPr>
              <w:t>à</w:t>
            </w:r>
            <w:r w:rsidR="00682BB2" w:rsidRPr="00682BB2">
              <w:rPr>
                <w:sz w:val="24"/>
                <w:lang w:val="fr-FR"/>
              </w:rPr>
              <w:t xml:space="preserve"> </w:t>
            </w:r>
            <w:r w:rsidRPr="00682BB2">
              <w:rPr>
                <w:sz w:val="24"/>
                <w:lang w:val="fr-FR"/>
              </w:rPr>
              <w:t>l’aide</w:t>
            </w:r>
            <w:r w:rsidR="00682BB2" w:rsidRPr="00682BB2">
              <w:rPr>
                <w:sz w:val="24"/>
                <w:lang w:val="fr-FR"/>
              </w:rPr>
              <w:t xml:space="preserve"> </w:t>
            </w:r>
            <w:r w:rsidRPr="00682BB2">
              <w:rPr>
                <w:sz w:val="24"/>
                <w:lang w:val="fr-FR"/>
              </w:rPr>
              <w:t>d’un</w:t>
            </w:r>
            <w:r w:rsidR="00682BB2" w:rsidRPr="00682BB2">
              <w:rPr>
                <w:sz w:val="24"/>
                <w:lang w:val="fr-FR"/>
              </w:rPr>
              <w:t xml:space="preserve"> </w:t>
            </w:r>
            <w:r w:rsidRPr="00682BB2">
              <w:rPr>
                <w:spacing w:val="-2"/>
                <w:sz w:val="24"/>
                <w:lang w:val="fr-FR"/>
              </w:rPr>
              <w:t>schéma</w:t>
            </w:r>
          </w:p>
        </w:tc>
      </w:tr>
      <w:tr w:rsidR="00A503EF" w:rsidTr="00E85FAB">
        <w:trPr>
          <w:trHeight w:val="805"/>
        </w:trPr>
        <w:tc>
          <w:tcPr>
            <w:tcW w:w="6383" w:type="dxa"/>
          </w:tcPr>
          <w:p w:rsidR="00A503EF" w:rsidRPr="007A38E2" w:rsidRDefault="00A503EF" w:rsidP="00A503E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line="265" w:lineRule="exact"/>
              <w:ind w:hanging="348"/>
              <w:rPr>
                <w:b/>
                <w:sz w:val="24"/>
              </w:rPr>
            </w:pPr>
            <w:r w:rsidRPr="007A38E2">
              <w:rPr>
                <w:b/>
                <w:color w:val="000000"/>
                <w:sz w:val="24"/>
                <w:shd w:val="clear" w:color="auto" w:fill="C0C0C0"/>
              </w:rPr>
              <w:t>ETAPE5 :</w:t>
            </w:r>
            <w:r w:rsidRPr="007A38E2">
              <w:rPr>
                <w:b/>
                <w:color w:val="000000"/>
                <w:spacing w:val="-2"/>
                <w:sz w:val="24"/>
                <w:shd w:val="clear" w:color="auto" w:fill="C0C0C0"/>
              </w:rPr>
              <w:t>"Rangement"</w:t>
            </w:r>
          </w:p>
          <w:p w:rsidR="00A503EF" w:rsidRPr="004719A6" w:rsidRDefault="00A503EF" w:rsidP="00E85FAB">
            <w:pPr>
              <w:pStyle w:val="TableParagraph"/>
              <w:spacing w:line="270" w:lineRule="atLeast"/>
              <w:ind w:left="69" w:right="241"/>
              <w:rPr>
                <w:b/>
                <w:sz w:val="24"/>
                <w:lang w:val="fr-FR"/>
              </w:rPr>
            </w:pPr>
            <w:r w:rsidRPr="004719A6">
              <w:rPr>
                <w:b/>
                <w:sz w:val="24"/>
                <w:lang w:val="fr-FR"/>
              </w:rPr>
              <w:t>En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fin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de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séance,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rangez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le</w:t>
            </w:r>
            <w:r w:rsidR="00682BB2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matériel</w:t>
            </w:r>
            <w:r w:rsidRPr="004719A6">
              <w:rPr>
                <w:b/>
                <w:sz w:val="24"/>
                <w:lang w:val="fr-FR"/>
              </w:rPr>
              <w:t>,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nettoyez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la</w:t>
            </w:r>
            <w:r w:rsidR="00682BB2">
              <w:rPr>
                <w:sz w:val="24"/>
                <w:lang w:val="fr-FR"/>
              </w:rPr>
              <w:t xml:space="preserve"> </w:t>
            </w:r>
            <w:r w:rsidRPr="004719A6">
              <w:rPr>
                <w:sz w:val="24"/>
                <w:lang w:val="fr-FR"/>
              </w:rPr>
              <w:t>paillasse</w:t>
            </w:r>
            <w:r w:rsidR="00682BB2">
              <w:rPr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et</w:t>
            </w:r>
            <w:r w:rsidR="00682BB2">
              <w:rPr>
                <w:b/>
                <w:sz w:val="24"/>
                <w:lang w:val="fr-FR"/>
              </w:rPr>
              <w:t xml:space="preserve"> </w:t>
            </w:r>
            <w:r w:rsidRPr="004719A6">
              <w:rPr>
                <w:b/>
                <w:sz w:val="24"/>
                <w:lang w:val="fr-FR"/>
              </w:rPr>
              <w:t>fermez la session informatique</w:t>
            </w:r>
          </w:p>
        </w:tc>
        <w:tc>
          <w:tcPr>
            <w:tcW w:w="4091" w:type="dxa"/>
          </w:tcPr>
          <w:p w:rsidR="00A503EF" w:rsidRPr="00682BB2" w:rsidRDefault="00A503EF" w:rsidP="00E85FAB">
            <w:pPr>
              <w:pStyle w:val="TableParagraph"/>
              <w:spacing w:before="131"/>
              <w:ind w:left="861"/>
              <w:rPr>
                <w:b/>
                <w:sz w:val="24"/>
                <w:lang w:val="fr-FR"/>
              </w:rPr>
            </w:pPr>
            <w:r w:rsidRPr="00682BB2">
              <w:rPr>
                <w:b/>
                <w:sz w:val="24"/>
                <w:lang w:val="fr-FR"/>
              </w:rPr>
              <w:t>Gérer</w:t>
            </w:r>
            <w:r w:rsidR="00682BB2" w:rsidRPr="00682BB2">
              <w:rPr>
                <w:b/>
                <w:sz w:val="24"/>
                <w:lang w:val="fr-FR"/>
              </w:rPr>
              <w:t xml:space="preserve"> </w:t>
            </w:r>
            <w:r w:rsidRPr="00682BB2">
              <w:rPr>
                <w:b/>
                <w:sz w:val="24"/>
                <w:lang w:val="fr-FR"/>
              </w:rPr>
              <w:t>son</w:t>
            </w:r>
            <w:r w:rsidR="00682BB2" w:rsidRPr="00682BB2">
              <w:rPr>
                <w:b/>
                <w:sz w:val="24"/>
                <w:lang w:val="fr-FR"/>
              </w:rPr>
              <w:t xml:space="preserve"> </w:t>
            </w:r>
            <w:r w:rsidRPr="00682BB2">
              <w:rPr>
                <w:b/>
                <w:sz w:val="24"/>
                <w:lang w:val="fr-FR"/>
              </w:rPr>
              <w:t>poste</w:t>
            </w:r>
            <w:r w:rsidR="00682BB2" w:rsidRPr="00682BB2">
              <w:rPr>
                <w:b/>
                <w:sz w:val="24"/>
                <w:lang w:val="fr-FR"/>
              </w:rPr>
              <w:t xml:space="preserve"> </w:t>
            </w:r>
            <w:r w:rsidRPr="00682BB2">
              <w:rPr>
                <w:b/>
                <w:sz w:val="24"/>
                <w:lang w:val="fr-FR"/>
              </w:rPr>
              <w:t>de</w:t>
            </w:r>
            <w:r w:rsidR="00682BB2" w:rsidRPr="00682BB2">
              <w:rPr>
                <w:b/>
                <w:sz w:val="24"/>
                <w:lang w:val="fr-FR"/>
              </w:rPr>
              <w:t xml:space="preserve"> </w:t>
            </w:r>
            <w:r w:rsidRPr="00682BB2">
              <w:rPr>
                <w:b/>
                <w:spacing w:val="-2"/>
                <w:sz w:val="24"/>
                <w:lang w:val="fr-FR"/>
              </w:rPr>
              <w:t>travail</w:t>
            </w:r>
          </w:p>
        </w:tc>
      </w:tr>
    </w:tbl>
    <w:p w:rsidR="00A503EF" w:rsidRDefault="00A503EF" w:rsidP="00A503EF">
      <w:pPr>
        <w:sectPr w:rsidR="00A503EF">
          <w:type w:val="continuous"/>
          <w:pgSz w:w="11910" w:h="16840"/>
          <w:pgMar w:top="680" w:right="540" w:bottom="280" w:left="500" w:header="720" w:footer="720" w:gutter="0"/>
          <w:cols w:space="720"/>
        </w:sectPr>
      </w:pPr>
    </w:p>
    <w:p w:rsidR="00A503EF" w:rsidRDefault="00A503EF" w:rsidP="00A503EF">
      <w:pPr>
        <w:spacing w:before="38"/>
        <w:ind w:left="220"/>
        <w:rPr>
          <w:b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4778883</wp:posOffset>
            </wp:positionH>
            <wp:positionV relativeFrom="paragraph">
              <wp:posOffset>9778</wp:posOffset>
            </wp:positionV>
            <wp:extent cx="2302637" cy="1493012"/>
            <wp:effectExtent l="0" t="0" r="0" b="0"/>
            <wp:wrapNone/>
            <wp:docPr id="2" name="Image 2" descr="exa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xa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637" cy="1493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Document1</w:t>
      </w:r>
      <w:r>
        <w:rPr>
          <w:b/>
        </w:rPr>
        <w:t>:Lemontage</w:t>
      </w:r>
      <w:r>
        <w:rPr>
          <w:b/>
          <w:spacing w:val="-4"/>
        </w:rPr>
        <w:t xml:space="preserve"> EXAO</w:t>
      </w:r>
    </w:p>
    <w:p w:rsidR="00A503EF" w:rsidRDefault="00A503EF" w:rsidP="00A503EF">
      <w:pPr>
        <w:spacing w:before="180" w:line="259" w:lineRule="auto"/>
        <w:ind w:left="220" w:right="3950"/>
      </w:pPr>
      <w:r>
        <w:t>La</w:t>
      </w:r>
      <w:r w:rsidR="00682BB2">
        <w:t xml:space="preserve"> </w:t>
      </w:r>
      <w:r>
        <w:t>mise</w:t>
      </w:r>
      <w:r w:rsidR="00682BB2">
        <w:t xml:space="preserve"> </w:t>
      </w:r>
      <w:r>
        <w:t>en</w:t>
      </w:r>
      <w:r w:rsidR="00682BB2">
        <w:t xml:space="preserve"> </w:t>
      </w:r>
      <w:r>
        <w:t>évidence</w:t>
      </w:r>
      <w:r w:rsidR="00682BB2">
        <w:t xml:space="preserve"> </w:t>
      </w:r>
      <w:r>
        <w:t>des</w:t>
      </w:r>
      <w:r w:rsidR="00682BB2">
        <w:t xml:space="preserve"> </w:t>
      </w:r>
      <w:r>
        <w:t>échanges</w:t>
      </w:r>
      <w:r w:rsidR="00682BB2">
        <w:t xml:space="preserve"> </w:t>
      </w:r>
      <w:r>
        <w:t>gazeux</w:t>
      </w:r>
      <w:r w:rsidR="00682BB2">
        <w:t xml:space="preserve"> </w:t>
      </w:r>
      <w:r>
        <w:t>des</w:t>
      </w:r>
      <w:r w:rsidR="00682BB2">
        <w:t xml:space="preserve"> </w:t>
      </w:r>
      <w:r>
        <w:t>levures</w:t>
      </w:r>
      <w:r w:rsidR="00682BB2">
        <w:t xml:space="preserve"> </w:t>
      </w:r>
      <w:r>
        <w:t>est</w:t>
      </w:r>
      <w:r w:rsidR="00682BB2">
        <w:t xml:space="preserve"> </w:t>
      </w:r>
      <w:r>
        <w:t>réalisée</w:t>
      </w:r>
      <w:r w:rsidR="00682BB2">
        <w:t xml:space="preserve"> </w:t>
      </w:r>
      <w:r>
        <w:t>grâce</w:t>
      </w:r>
      <w:r w:rsidR="00682BB2">
        <w:t xml:space="preserve"> </w:t>
      </w:r>
      <w:r>
        <w:t xml:space="preserve">à un montage </w:t>
      </w:r>
      <w:proofErr w:type="spellStart"/>
      <w:proofErr w:type="gramStart"/>
      <w:r>
        <w:rPr>
          <w:b/>
        </w:rPr>
        <w:t>Exao</w:t>
      </w:r>
      <w:proofErr w:type="spellEnd"/>
      <w:r>
        <w:rPr>
          <w:b/>
          <w:i/>
        </w:rPr>
        <w:t>(</w:t>
      </w:r>
      <w:proofErr w:type="gramEnd"/>
      <w:r>
        <w:rPr>
          <w:b/>
          <w:i/>
        </w:rPr>
        <w:t>= Expérimentation Assistée par Ordinateur</w:t>
      </w:r>
      <w:r>
        <w:rPr>
          <w:i/>
        </w:rPr>
        <w:t xml:space="preserve">) </w:t>
      </w:r>
      <w:r>
        <w:t>qui nécessite le matériel suivant:</w:t>
      </w:r>
    </w:p>
    <w:p w:rsidR="00A503EF" w:rsidRDefault="00A503EF" w:rsidP="00A503EF">
      <w:pPr>
        <w:pStyle w:val="Corpsdetexte"/>
        <w:rPr>
          <w:sz w:val="20"/>
        </w:rPr>
      </w:pPr>
    </w:p>
    <w:p w:rsidR="00A503EF" w:rsidRDefault="00A503EF" w:rsidP="00A503EF">
      <w:pPr>
        <w:pStyle w:val="Corpsdetexte"/>
        <w:rPr>
          <w:sz w:val="20"/>
        </w:rPr>
      </w:pPr>
    </w:p>
    <w:p w:rsidR="00A503EF" w:rsidRDefault="00A503EF" w:rsidP="00A503EF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2858950" cy="2485148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04" cy="25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3EF" w:rsidRDefault="00A503EF" w:rsidP="00A503EF">
      <w:pPr>
        <w:pStyle w:val="Corpsdetexte"/>
        <w:spacing w:before="101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273"/>
        <w:gridCol w:w="1656"/>
        <w:gridCol w:w="1941"/>
        <w:gridCol w:w="2758"/>
      </w:tblGrid>
      <w:tr w:rsidR="00A503EF" w:rsidTr="00E85FAB">
        <w:trPr>
          <w:trHeight w:val="1288"/>
        </w:trPr>
        <w:tc>
          <w:tcPr>
            <w:tcW w:w="1776" w:type="dxa"/>
          </w:tcPr>
          <w:p w:rsidR="00A503EF" w:rsidRDefault="00A503EF" w:rsidP="00E85FAB">
            <w:pPr>
              <w:pStyle w:val="TableParagraph"/>
              <w:spacing w:before="3"/>
              <w:rPr>
                <w:sz w:val="7"/>
              </w:rPr>
            </w:pPr>
          </w:p>
          <w:p w:rsidR="00A503EF" w:rsidRDefault="00A503EF" w:rsidP="00E85FAB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953238" cy="6995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38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A503EF" w:rsidRDefault="00A503EF" w:rsidP="00E85FAB">
            <w:pPr>
              <w:pStyle w:val="TableParagraph"/>
              <w:spacing w:before="11"/>
              <w:rPr>
                <w:sz w:val="18"/>
              </w:rPr>
            </w:pPr>
          </w:p>
          <w:p w:rsidR="00A503EF" w:rsidRDefault="00A503EF" w:rsidP="00E85FAB">
            <w:pPr>
              <w:pStyle w:val="TableParagraph"/>
              <w:ind w:left="293"/>
              <w:rPr>
                <w:sz w:val="20"/>
              </w:rPr>
            </w:pPr>
          </w:p>
        </w:tc>
        <w:tc>
          <w:tcPr>
            <w:tcW w:w="1656" w:type="dxa"/>
          </w:tcPr>
          <w:p w:rsidR="00A503EF" w:rsidRDefault="00A503EF" w:rsidP="00E85FAB">
            <w:pPr>
              <w:pStyle w:val="TableParagraph"/>
              <w:ind w:left="121"/>
              <w:rPr>
                <w:sz w:val="20"/>
              </w:rPr>
            </w:pPr>
          </w:p>
        </w:tc>
        <w:tc>
          <w:tcPr>
            <w:tcW w:w="1941" w:type="dxa"/>
          </w:tcPr>
          <w:p w:rsidR="00A503EF" w:rsidRDefault="00A503EF" w:rsidP="00E85FAB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1089858" cy="81343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858" cy="8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A503EF" w:rsidRDefault="00A503EF" w:rsidP="00E85FAB">
            <w:pPr>
              <w:pStyle w:val="TableParagraph"/>
              <w:spacing w:before="4"/>
              <w:rPr>
                <w:sz w:val="2"/>
              </w:rPr>
            </w:pPr>
          </w:p>
          <w:p w:rsidR="00A503EF" w:rsidRDefault="00A503EF" w:rsidP="00E85FAB">
            <w:pPr>
              <w:pStyle w:val="TableParagraph"/>
              <w:ind w:left="733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813931" cy="77609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31" cy="77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3EF" w:rsidTr="00E85FAB">
        <w:trPr>
          <w:trHeight w:val="1881"/>
        </w:trPr>
        <w:tc>
          <w:tcPr>
            <w:tcW w:w="1776" w:type="dxa"/>
          </w:tcPr>
          <w:p w:rsidR="00A503EF" w:rsidRDefault="00A503EF" w:rsidP="00682BB2">
            <w:pPr>
              <w:pStyle w:val="TableParagraph"/>
              <w:ind w:left="124" w:right="111"/>
              <w:jc w:val="center"/>
              <w:rPr>
                <w:i/>
              </w:rPr>
            </w:pPr>
            <w:r>
              <w:t>Un</w:t>
            </w:r>
            <w:r w:rsidR="00682BB2">
              <w:t xml:space="preserve"> </w:t>
            </w:r>
            <w:proofErr w:type="spellStart"/>
            <w:r>
              <w:rPr>
                <w:b/>
              </w:rPr>
              <w:t>ordi</w:t>
            </w:r>
            <w:r w:rsidR="00682BB2">
              <w:rPr>
                <w:b/>
              </w:rPr>
              <w:t>+logiciel</w:t>
            </w:r>
            <w:proofErr w:type="spellEnd"/>
          </w:p>
        </w:tc>
        <w:tc>
          <w:tcPr>
            <w:tcW w:w="2273" w:type="dxa"/>
          </w:tcPr>
          <w:p w:rsidR="00A503EF" w:rsidRPr="004719A6" w:rsidRDefault="00A503EF" w:rsidP="00E85FAB">
            <w:pPr>
              <w:pStyle w:val="TableParagraph"/>
              <w:ind w:left="110" w:right="103"/>
              <w:jc w:val="center"/>
              <w:rPr>
                <w:lang w:val="fr-FR"/>
              </w:rPr>
            </w:pPr>
            <w:r w:rsidRPr="004719A6">
              <w:rPr>
                <w:lang w:val="fr-FR"/>
              </w:rPr>
              <w:t xml:space="preserve">une </w:t>
            </w:r>
            <w:r w:rsidRPr="004719A6">
              <w:rPr>
                <w:b/>
                <w:lang w:val="fr-FR"/>
              </w:rPr>
              <w:t xml:space="preserve">interface </w:t>
            </w:r>
            <w:r w:rsidRPr="004719A6">
              <w:rPr>
                <w:lang w:val="fr-FR"/>
              </w:rPr>
              <w:t>reliée à un ordinateur pour suivre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sur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des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courbes, l'évolution de la concentration des gaz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lors de l'expérience</w:t>
            </w:r>
          </w:p>
        </w:tc>
        <w:tc>
          <w:tcPr>
            <w:tcW w:w="1656" w:type="dxa"/>
          </w:tcPr>
          <w:p w:rsidR="00A503EF" w:rsidRPr="004719A6" w:rsidRDefault="00A503EF" w:rsidP="00E85FAB">
            <w:pPr>
              <w:pStyle w:val="TableParagraph"/>
              <w:ind w:left="204" w:right="194" w:firstLine="2"/>
              <w:jc w:val="center"/>
              <w:rPr>
                <w:lang w:val="fr-FR"/>
              </w:rPr>
            </w:pPr>
            <w:r w:rsidRPr="004719A6">
              <w:rPr>
                <w:lang w:val="fr-FR"/>
              </w:rPr>
              <w:t xml:space="preserve">des </w:t>
            </w:r>
            <w:r w:rsidRPr="004719A6">
              <w:rPr>
                <w:b/>
                <w:lang w:val="fr-FR"/>
              </w:rPr>
              <w:t>capteurs</w:t>
            </w:r>
            <w:r w:rsidR="00682BB2">
              <w:rPr>
                <w:b/>
                <w:lang w:val="fr-FR"/>
              </w:rPr>
              <w:t xml:space="preserve"> </w:t>
            </w:r>
            <w:r w:rsidRPr="004719A6">
              <w:rPr>
                <w:lang w:val="fr-FR"/>
              </w:rPr>
              <w:t>pour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relier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 xml:space="preserve">les sondes à </w:t>
            </w:r>
            <w:r w:rsidRPr="004719A6">
              <w:rPr>
                <w:spacing w:val="-2"/>
                <w:lang w:val="fr-FR"/>
              </w:rPr>
              <w:t>l'interface</w:t>
            </w:r>
          </w:p>
        </w:tc>
        <w:tc>
          <w:tcPr>
            <w:tcW w:w="1941" w:type="dxa"/>
          </w:tcPr>
          <w:p w:rsidR="00A503EF" w:rsidRPr="004719A6" w:rsidRDefault="00A503EF" w:rsidP="00E85FAB">
            <w:pPr>
              <w:pStyle w:val="TableParagraph"/>
              <w:ind w:left="152" w:right="136" w:firstLine="225"/>
              <w:rPr>
                <w:lang w:val="fr-FR"/>
              </w:rPr>
            </w:pPr>
            <w:r w:rsidRPr="004719A6">
              <w:rPr>
                <w:b/>
                <w:lang w:val="fr-FR"/>
              </w:rPr>
              <w:t>une enceinte</w:t>
            </w:r>
            <w:r w:rsidR="00682BB2">
              <w:rPr>
                <w:b/>
                <w:lang w:val="fr-FR"/>
              </w:rPr>
              <w:t xml:space="preserve"> </w:t>
            </w:r>
            <w:r w:rsidRPr="004719A6">
              <w:rPr>
                <w:lang w:val="fr-FR"/>
              </w:rPr>
              <w:t>(=</w:t>
            </w:r>
            <w:r w:rsidRPr="004719A6">
              <w:rPr>
                <w:b/>
                <w:lang w:val="fr-FR"/>
              </w:rPr>
              <w:t>bioréacteur</w:t>
            </w:r>
            <w:r w:rsidRPr="004719A6">
              <w:rPr>
                <w:lang w:val="fr-FR"/>
              </w:rPr>
              <w:t>)</w:t>
            </w:r>
            <w:r w:rsidR="00EC1373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où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sont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placées les</w:t>
            </w:r>
          </w:p>
          <w:p w:rsidR="00A503EF" w:rsidRPr="004719A6" w:rsidRDefault="00A503EF" w:rsidP="00E85FAB">
            <w:pPr>
              <w:pStyle w:val="TableParagraph"/>
              <w:ind w:left="648"/>
              <w:rPr>
                <w:lang w:val="fr-FR"/>
              </w:rPr>
            </w:pPr>
            <w:r w:rsidRPr="004719A6">
              <w:rPr>
                <w:spacing w:val="-2"/>
                <w:lang w:val="fr-FR"/>
              </w:rPr>
              <w:t>levures</w:t>
            </w:r>
          </w:p>
        </w:tc>
        <w:tc>
          <w:tcPr>
            <w:tcW w:w="2758" w:type="dxa"/>
          </w:tcPr>
          <w:p w:rsidR="00A503EF" w:rsidRPr="004719A6" w:rsidRDefault="00A503EF" w:rsidP="00E85FAB">
            <w:pPr>
              <w:pStyle w:val="TableParagraph"/>
              <w:ind w:left="154" w:right="139"/>
              <w:jc w:val="center"/>
              <w:rPr>
                <w:lang w:val="fr-FR"/>
              </w:rPr>
            </w:pPr>
            <w:r w:rsidRPr="004719A6">
              <w:rPr>
                <w:b/>
                <w:lang w:val="fr-FR"/>
              </w:rPr>
              <w:t>des sondes à O</w:t>
            </w:r>
            <w:r w:rsidRPr="004719A6">
              <w:rPr>
                <w:b/>
                <w:sz w:val="14"/>
                <w:lang w:val="fr-FR"/>
              </w:rPr>
              <w:t>2</w:t>
            </w:r>
            <w:r w:rsidRPr="004719A6">
              <w:rPr>
                <w:b/>
                <w:lang w:val="fr-FR"/>
              </w:rPr>
              <w:t>, à CO</w:t>
            </w:r>
            <w:r w:rsidRPr="004719A6">
              <w:rPr>
                <w:b/>
                <w:sz w:val="14"/>
                <w:lang w:val="fr-FR"/>
              </w:rPr>
              <w:t>2</w:t>
            </w:r>
            <w:r w:rsidRPr="004719A6">
              <w:rPr>
                <w:lang w:val="fr-FR"/>
              </w:rPr>
              <w:t>, en relation avec l'enceinte (le bioréacteur) et qui permettent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de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mesurer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les variations de concentrations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en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gaz</w:t>
            </w:r>
            <w:r w:rsidR="00682BB2">
              <w:rPr>
                <w:lang w:val="fr-FR"/>
              </w:rPr>
              <w:t xml:space="preserve"> </w:t>
            </w:r>
            <w:r w:rsidRPr="004719A6">
              <w:rPr>
                <w:lang w:val="fr-FR"/>
              </w:rPr>
              <w:t>dans</w:t>
            </w:r>
          </w:p>
          <w:p w:rsidR="00A503EF" w:rsidRDefault="00A503EF" w:rsidP="00E85FAB">
            <w:pPr>
              <w:pStyle w:val="TableParagraph"/>
              <w:spacing w:line="252" w:lineRule="exact"/>
              <w:ind w:left="154" w:right="143"/>
              <w:jc w:val="center"/>
            </w:pPr>
            <w:r>
              <w:t>le</w:t>
            </w:r>
            <w:r>
              <w:rPr>
                <w:spacing w:val="-2"/>
              </w:rPr>
              <w:t xml:space="preserve"> milieu</w:t>
            </w:r>
          </w:p>
        </w:tc>
      </w:tr>
    </w:tbl>
    <w:p w:rsidR="00A503EF" w:rsidRDefault="00A503EF" w:rsidP="00A503EF">
      <w:pPr>
        <w:pStyle w:val="Corpsdetexte"/>
        <w:spacing w:before="21"/>
      </w:pPr>
    </w:p>
    <w:p w:rsidR="00A503EF" w:rsidRDefault="00A503EF" w:rsidP="00A503EF">
      <w:pPr>
        <w:pStyle w:val="Titre2"/>
        <w:spacing w:before="1" w:line="227" w:lineRule="exact"/>
      </w:pPr>
      <w:r>
        <w:t>Matériel</w:t>
      </w:r>
      <w:r w:rsidR="00682BB2">
        <w:t xml:space="preserve"> </w:t>
      </w:r>
      <w:r>
        <w:t>à</w:t>
      </w:r>
      <w:r w:rsidR="00682BB2">
        <w:t xml:space="preserve"> </w:t>
      </w:r>
      <w:r>
        <w:t>disposition</w:t>
      </w:r>
      <w:r w:rsidR="00682BB2">
        <w:t xml:space="preserve"> </w:t>
      </w:r>
      <w:r>
        <w:t>sur</w:t>
      </w:r>
      <w:r w:rsidR="00682BB2">
        <w:t xml:space="preserve"> </w:t>
      </w:r>
      <w:r>
        <w:t>la</w:t>
      </w:r>
      <w:r w:rsidR="00682BB2">
        <w:t xml:space="preserve"> </w:t>
      </w:r>
      <w:r>
        <w:t>paillasse</w:t>
      </w:r>
      <w:r>
        <w:rPr>
          <w:spacing w:val="-10"/>
        </w:rPr>
        <w:t>:</w:t>
      </w:r>
    </w:p>
    <w:p w:rsidR="00A503EF" w:rsidRPr="00682BB2" w:rsidRDefault="00A503EF" w:rsidP="00A503EF">
      <w:pPr>
        <w:pStyle w:val="Paragraphedeliste"/>
        <w:numPr>
          <w:ilvl w:val="0"/>
          <w:numId w:val="1"/>
        </w:numPr>
        <w:tabs>
          <w:tab w:val="left" w:pos="378"/>
        </w:tabs>
        <w:spacing w:line="286" w:lineRule="exact"/>
        <w:ind w:hanging="158"/>
        <w:rPr>
          <w:rFonts w:ascii="Calibri" w:hAnsi="Calibri"/>
          <w:sz w:val="14"/>
        </w:rPr>
      </w:pPr>
      <w:r w:rsidRPr="00682BB2">
        <w:rPr>
          <w:rFonts w:ascii="Calibri" w:hAnsi="Calibri"/>
        </w:rPr>
        <w:t>Dispositif</w:t>
      </w:r>
      <w:r w:rsidR="00682BB2" w:rsidRP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EXAO</w:t>
      </w:r>
      <w:r w:rsidR="00682BB2" w:rsidRP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avec</w:t>
      </w:r>
      <w:r w:rsidR="00682BB2" w:rsidRP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sonde</w:t>
      </w:r>
      <w:r w:rsidR="00682BB2" w:rsidRPr="00682BB2">
        <w:rPr>
          <w:rFonts w:ascii="Calibri" w:hAnsi="Calibri"/>
        </w:rPr>
        <w:t xml:space="preserve"> </w:t>
      </w:r>
      <w:r w:rsidR="00682BB2">
        <w:rPr>
          <w:rFonts w:ascii="Calibri" w:hAnsi="Calibri"/>
        </w:rPr>
        <w:t>O2</w:t>
      </w:r>
    </w:p>
    <w:p w:rsidR="00A503EF" w:rsidRDefault="00A503EF" w:rsidP="00A503EF">
      <w:pPr>
        <w:pStyle w:val="Paragraphedeliste"/>
        <w:numPr>
          <w:ilvl w:val="0"/>
          <w:numId w:val="1"/>
        </w:numPr>
        <w:tabs>
          <w:tab w:val="left" w:pos="378"/>
        </w:tabs>
        <w:spacing w:line="286" w:lineRule="exact"/>
        <w:ind w:hanging="158"/>
        <w:rPr>
          <w:rFonts w:ascii="Calibri" w:hAnsi="Calibri"/>
        </w:rPr>
      </w:pPr>
      <w:r w:rsidRPr="00682BB2">
        <w:rPr>
          <w:rFonts w:ascii="Calibri" w:hAnsi="Calibri"/>
        </w:rPr>
        <w:t>Un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bécher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contenant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un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échantillon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provenant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du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flacon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dont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les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indications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du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contenu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ont</w:t>
      </w:r>
      <w:r w:rsidR="00682BB2">
        <w:rPr>
          <w:rFonts w:ascii="Calibri" w:hAnsi="Calibri"/>
        </w:rPr>
        <w:t xml:space="preserve"> </w:t>
      </w:r>
      <w:r w:rsidRPr="00682BB2">
        <w:rPr>
          <w:rFonts w:ascii="Calibri" w:hAnsi="Calibri"/>
        </w:rPr>
        <w:t>ét</w:t>
      </w:r>
      <w:r w:rsidRPr="00682BB2">
        <w:rPr>
          <w:rFonts w:ascii="Calibri" w:hAnsi="Calibri"/>
          <w:spacing w:val="-2"/>
        </w:rPr>
        <w:t>é</w:t>
      </w:r>
      <w:r w:rsidR="00682BB2">
        <w:rPr>
          <w:rFonts w:ascii="Calibri" w:hAnsi="Calibri"/>
          <w:spacing w:val="-2"/>
        </w:rPr>
        <w:t xml:space="preserve"> </w:t>
      </w:r>
      <w:r w:rsidRPr="00682BB2">
        <w:rPr>
          <w:rFonts w:ascii="Calibri" w:hAnsi="Calibri"/>
          <w:spacing w:val="-2"/>
        </w:rPr>
        <w:t>effacées</w:t>
      </w:r>
    </w:p>
    <w:p w:rsidR="00A503EF" w:rsidRDefault="00A503EF" w:rsidP="00A503EF">
      <w:pPr>
        <w:pStyle w:val="Paragraphedeliste"/>
        <w:numPr>
          <w:ilvl w:val="0"/>
          <w:numId w:val="1"/>
        </w:numPr>
        <w:tabs>
          <w:tab w:val="left" w:pos="378"/>
        </w:tabs>
        <w:spacing w:line="286" w:lineRule="exact"/>
        <w:ind w:hanging="158"/>
        <w:rPr>
          <w:rFonts w:ascii="Calibri" w:hAnsi="Calibri"/>
        </w:rPr>
      </w:pPr>
      <w:r>
        <w:rPr>
          <w:rFonts w:ascii="Calibri" w:hAnsi="Calibri"/>
        </w:rPr>
        <w:t>Matériel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divers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laboratoire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(verrerie,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seringue</w:t>
      </w:r>
      <w:r w:rsidR="00682BB2"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d’injection</w:t>
      </w:r>
      <w:r w:rsidR="00EC1373">
        <w:rPr>
          <w:rFonts w:ascii="Calibri" w:hAnsi="Calibri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>pipettes</w:t>
      </w:r>
      <w:proofErr w:type="gramEnd"/>
      <w:r>
        <w:rPr>
          <w:rFonts w:ascii="Calibri" w:hAnsi="Calibri"/>
          <w:spacing w:val="-2"/>
        </w:rPr>
        <w:t>…)</w:t>
      </w:r>
    </w:p>
    <w:p w:rsidR="00A503EF" w:rsidRDefault="00A503EF" w:rsidP="00A503EF">
      <w:pPr>
        <w:pStyle w:val="Paragraphedeliste"/>
        <w:numPr>
          <w:ilvl w:val="0"/>
          <w:numId w:val="1"/>
        </w:numPr>
        <w:tabs>
          <w:tab w:val="left" w:pos="378"/>
        </w:tabs>
        <w:spacing w:line="342" w:lineRule="exact"/>
        <w:ind w:hanging="158"/>
        <w:rPr>
          <w:rFonts w:ascii="Calibri" w:hAnsi="Calibri"/>
        </w:rPr>
      </w:pPr>
      <w:r>
        <w:rPr>
          <w:rFonts w:ascii="Calibri" w:hAnsi="Calibri"/>
        </w:rPr>
        <w:t>Solution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="00682BB2"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glucose.</w:t>
      </w:r>
    </w:p>
    <w:p w:rsidR="00A503EF" w:rsidRDefault="00A503EF" w:rsidP="00A503EF">
      <w:pPr>
        <w:pStyle w:val="Corpsdetexte"/>
        <w:spacing w:before="219"/>
      </w:pPr>
      <w:r>
        <w:rPr>
          <w:noProof/>
          <w:lang w:eastAsia="fr-F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4131310</wp:posOffset>
            </wp:positionH>
            <wp:positionV relativeFrom="paragraph">
              <wp:posOffset>17145</wp:posOffset>
            </wp:positionV>
            <wp:extent cx="2743200" cy="2345055"/>
            <wp:effectExtent l="19050" t="0" r="0" b="0"/>
            <wp:wrapTight wrapText="bothSides">
              <wp:wrapPolygon edited="0">
                <wp:start x="-150" y="0"/>
                <wp:lineTo x="-150" y="21407"/>
                <wp:lineTo x="21600" y="21407"/>
                <wp:lineTo x="21600" y="0"/>
                <wp:lineTo x="-150" y="0"/>
              </wp:wrapPolygon>
            </wp:wrapTight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EF" w:rsidRDefault="00A503EF" w:rsidP="00A503EF">
      <w:pPr>
        <w:ind w:left="220"/>
        <w:rPr>
          <w:b/>
        </w:rPr>
      </w:pPr>
      <w:r>
        <w:rPr>
          <w:b/>
          <w:u w:val="single"/>
        </w:rPr>
        <w:t>Document</w:t>
      </w:r>
      <w:r>
        <w:rPr>
          <w:b/>
          <w:spacing w:val="-5"/>
          <w:u w:val="single"/>
        </w:rPr>
        <w:t>2:</w:t>
      </w:r>
    </w:p>
    <w:p w:rsidR="00A503EF" w:rsidRDefault="00A503EF" w:rsidP="00A503EF">
      <w:pPr>
        <w:pStyle w:val="Corpsdetexte"/>
        <w:spacing w:before="8"/>
        <w:rPr>
          <w:b/>
          <w:sz w:val="4"/>
        </w:rPr>
      </w:pPr>
      <w:r>
        <w:rPr>
          <w:noProof/>
          <w:lang w:eastAsia="fr-F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497069</wp:posOffset>
            </wp:positionH>
            <wp:positionV relativeFrom="paragraph">
              <wp:posOffset>51889</wp:posOffset>
            </wp:positionV>
            <wp:extent cx="3534057" cy="61436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05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rPr>
          <w:b/>
        </w:rPr>
      </w:pPr>
    </w:p>
    <w:p w:rsidR="00A503EF" w:rsidRDefault="00A503EF" w:rsidP="00A503EF">
      <w:pPr>
        <w:pStyle w:val="Corpsdetexte"/>
        <w:spacing w:before="110"/>
        <w:rPr>
          <w:b/>
        </w:rPr>
      </w:pPr>
    </w:p>
    <w:p w:rsidR="00A503EF" w:rsidRDefault="00A503EF" w:rsidP="00A503EF">
      <w:pPr>
        <w:pStyle w:val="Titre2"/>
        <w:ind w:right="247"/>
        <w:rPr>
          <w:b/>
        </w:rPr>
      </w:pPr>
      <w:r>
        <w:rPr>
          <w:u w:val="single"/>
        </w:rPr>
        <w:lastRenderedPageBreak/>
        <w:t>Document3 :</w:t>
      </w:r>
      <w:r w:rsidR="007179C2">
        <w:rPr>
          <w:u w:val="single"/>
        </w:rPr>
        <w:t xml:space="preserve"> </w:t>
      </w:r>
      <w:r>
        <w:t>Photographies</w:t>
      </w:r>
      <w:r w:rsidR="00682BB2">
        <w:t xml:space="preserve"> </w:t>
      </w:r>
      <w:r>
        <w:t>prises</w:t>
      </w:r>
      <w:r w:rsidR="00682BB2">
        <w:t xml:space="preserve"> </w:t>
      </w:r>
      <w:r>
        <w:t>en</w:t>
      </w:r>
      <w:r w:rsidR="00682BB2">
        <w:t xml:space="preserve"> </w:t>
      </w:r>
      <w:r>
        <w:t>microscopie</w:t>
      </w:r>
      <w:r w:rsidR="00682BB2">
        <w:t xml:space="preserve"> </w:t>
      </w:r>
      <w:r>
        <w:t>électronique</w:t>
      </w:r>
      <w:r w:rsidR="00682BB2">
        <w:t xml:space="preserve"> </w:t>
      </w:r>
      <w:r>
        <w:t>de</w:t>
      </w:r>
      <w:r w:rsidR="00682BB2">
        <w:t xml:space="preserve"> </w:t>
      </w:r>
      <w:r>
        <w:t>levures</w:t>
      </w:r>
      <w:r w:rsidR="00682BB2">
        <w:t xml:space="preserve"> </w:t>
      </w:r>
      <w:r w:rsidR="00EC1373">
        <w:t>placées</w:t>
      </w:r>
      <w:r w:rsidR="00682BB2">
        <w:t xml:space="preserve"> </w:t>
      </w:r>
      <w:r>
        <w:t>dans</w:t>
      </w:r>
      <w:r w:rsidR="00682BB2">
        <w:t xml:space="preserve"> </w:t>
      </w:r>
      <w:r>
        <w:t>2</w:t>
      </w:r>
      <w:r w:rsidR="00682BB2">
        <w:t xml:space="preserve"> </w:t>
      </w:r>
      <w:r>
        <w:t>conditions expérimentales différentes : en milieu anaérobie (a), en milieu aérobie (b).</w:t>
      </w:r>
    </w:p>
    <w:p w:rsidR="00A503EF" w:rsidRDefault="00A503EF" w:rsidP="00A503EF">
      <w:pPr>
        <w:ind w:left="1612"/>
        <w:rPr>
          <w:i/>
        </w:rPr>
      </w:pPr>
      <w:r>
        <w:rPr>
          <w:b/>
          <w:i/>
        </w:rPr>
        <w:t>*</w:t>
      </w:r>
      <w:r>
        <w:rPr>
          <w:i/>
        </w:rPr>
        <w:t>anaérobie:littéralement«sansair»(sansdioxygène)-*aérobie=enprésence</w:t>
      </w:r>
      <w:r>
        <w:rPr>
          <w:i/>
          <w:spacing w:val="-2"/>
        </w:rPr>
        <w:t>d’O2.</w:t>
      </w:r>
    </w:p>
    <w:p w:rsidR="00A503EF" w:rsidRDefault="00197CAB" w:rsidP="00A503EF">
      <w:pPr>
        <w:pStyle w:val="Corpsdetexte"/>
        <w:spacing w:before="9"/>
        <w:rPr>
          <w:i/>
          <w:sz w:val="7"/>
        </w:rPr>
      </w:pPr>
      <w:r w:rsidRPr="00197C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" o:spid="_x0000_s1026" type="#_x0000_t202" style="position:absolute;margin-left:39.6pt;margin-top:18.65pt;width:97.1pt;height:48.25pt;z-index:-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" filled="f">
            <v:path arrowok="t"/>
            <v:textbox inset="0,0,0,0">
              <w:txbxContent>
                <w:p w:rsidR="00E85FAB" w:rsidRDefault="00E85FAB" w:rsidP="00A503EF">
                  <w:pPr>
                    <w:spacing w:before="70"/>
                    <w:ind w:left="194" w:right="761" w:hanging="51"/>
                    <w:rPr>
                      <w:i/>
                    </w:rPr>
                  </w:pPr>
                  <w:r>
                    <w:rPr>
                      <w:i/>
                    </w:rPr>
                    <w:t>N : noyauV:vacuole</w:t>
                  </w:r>
                </w:p>
                <w:p w:rsidR="00E85FAB" w:rsidRDefault="00E85FAB" w:rsidP="00A503EF">
                  <w:pPr>
                    <w:spacing w:before="1"/>
                    <w:ind w:left="143"/>
                    <w:rPr>
                      <w:i/>
                    </w:rPr>
                  </w:pPr>
                  <w:r>
                    <w:rPr>
                      <w:i/>
                    </w:rPr>
                    <w:t>M :</w:t>
                  </w:r>
                  <w:r>
                    <w:rPr>
                      <w:i/>
                      <w:spacing w:val="-2"/>
                    </w:rPr>
                    <w:t>mitochondrie</w:t>
                  </w:r>
                </w:p>
              </w:txbxContent>
            </v:textbox>
            <w10:wrap type="topAndBottom" anchorx="page"/>
          </v:shape>
        </w:pict>
      </w:r>
      <w:r w:rsidR="00A503EF">
        <w:rPr>
          <w:noProof/>
          <w:lang w:eastAsia="fr-F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1828292</wp:posOffset>
            </wp:positionH>
            <wp:positionV relativeFrom="paragraph">
              <wp:posOffset>75547</wp:posOffset>
            </wp:positionV>
            <wp:extent cx="3875994" cy="188366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994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EF" w:rsidRDefault="00A503EF" w:rsidP="00A503EF">
      <w:pPr>
        <w:pStyle w:val="Corpsdetexte"/>
        <w:tabs>
          <w:tab w:val="left" w:pos="3434"/>
        </w:tabs>
        <w:ind w:left="43"/>
        <w:jc w:val="center"/>
      </w:pPr>
      <w:proofErr w:type="gramStart"/>
      <w:r>
        <w:rPr>
          <w:spacing w:val="-10"/>
        </w:rPr>
        <w:t>a</w:t>
      </w:r>
      <w:proofErr w:type="gramEnd"/>
      <w:r>
        <w:tab/>
      </w:r>
      <w:r>
        <w:rPr>
          <w:spacing w:val="-10"/>
        </w:rPr>
        <w:t>b</w:t>
      </w:r>
    </w:p>
    <w:p w:rsidR="00A503EF" w:rsidRDefault="00A503EF" w:rsidP="00A503EF">
      <w:pPr>
        <w:pStyle w:val="Corpsdetexte"/>
        <w:ind w:left="220"/>
      </w:pPr>
      <w:r>
        <w:t>Lalevuredegaucheestunesouchequin'effectuepaslarespiration/àdroiteunesouchequieffectuela</w:t>
      </w:r>
      <w:r>
        <w:rPr>
          <w:spacing w:val="-2"/>
        </w:rPr>
        <w:t>respiration</w:t>
      </w:r>
    </w:p>
    <w:p w:rsidR="00A503EF" w:rsidRDefault="00A503EF" w:rsidP="00A503EF"/>
    <w:p w:rsidR="00A503EF" w:rsidRDefault="00A503EF" w:rsidP="00A503EF">
      <w:r w:rsidRPr="00AC16A1">
        <w:rPr>
          <w:noProof/>
          <w:lang w:eastAsia="fr-FR"/>
        </w:rPr>
        <w:drawing>
          <wp:inline distT="0" distB="0" distL="0" distR="0">
            <wp:extent cx="6902450" cy="2886075"/>
            <wp:effectExtent l="0" t="0" r="0" b="952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3EF" w:rsidRDefault="00A503EF" w:rsidP="00A503EF">
      <w:pPr>
        <w:sectPr w:rsidR="00A503EF">
          <w:pgSz w:w="11910" w:h="16840"/>
          <w:pgMar w:top="660" w:right="540" w:bottom="280" w:left="500" w:header="720" w:footer="720" w:gutter="0"/>
          <w:cols w:space="720"/>
        </w:sectPr>
      </w:pPr>
      <w:r w:rsidRPr="00AC16A1">
        <w:t>Que vous apporte</w:t>
      </w:r>
      <w:r>
        <w:t xml:space="preserve"> comme informations </w:t>
      </w:r>
      <w:r w:rsidRPr="00AC16A1">
        <w:t>le document 3</w:t>
      </w:r>
      <w:r>
        <w:t> ?</w:t>
      </w:r>
    </w:p>
    <w:p w:rsidR="00A503EF" w:rsidRPr="00A503EF" w:rsidRDefault="00A503EF" w:rsidP="00A503EF"/>
    <w:sectPr w:rsidR="00A503EF" w:rsidRPr="00A503EF" w:rsidSect="00A50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618"/>
    <w:multiLevelType w:val="hybridMultilevel"/>
    <w:tmpl w:val="708625BC"/>
    <w:lvl w:ilvl="0" w:tplc="F5126316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0064824">
      <w:numFmt w:val="bullet"/>
      <w:lvlText w:val=""/>
      <w:lvlJc w:val="left"/>
      <w:pPr>
        <w:ind w:left="78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9AA03E4">
      <w:numFmt w:val="bullet"/>
      <w:lvlText w:val="•"/>
      <w:lvlJc w:val="left"/>
      <w:pPr>
        <w:ind w:left="1401" w:hanging="349"/>
      </w:pPr>
      <w:rPr>
        <w:rFonts w:hint="default"/>
        <w:lang w:val="fr-FR" w:eastAsia="en-US" w:bidi="ar-SA"/>
      </w:rPr>
    </w:lvl>
    <w:lvl w:ilvl="3" w:tplc="A53EADD0">
      <w:numFmt w:val="bullet"/>
      <w:lvlText w:val="•"/>
      <w:lvlJc w:val="left"/>
      <w:pPr>
        <w:ind w:left="2022" w:hanging="349"/>
      </w:pPr>
      <w:rPr>
        <w:rFonts w:hint="default"/>
        <w:lang w:val="fr-FR" w:eastAsia="en-US" w:bidi="ar-SA"/>
      </w:rPr>
    </w:lvl>
    <w:lvl w:ilvl="4" w:tplc="ACAA6132">
      <w:numFmt w:val="bullet"/>
      <w:lvlText w:val="•"/>
      <w:lvlJc w:val="left"/>
      <w:pPr>
        <w:ind w:left="2644" w:hanging="349"/>
      </w:pPr>
      <w:rPr>
        <w:rFonts w:hint="default"/>
        <w:lang w:val="fr-FR" w:eastAsia="en-US" w:bidi="ar-SA"/>
      </w:rPr>
    </w:lvl>
    <w:lvl w:ilvl="5" w:tplc="42EA869E">
      <w:numFmt w:val="bullet"/>
      <w:lvlText w:val="•"/>
      <w:lvlJc w:val="left"/>
      <w:pPr>
        <w:ind w:left="3265" w:hanging="349"/>
      </w:pPr>
      <w:rPr>
        <w:rFonts w:hint="default"/>
        <w:lang w:val="fr-FR" w:eastAsia="en-US" w:bidi="ar-SA"/>
      </w:rPr>
    </w:lvl>
    <w:lvl w:ilvl="6" w:tplc="CEA650AA">
      <w:numFmt w:val="bullet"/>
      <w:lvlText w:val="•"/>
      <w:lvlJc w:val="left"/>
      <w:pPr>
        <w:ind w:left="3887" w:hanging="349"/>
      </w:pPr>
      <w:rPr>
        <w:rFonts w:hint="default"/>
        <w:lang w:val="fr-FR" w:eastAsia="en-US" w:bidi="ar-SA"/>
      </w:rPr>
    </w:lvl>
    <w:lvl w:ilvl="7" w:tplc="0262BFCC">
      <w:numFmt w:val="bullet"/>
      <w:lvlText w:val="•"/>
      <w:lvlJc w:val="left"/>
      <w:pPr>
        <w:ind w:left="4508" w:hanging="349"/>
      </w:pPr>
      <w:rPr>
        <w:rFonts w:hint="default"/>
        <w:lang w:val="fr-FR" w:eastAsia="en-US" w:bidi="ar-SA"/>
      </w:rPr>
    </w:lvl>
    <w:lvl w:ilvl="8" w:tplc="AAFE5CBA">
      <w:numFmt w:val="bullet"/>
      <w:lvlText w:val="•"/>
      <w:lvlJc w:val="left"/>
      <w:pPr>
        <w:ind w:left="5130" w:hanging="349"/>
      </w:pPr>
      <w:rPr>
        <w:rFonts w:hint="default"/>
        <w:lang w:val="fr-FR" w:eastAsia="en-US" w:bidi="ar-SA"/>
      </w:rPr>
    </w:lvl>
  </w:abstractNum>
  <w:abstractNum w:abstractNumId="1">
    <w:nsid w:val="1E5B3823"/>
    <w:multiLevelType w:val="hybridMultilevel"/>
    <w:tmpl w:val="B37C2950"/>
    <w:lvl w:ilvl="0" w:tplc="6058AA84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FA2AAE2C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6358BD02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A9EC6672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8636702C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E3A6DB6A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14763A58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BF6040A6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A5B499B6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2">
    <w:nsid w:val="23AD6FBD"/>
    <w:multiLevelType w:val="hybridMultilevel"/>
    <w:tmpl w:val="F4561FCC"/>
    <w:lvl w:ilvl="0" w:tplc="1D1C01F6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957413C0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2CE2206E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7F6A7156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5666EC1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3DEE20DE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6AF4A214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68608F52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A71A2CE4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3">
    <w:nsid w:val="2B5476BA"/>
    <w:multiLevelType w:val="hybridMultilevel"/>
    <w:tmpl w:val="209ED894"/>
    <w:lvl w:ilvl="0" w:tplc="64C8A4CE">
      <w:numFmt w:val="bullet"/>
      <w:lvlText w:val=""/>
      <w:lvlJc w:val="left"/>
      <w:pPr>
        <w:ind w:left="34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14B01784">
      <w:numFmt w:val="bullet"/>
      <w:lvlText w:val="•"/>
      <w:lvlJc w:val="left"/>
      <w:pPr>
        <w:ind w:left="911" w:hanging="349"/>
      </w:pPr>
      <w:rPr>
        <w:rFonts w:hint="default"/>
        <w:lang w:val="fr-FR" w:eastAsia="en-US" w:bidi="ar-SA"/>
      </w:rPr>
    </w:lvl>
    <w:lvl w:ilvl="2" w:tplc="79D8EAD8">
      <w:numFmt w:val="bullet"/>
      <w:lvlText w:val="•"/>
      <w:lvlJc w:val="left"/>
      <w:pPr>
        <w:ind w:left="1470" w:hanging="349"/>
      </w:pPr>
      <w:rPr>
        <w:rFonts w:hint="default"/>
        <w:lang w:val="fr-FR" w:eastAsia="en-US" w:bidi="ar-SA"/>
      </w:rPr>
    </w:lvl>
    <w:lvl w:ilvl="3" w:tplc="FA16A14E">
      <w:numFmt w:val="bullet"/>
      <w:lvlText w:val="•"/>
      <w:lvlJc w:val="left"/>
      <w:pPr>
        <w:ind w:left="2029" w:hanging="349"/>
      </w:pPr>
      <w:rPr>
        <w:rFonts w:hint="default"/>
        <w:lang w:val="fr-FR" w:eastAsia="en-US" w:bidi="ar-SA"/>
      </w:rPr>
    </w:lvl>
    <w:lvl w:ilvl="4" w:tplc="9EC09CB2">
      <w:numFmt w:val="bullet"/>
      <w:lvlText w:val="•"/>
      <w:lvlJc w:val="left"/>
      <w:pPr>
        <w:ind w:left="2589" w:hanging="349"/>
      </w:pPr>
      <w:rPr>
        <w:rFonts w:hint="default"/>
        <w:lang w:val="fr-FR" w:eastAsia="en-US" w:bidi="ar-SA"/>
      </w:rPr>
    </w:lvl>
    <w:lvl w:ilvl="5" w:tplc="0458F874">
      <w:numFmt w:val="bullet"/>
      <w:lvlText w:val="•"/>
      <w:lvlJc w:val="left"/>
      <w:pPr>
        <w:ind w:left="3148" w:hanging="349"/>
      </w:pPr>
      <w:rPr>
        <w:rFonts w:hint="default"/>
        <w:lang w:val="fr-FR" w:eastAsia="en-US" w:bidi="ar-SA"/>
      </w:rPr>
    </w:lvl>
    <w:lvl w:ilvl="6" w:tplc="1F767B98">
      <w:numFmt w:val="bullet"/>
      <w:lvlText w:val="•"/>
      <w:lvlJc w:val="left"/>
      <w:pPr>
        <w:ind w:left="3707" w:hanging="349"/>
      </w:pPr>
      <w:rPr>
        <w:rFonts w:hint="default"/>
        <w:lang w:val="fr-FR" w:eastAsia="en-US" w:bidi="ar-SA"/>
      </w:rPr>
    </w:lvl>
    <w:lvl w:ilvl="7" w:tplc="FD08C490">
      <w:numFmt w:val="bullet"/>
      <w:lvlText w:val="•"/>
      <w:lvlJc w:val="left"/>
      <w:pPr>
        <w:ind w:left="4267" w:hanging="349"/>
      </w:pPr>
      <w:rPr>
        <w:rFonts w:hint="default"/>
        <w:lang w:val="fr-FR" w:eastAsia="en-US" w:bidi="ar-SA"/>
      </w:rPr>
    </w:lvl>
    <w:lvl w:ilvl="8" w:tplc="56E293B0">
      <w:numFmt w:val="bullet"/>
      <w:lvlText w:val="•"/>
      <w:lvlJc w:val="left"/>
      <w:pPr>
        <w:ind w:left="4826" w:hanging="349"/>
      </w:pPr>
      <w:rPr>
        <w:rFonts w:hint="default"/>
        <w:lang w:val="fr-FR" w:eastAsia="en-US" w:bidi="ar-SA"/>
      </w:rPr>
    </w:lvl>
  </w:abstractNum>
  <w:abstractNum w:abstractNumId="4">
    <w:nsid w:val="2B7555CC"/>
    <w:multiLevelType w:val="hybridMultilevel"/>
    <w:tmpl w:val="573ABE5E"/>
    <w:lvl w:ilvl="0" w:tplc="CF36F462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6ECAACC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CA42F81E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5252825C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6820F57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DAD48BB0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7242EB16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3EA6B9F0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CE0EA5C8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5">
    <w:nsid w:val="45D12ED3"/>
    <w:multiLevelType w:val="hybridMultilevel"/>
    <w:tmpl w:val="4260D180"/>
    <w:lvl w:ilvl="0" w:tplc="98624E0A">
      <w:numFmt w:val="bullet"/>
      <w:lvlText w:val=""/>
      <w:lvlJc w:val="left"/>
      <w:pPr>
        <w:ind w:left="78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291C846E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DFF41908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D0C4A1F6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D0EC8812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A89A9DEE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307C8BB0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5F1C3ABC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CDAAA602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6">
    <w:nsid w:val="487857D6"/>
    <w:multiLevelType w:val="hybridMultilevel"/>
    <w:tmpl w:val="F4E6D90C"/>
    <w:lvl w:ilvl="0" w:tplc="3FC85640">
      <w:numFmt w:val="bullet"/>
      <w:lvlText w:val="-"/>
      <w:lvlJc w:val="left"/>
      <w:pPr>
        <w:ind w:left="6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D16BB02">
      <w:numFmt w:val="bullet"/>
      <w:lvlText w:val="•"/>
      <w:lvlJc w:val="left"/>
      <w:pPr>
        <w:ind w:left="691" w:hanging="118"/>
      </w:pPr>
      <w:rPr>
        <w:rFonts w:hint="default"/>
        <w:lang w:val="fr-FR" w:eastAsia="en-US" w:bidi="ar-SA"/>
      </w:rPr>
    </w:lvl>
    <w:lvl w:ilvl="2" w:tplc="AD5064EC">
      <w:numFmt w:val="bullet"/>
      <w:lvlText w:val="•"/>
      <w:lvlJc w:val="left"/>
      <w:pPr>
        <w:ind w:left="1322" w:hanging="118"/>
      </w:pPr>
      <w:rPr>
        <w:rFonts w:hint="default"/>
        <w:lang w:val="fr-FR" w:eastAsia="en-US" w:bidi="ar-SA"/>
      </w:rPr>
    </w:lvl>
    <w:lvl w:ilvl="3" w:tplc="225C6DBC">
      <w:numFmt w:val="bullet"/>
      <w:lvlText w:val="•"/>
      <w:lvlJc w:val="left"/>
      <w:pPr>
        <w:ind w:left="1953" w:hanging="118"/>
      </w:pPr>
      <w:rPr>
        <w:rFonts w:hint="default"/>
        <w:lang w:val="fr-FR" w:eastAsia="en-US" w:bidi="ar-SA"/>
      </w:rPr>
    </w:lvl>
    <w:lvl w:ilvl="4" w:tplc="632288EA">
      <w:numFmt w:val="bullet"/>
      <w:lvlText w:val="•"/>
      <w:lvlJc w:val="left"/>
      <w:pPr>
        <w:ind w:left="2585" w:hanging="118"/>
      </w:pPr>
      <w:rPr>
        <w:rFonts w:hint="default"/>
        <w:lang w:val="fr-FR" w:eastAsia="en-US" w:bidi="ar-SA"/>
      </w:rPr>
    </w:lvl>
    <w:lvl w:ilvl="5" w:tplc="E5266012">
      <w:numFmt w:val="bullet"/>
      <w:lvlText w:val="•"/>
      <w:lvlJc w:val="left"/>
      <w:pPr>
        <w:ind w:left="3216" w:hanging="118"/>
      </w:pPr>
      <w:rPr>
        <w:rFonts w:hint="default"/>
        <w:lang w:val="fr-FR" w:eastAsia="en-US" w:bidi="ar-SA"/>
      </w:rPr>
    </w:lvl>
    <w:lvl w:ilvl="6" w:tplc="E96C59AE">
      <w:numFmt w:val="bullet"/>
      <w:lvlText w:val="•"/>
      <w:lvlJc w:val="left"/>
      <w:pPr>
        <w:ind w:left="3847" w:hanging="118"/>
      </w:pPr>
      <w:rPr>
        <w:rFonts w:hint="default"/>
        <w:lang w:val="fr-FR" w:eastAsia="en-US" w:bidi="ar-SA"/>
      </w:rPr>
    </w:lvl>
    <w:lvl w:ilvl="7" w:tplc="022A6442">
      <w:numFmt w:val="bullet"/>
      <w:lvlText w:val="•"/>
      <w:lvlJc w:val="left"/>
      <w:pPr>
        <w:ind w:left="4479" w:hanging="118"/>
      </w:pPr>
      <w:rPr>
        <w:rFonts w:hint="default"/>
        <w:lang w:val="fr-FR" w:eastAsia="en-US" w:bidi="ar-SA"/>
      </w:rPr>
    </w:lvl>
    <w:lvl w:ilvl="8" w:tplc="CDB64204">
      <w:numFmt w:val="bullet"/>
      <w:lvlText w:val="•"/>
      <w:lvlJc w:val="left"/>
      <w:pPr>
        <w:ind w:left="5110" w:hanging="118"/>
      </w:pPr>
      <w:rPr>
        <w:rFonts w:hint="default"/>
        <w:lang w:val="fr-FR" w:eastAsia="en-US" w:bidi="ar-SA"/>
      </w:rPr>
    </w:lvl>
  </w:abstractNum>
  <w:abstractNum w:abstractNumId="7">
    <w:nsid w:val="51B5446D"/>
    <w:multiLevelType w:val="hybridMultilevel"/>
    <w:tmpl w:val="9EB647C4"/>
    <w:lvl w:ilvl="0" w:tplc="91EA2E64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6F61C4A">
      <w:numFmt w:val="bullet"/>
      <w:lvlText w:val="•"/>
      <w:lvlJc w:val="left"/>
      <w:pPr>
        <w:ind w:left="1284" w:hanging="118"/>
      </w:pPr>
      <w:rPr>
        <w:rFonts w:hint="default"/>
        <w:lang w:val="fr-FR" w:eastAsia="en-US" w:bidi="ar-SA"/>
      </w:rPr>
    </w:lvl>
    <w:lvl w:ilvl="2" w:tplc="9CC01F20">
      <w:numFmt w:val="bullet"/>
      <w:lvlText w:val="•"/>
      <w:lvlJc w:val="left"/>
      <w:pPr>
        <w:ind w:left="2349" w:hanging="118"/>
      </w:pPr>
      <w:rPr>
        <w:rFonts w:hint="default"/>
        <w:lang w:val="fr-FR" w:eastAsia="en-US" w:bidi="ar-SA"/>
      </w:rPr>
    </w:lvl>
    <w:lvl w:ilvl="3" w:tplc="53EE2DF2">
      <w:numFmt w:val="bullet"/>
      <w:lvlText w:val="•"/>
      <w:lvlJc w:val="left"/>
      <w:pPr>
        <w:ind w:left="3413" w:hanging="118"/>
      </w:pPr>
      <w:rPr>
        <w:rFonts w:hint="default"/>
        <w:lang w:val="fr-FR" w:eastAsia="en-US" w:bidi="ar-SA"/>
      </w:rPr>
    </w:lvl>
    <w:lvl w:ilvl="4" w:tplc="0016AB0E">
      <w:numFmt w:val="bullet"/>
      <w:lvlText w:val="•"/>
      <w:lvlJc w:val="left"/>
      <w:pPr>
        <w:ind w:left="4478" w:hanging="118"/>
      </w:pPr>
      <w:rPr>
        <w:rFonts w:hint="default"/>
        <w:lang w:val="fr-FR" w:eastAsia="en-US" w:bidi="ar-SA"/>
      </w:rPr>
    </w:lvl>
    <w:lvl w:ilvl="5" w:tplc="AB82371E">
      <w:numFmt w:val="bullet"/>
      <w:lvlText w:val="•"/>
      <w:lvlJc w:val="left"/>
      <w:pPr>
        <w:ind w:left="5543" w:hanging="118"/>
      </w:pPr>
      <w:rPr>
        <w:rFonts w:hint="default"/>
        <w:lang w:val="fr-FR" w:eastAsia="en-US" w:bidi="ar-SA"/>
      </w:rPr>
    </w:lvl>
    <w:lvl w:ilvl="6" w:tplc="0794FFEA">
      <w:numFmt w:val="bullet"/>
      <w:lvlText w:val="•"/>
      <w:lvlJc w:val="left"/>
      <w:pPr>
        <w:ind w:left="6607" w:hanging="118"/>
      </w:pPr>
      <w:rPr>
        <w:rFonts w:hint="default"/>
        <w:lang w:val="fr-FR" w:eastAsia="en-US" w:bidi="ar-SA"/>
      </w:rPr>
    </w:lvl>
    <w:lvl w:ilvl="7" w:tplc="7F742538">
      <w:numFmt w:val="bullet"/>
      <w:lvlText w:val="•"/>
      <w:lvlJc w:val="left"/>
      <w:pPr>
        <w:ind w:left="7672" w:hanging="118"/>
      </w:pPr>
      <w:rPr>
        <w:rFonts w:hint="default"/>
        <w:lang w:val="fr-FR" w:eastAsia="en-US" w:bidi="ar-SA"/>
      </w:rPr>
    </w:lvl>
    <w:lvl w:ilvl="8" w:tplc="566CE0AE">
      <w:numFmt w:val="bullet"/>
      <w:lvlText w:val="•"/>
      <w:lvlJc w:val="left"/>
      <w:pPr>
        <w:ind w:left="8737" w:hanging="118"/>
      </w:pPr>
      <w:rPr>
        <w:rFonts w:hint="default"/>
        <w:lang w:val="fr-FR" w:eastAsia="en-US" w:bidi="ar-SA"/>
      </w:rPr>
    </w:lvl>
  </w:abstractNum>
  <w:abstractNum w:abstractNumId="8">
    <w:nsid w:val="5DD20702"/>
    <w:multiLevelType w:val="hybridMultilevel"/>
    <w:tmpl w:val="FD2C100E"/>
    <w:lvl w:ilvl="0" w:tplc="2CD0879A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7DFA7000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27149DC0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351A8374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8E68A630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ED5460CC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08D299F2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787A6604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1FA6846C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abstractNum w:abstractNumId="9">
    <w:nsid w:val="6B475B30"/>
    <w:multiLevelType w:val="hybridMultilevel"/>
    <w:tmpl w:val="0F442450"/>
    <w:lvl w:ilvl="0" w:tplc="91168F90">
      <w:numFmt w:val="bullet"/>
      <w:lvlText w:val="-"/>
      <w:lvlJc w:val="left"/>
      <w:pPr>
        <w:ind w:left="378" w:hanging="159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231081CA">
      <w:numFmt w:val="bullet"/>
      <w:lvlText w:val="•"/>
      <w:lvlJc w:val="left"/>
      <w:pPr>
        <w:ind w:left="1428" w:hanging="159"/>
      </w:pPr>
      <w:rPr>
        <w:rFonts w:hint="default"/>
        <w:lang w:val="fr-FR" w:eastAsia="en-US" w:bidi="ar-SA"/>
      </w:rPr>
    </w:lvl>
    <w:lvl w:ilvl="2" w:tplc="8910BAE8">
      <w:numFmt w:val="bullet"/>
      <w:lvlText w:val="•"/>
      <w:lvlJc w:val="left"/>
      <w:pPr>
        <w:ind w:left="2477" w:hanging="159"/>
      </w:pPr>
      <w:rPr>
        <w:rFonts w:hint="default"/>
        <w:lang w:val="fr-FR" w:eastAsia="en-US" w:bidi="ar-SA"/>
      </w:rPr>
    </w:lvl>
    <w:lvl w:ilvl="3" w:tplc="E0BADD44">
      <w:numFmt w:val="bullet"/>
      <w:lvlText w:val="•"/>
      <w:lvlJc w:val="left"/>
      <w:pPr>
        <w:ind w:left="3525" w:hanging="159"/>
      </w:pPr>
      <w:rPr>
        <w:rFonts w:hint="default"/>
        <w:lang w:val="fr-FR" w:eastAsia="en-US" w:bidi="ar-SA"/>
      </w:rPr>
    </w:lvl>
    <w:lvl w:ilvl="4" w:tplc="F7AE7186">
      <w:numFmt w:val="bullet"/>
      <w:lvlText w:val="•"/>
      <w:lvlJc w:val="left"/>
      <w:pPr>
        <w:ind w:left="4574" w:hanging="159"/>
      </w:pPr>
      <w:rPr>
        <w:rFonts w:hint="default"/>
        <w:lang w:val="fr-FR" w:eastAsia="en-US" w:bidi="ar-SA"/>
      </w:rPr>
    </w:lvl>
    <w:lvl w:ilvl="5" w:tplc="A47461EE">
      <w:numFmt w:val="bullet"/>
      <w:lvlText w:val="•"/>
      <w:lvlJc w:val="left"/>
      <w:pPr>
        <w:ind w:left="5623" w:hanging="159"/>
      </w:pPr>
      <w:rPr>
        <w:rFonts w:hint="default"/>
        <w:lang w:val="fr-FR" w:eastAsia="en-US" w:bidi="ar-SA"/>
      </w:rPr>
    </w:lvl>
    <w:lvl w:ilvl="6" w:tplc="42EEF5FA">
      <w:numFmt w:val="bullet"/>
      <w:lvlText w:val="•"/>
      <w:lvlJc w:val="left"/>
      <w:pPr>
        <w:ind w:left="6671" w:hanging="159"/>
      </w:pPr>
      <w:rPr>
        <w:rFonts w:hint="default"/>
        <w:lang w:val="fr-FR" w:eastAsia="en-US" w:bidi="ar-SA"/>
      </w:rPr>
    </w:lvl>
    <w:lvl w:ilvl="7" w:tplc="12767EF8">
      <w:numFmt w:val="bullet"/>
      <w:lvlText w:val="•"/>
      <w:lvlJc w:val="left"/>
      <w:pPr>
        <w:ind w:left="7720" w:hanging="159"/>
      </w:pPr>
      <w:rPr>
        <w:rFonts w:hint="default"/>
        <w:lang w:val="fr-FR" w:eastAsia="en-US" w:bidi="ar-SA"/>
      </w:rPr>
    </w:lvl>
    <w:lvl w:ilvl="8" w:tplc="6CBAACCA">
      <w:numFmt w:val="bullet"/>
      <w:lvlText w:val="•"/>
      <w:lvlJc w:val="left"/>
      <w:pPr>
        <w:ind w:left="8769" w:hanging="159"/>
      </w:pPr>
      <w:rPr>
        <w:rFonts w:hint="default"/>
        <w:lang w:val="fr-FR" w:eastAsia="en-US" w:bidi="ar-SA"/>
      </w:rPr>
    </w:lvl>
  </w:abstractNum>
  <w:abstractNum w:abstractNumId="10">
    <w:nsid w:val="6F306472"/>
    <w:multiLevelType w:val="hybridMultilevel"/>
    <w:tmpl w:val="71182A6C"/>
    <w:lvl w:ilvl="0" w:tplc="C5F282B6">
      <w:numFmt w:val="bullet"/>
      <w:lvlText w:val=""/>
      <w:lvlJc w:val="left"/>
      <w:pPr>
        <w:ind w:left="77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fr-FR" w:eastAsia="en-US" w:bidi="ar-SA"/>
      </w:rPr>
    </w:lvl>
    <w:lvl w:ilvl="1" w:tplc="2708CBAE">
      <w:numFmt w:val="bullet"/>
      <w:lvlText w:val="•"/>
      <w:lvlJc w:val="left"/>
      <w:pPr>
        <w:ind w:left="1339" w:hanging="349"/>
      </w:pPr>
      <w:rPr>
        <w:rFonts w:hint="default"/>
        <w:lang w:val="fr-FR" w:eastAsia="en-US" w:bidi="ar-SA"/>
      </w:rPr>
    </w:lvl>
    <w:lvl w:ilvl="2" w:tplc="8DA47946">
      <w:numFmt w:val="bullet"/>
      <w:lvlText w:val="•"/>
      <w:lvlJc w:val="left"/>
      <w:pPr>
        <w:ind w:left="1898" w:hanging="349"/>
      </w:pPr>
      <w:rPr>
        <w:rFonts w:hint="default"/>
        <w:lang w:val="fr-FR" w:eastAsia="en-US" w:bidi="ar-SA"/>
      </w:rPr>
    </w:lvl>
    <w:lvl w:ilvl="3" w:tplc="D73EEE54">
      <w:numFmt w:val="bullet"/>
      <w:lvlText w:val="•"/>
      <w:lvlJc w:val="left"/>
      <w:pPr>
        <w:ind w:left="2457" w:hanging="349"/>
      </w:pPr>
      <w:rPr>
        <w:rFonts w:hint="default"/>
        <w:lang w:val="fr-FR" w:eastAsia="en-US" w:bidi="ar-SA"/>
      </w:rPr>
    </w:lvl>
    <w:lvl w:ilvl="4" w:tplc="A4887074">
      <w:numFmt w:val="bullet"/>
      <w:lvlText w:val="•"/>
      <w:lvlJc w:val="left"/>
      <w:pPr>
        <w:ind w:left="3017" w:hanging="349"/>
      </w:pPr>
      <w:rPr>
        <w:rFonts w:hint="default"/>
        <w:lang w:val="fr-FR" w:eastAsia="en-US" w:bidi="ar-SA"/>
      </w:rPr>
    </w:lvl>
    <w:lvl w:ilvl="5" w:tplc="A1722462">
      <w:numFmt w:val="bullet"/>
      <w:lvlText w:val="•"/>
      <w:lvlJc w:val="left"/>
      <w:pPr>
        <w:ind w:left="3576" w:hanging="349"/>
      </w:pPr>
      <w:rPr>
        <w:rFonts w:hint="default"/>
        <w:lang w:val="fr-FR" w:eastAsia="en-US" w:bidi="ar-SA"/>
      </w:rPr>
    </w:lvl>
    <w:lvl w:ilvl="6" w:tplc="0D6659FA">
      <w:numFmt w:val="bullet"/>
      <w:lvlText w:val="•"/>
      <w:lvlJc w:val="left"/>
      <w:pPr>
        <w:ind w:left="4135" w:hanging="349"/>
      </w:pPr>
      <w:rPr>
        <w:rFonts w:hint="default"/>
        <w:lang w:val="fr-FR" w:eastAsia="en-US" w:bidi="ar-SA"/>
      </w:rPr>
    </w:lvl>
    <w:lvl w:ilvl="7" w:tplc="27BA87EA">
      <w:numFmt w:val="bullet"/>
      <w:lvlText w:val="•"/>
      <w:lvlJc w:val="left"/>
      <w:pPr>
        <w:ind w:left="4695" w:hanging="349"/>
      </w:pPr>
      <w:rPr>
        <w:rFonts w:hint="default"/>
        <w:lang w:val="fr-FR" w:eastAsia="en-US" w:bidi="ar-SA"/>
      </w:rPr>
    </w:lvl>
    <w:lvl w:ilvl="8" w:tplc="7BD4FC6E">
      <w:numFmt w:val="bullet"/>
      <w:lvlText w:val="•"/>
      <w:lvlJc w:val="left"/>
      <w:pPr>
        <w:ind w:left="5254" w:hanging="349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03EF"/>
    <w:rsid w:val="00070CF5"/>
    <w:rsid w:val="000F7AC5"/>
    <w:rsid w:val="00197CAB"/>
    <w:rsid w:val="004532B6"/>
    <w:rsid w:val="004719A6"/>
    <w:rsid w:val="00682BB2"/>
    <w:rsid w:val="007179C2"/>
    <w:rsid w:val="00814DE6"/>
    <w:rsid w:val="008D41A6"/>
    <w:rsid w:val="00A503EF"/>
    <w:rsid w:val="00C61530"/>
    <w:rsid w:val="00E85FAB"/>
    <w:rsid w:val="00EC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A503EF"/>
    <w:pPr>
      <w:spacing w:before="75"/>
      <w:ind w:left="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3EF"/>
    <w:rPr>
      <w:rFonts w:ascii="Arial" w:eastAsia="Arial" w:hAnsi="Arial" w:cs="Arial"/>
      <w:b/>
      <w:bCs/>
      <w:sz w:val="28"/>
      <w:szCs w:val="28"/>
    </w:rPr>
  </w:style>
  <w:style w:type="table" w:styleId="Grilledutableau">
    <w:name w:val="Table Grid"/>
    <w:basedOn w:val="TableauNormal"/>
    <w:uiPriority w:val="39"/>
    <w:qFormat/>
    <w:rsid w:val="00A503EF"/>
    <w:pPr>
      <w:spacing w:after="0" w:line="240" w:lineRule="auto"/>
    </w:pPr>
    <w:rPr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semiHidden/>
    <w:rsid w:val="00A503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503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503EF"/>
  </w:style>
  <w:style w:type="character" w:customStyle="1" w:styleId="CorpsdetexteCar">
    <w:name w:val="Corps de texte Car"/>
    <w:basedOn w:val="Policepardfaut"/>
    <w:link w:val="Corpsdetexte"/>
    <w:uiPriority w:val="1"/>
    <w:rsid w:val="00A503EF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A503EF"/>
    <w:pPr>
      <w:ind w:left="9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A503EF"/>
  </w:style>
  <w:style w:type="paragraph" w:styleId="Textedebulles">
    <w:name w:val="Balloon Text"/>
    <w:basedOn w:val="Normal"/>
    <w:link w:val="TextedebullesCar"/>
    <w:uiPriority w:val="99"/>
    <w:semiHidden/>
    <w:unhideWhenUsed/>
    <w:rsid w:val="00471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9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 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sboutinp</cp:lastModifiedBy>
  <cp:revision>6</cp:revision>
  <dcterms:created xsi:type="dcterms:W3CDTF">2024-11-14T13:47:00Z</dcterms:created>
  <dcterms:modified xsi:type="dcterms:W3CDTF">2024-11-18T09:25:00Z</dcterms:modified>
</cp:coreProperties>
</file>