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27B0" w14:textId="63DCC753" w:rsidR="00924056" w:rsidRPr="00924056" w:rsidRDefault="00924056" w:rsidP="00924056">
      <w:r w:rsidRPr="00924056">
        <w:rPr>
          <w:b/>
          <w:bCs/>
          <w:u w:val="single"/>
        </w:rPr>
        <w:t>Sujet 1 :</w:t>
      </w:r>
      <w:r>
        <w:t xml:space="preserve"> </w:t>
      </w:r>
      <w:r w:rsidRPr="00924056">
        <w:t>A la suite d'une infection par le VIH, l'organisme répond par des processus immunitaires qui font intervenir deux types d'effecteurs de l'immunité acquise : les anticorps, les lymphocytes T cytotoxiques.</w:t>
      </w:r>
      <w:r w:rsidRPr="00924056">
        <w:br/>
      </w:r>
    </w:p>
    <w:p w14:paraId="316E5139" w14:textId="77777777" w:rsidR="00924056" w:rsidRPr="00924056" w:rsidRDefault="00924056" w:rsidP="00924056">
      <w:r w:rsidRPr="00924056">
        <w:t>En vous limitant à la primo-infection et à la phase asymptomatique, </w:t>
      </w:r>
      <w:r w:rsidRPr="00924056">
        <w:rPr>
          <w:b/>
          <w:bCs/>
        </w:rPr>
        <w:t>présentez,</w:t>
      </w:r>
      <w:r w:rsidRPr="00924056">
        <w:t> dans le cas du VIH, les étapes aboutissant à la production des anticorps et des lymphocytes T cytotoxiques, ainsi que leurs modes d'actions.</w:t>
      </w:r>
    </w:p>
    <w:p w14:paraId="39DB79EE" w14:textId="27D7A81A" w:rsidR="00747F75" w:rsidRDefault="00924056" w:rsidP="00924056">
      <w:r w:rsidRPr="00924056">
        <w:br/>
      </w:r>
      <w:r w:rsidRPr="00924056">
        <w:rPr>
          <w:i/>
          <w:iCs/>
        </w:rPr>
        <w:t>Votre réponse comprendra une introduction, un développement structuré et une conclusion. Le mécanisme de la phagocytose n'est pas attendu dans ce sujet.</w:t>
      </w:r>
    </w:p>
    <w:p w14:paraId="3EBD886C" w14:textId="77777777" w:rsidR="00924056" w:rsidRDefault="00924056" w:rsidP="00924056"/>
    <w:p w14:paraId="1B4BA7F3" w14:textId="09A58B1B" w:rsidR="00924056" w:rsidRPr="00924056" w:rsidRDefault="00924056" w:rsidP="00924056">
      <w:r w:rsidRPr="00924056">
        <w:rPr>
          <w:b/>
          <w:bCs/>
          <w:u w:val="single"/>
        </w:rPr>
        <w:t>Sujet 2 :</w:t>
      </w:r>
      <w:r w:rsidRPr="00924056">
        <w:rPr>
          <w:rFonts w:ascii="Trebuchet MS" w:eastAsia="Times New Roman" w:hAnsi="Trebuchet MS" w:cs="Times New Roman"/>
          <w:color w:val="660033"/>
          <w:kern w:val="0"/>
          <w:sz w:val="23"/>
          <w:szCs w:val="23"/>
          <w:shd w:val="clear" w:color="auto" w:fill="FFFFFF"/>
          <w:lang w:eastAsia="fr-FR"/>
          <w14:ligatures w14:val="none"/>
        </w:rPr>
        <w:t xml:space="preserve"> </w:t>
      </w:r>
      <w:r w:rsidRPr="00924056">
        <w:t xml:space="preserve">Les tests de </w:t>
      </w:r>
      <w:r w:rsidR="002B0045" w:rsidRPr="00924056">
        <w:t>dépistage</w:t>
      </w:r>
      <w:r w:rsidRPr="00924056">
        <w:t xml:space="preserve"> du SIDA reposent sur la détection plasmatique d'anticorps en réponse à l'infection par le VIH.</w:t>
      </w:r>
    </w:p>
    <w:p w14:paraId="4076D185" w14:textId="74EA668D" w:rsidR="00924056" w:rsidRPr="00924056" w:rsidRDefault="00924056" w:rsidP="00924056">
      <w:r w:rsidRPr="00924056">
        <w:rPr>
          <w:b/>
          <w:bCs/>
        </w:rPr>
        <w:t>Présentez</w:t>
      </w:r>
      <w:r w:rsidRPr="00924056">
        <w:t> les mécanismes qui aboutissent à la production de ces anticorps.</w:t>
      </w:r>
      <w:r w:rsidRPr="00924056">
        <w:br/>
      </w:r>
      <w:r w:rsidRPr="00924056">
        <w:br/>
      </w:r>
      <w:r w:rsidRPr="00924056">
        <w:rPr>
          <w:b/>
          <w:bCs/>
        </w:rPr>
        <w:t>Expliquez</w:t>
      </w:r>
      <w:r w:rsidRPr="00924056">
        <w:t xml:space="preserve"> ce qui assure la </w:t>
      </w:r>
      <w:r w:rsidR="002B0045" w:rsidRPr="00924056">
        <w:t>spécificité</w:t>
      </w:r>
      <w:r w:rsidRPr="00924056">
        <w:t xml:space="preserve"> du test.</w:t>
      </w:r>
    </w:p>
    <w:p w14:paraId="6D3DAB28" w14:textId="2950B6A8" w:rsidR="00924056" w:rsidRDefault="00924056" w:rsidP="00924056">
      <w:pPr>
        <w:rPr>
          <w:i/>
          <w:iCs/>
        </w:rPr>
      </w:pPr>
      <w:r w:rsidRPr="00924056">
        <w:br/>
      </w:r>
      <w:r w:rsidRPr="00924056">
        <w:rPr>
          <w:i/>
          <w:iCs/>
        </w:rPr>
        <w:t>Vous répondrez sous forme d'un texte comprenant une introduction, un développement structuré et une conclusion. Des schémas judicieusement choisis sont attendus.</w:t>
      </w:r>
    </w:p>
    <w:p w14:paraId="6A9959C7" w14:textId="77777777" w:rsidR="002B0045" w:rsidRDefault="002B0045" w:rsidP="00924056">
      <w:pPr>
        <w:rPr>
          <w:i/>
          <w:iCs/>
        </w:rPr>
      </w:pPr>
    </w:p>
    <w:p w14:paraId="22A5DF74" w14:textId="24B7B93E" w:rsidR="002B0045" w:rsidRDefault="002B0045" w:rsidP="00924056">
      <w:pPr>
        <w:rPr>
          <w:i/>
          <w:iCs/>
        </w:rPr>
      </w:pPr>
      <w:r>
        <w:rPr>
          <w:i/>
          <w:iCs/>
        </w:rPr>
        <w:t>Sujet type 2 :</w:t>
      </w:r>
    </w:p>
    <w:p w14:paraId="6D8DB43C" w14:textId="34527B03" w:rsidR="002B0045" w:rsidRPr="002B0045" w:rsidRDefault="00FB195D" w:rsidP="002B0045">
      <w:pPr>
        <w:rPr>
          <w:i/>
          <w:iCs/>
        </w:rPr>
      </w:pPr>
      <w:r>
        <w:rPr>
          <w:b/>
          <w:bCs/>
          <w:i/>
          <w:iCs/>
        </w:rPr>
        <w:t>Sujet 2.1</w:t>
      </w:r>
    </w:p>
    <w:p w14:paraId="70485F4D" w14:textId="77777777" w:rsidR="002B0045" w:rsidRPr="002B0045" w:rsidRDefault="002B0045" w:rsidP="002B0045">
      <w:pPr>
        <w:rPr>
          <w:i/>
          <w:iCs/>
        </w:rPr>
      </w:pPr>
      <w:r w:rsidRPr="002B0045">
        <w:rPr>
          <w:i/>
          <w:iCs/>
        </w:rPr>
        <w:t>A partir des seules informations extraites du document :</w:t>
      </w:r>
      <w:r w:rsidRPr="002B0045">
        <w:rPr>
          <w:i/>
          <w:iCs/>
        </w:rPr>
        <w:br/>
        <w:t>- </w:t>
      </w:r>
      <w:r w:rsidRPr="002B0045">
        <w:rPr>
          <w:b/>
          <w:bCs/>
          <w:i/>
          <w:iCs/>
        </w:rPr>
        <w:t>déterminez</w:t>
      </w:r>
      <w:r w:rsidRPr="002B0045">
        <w:rPr>
          <w:i/>
          <w:iCs/>
        </w:rPr>
        <w:t> la cause de la mort ou de la survie des cobayes A, B, C, D, E et F</w:t>
      </w:r>
      <w:r w:rsidRPr="002B0045">
        <w:rPr>
          <w:i/>
          <w:iCs/>
        </w:rPr>
        <w:br/>
        <w:t>- </w:t>
      </w:r>
      <w:r w:rsidRPr="002B0045">
        <w:rPr>
          <w:b/>
          <w:bCs/>
          <w:i/>
          <w:iCs/>
        </w:rPr>
        <w:t>indiquez</w:t>
      </w:r>
      <w:r w:rsidRPr="002B0045">
        <w:rPr>
          <w:i/>
          <w:iCs/>
        </w:rPr>
        <w:t> comment la vaccination par le BCG a modifié le phénotype immunitaire du cobaye B.</w:t>
      </w:r>
    </w:p>
    <w:p w14:paraId="237CF068" w14:textId="77777777" w:rsidR="002B0045" w:rsidRPr="002B0045" w:rsidRDefault="002B0045" w:rsidP="002B0045">
      <w:pPr>
        <w:rPr>
          <w:i/>
          <w:iCs/>
        </w:rPr>
      </w:pPr>
      <w:r w:rsidRPr="002B0045">
        <w:rPr>
          <w:i/>
          <w:iCs/>
        </w:rPr>
        <w:br/>
      </w:r>
    </w:p>
    <w:p w14:paraId="0B1F7AC2" w14:textId="7F27BE35" w:rsidR="002B0045" w:rsidRPr="002B0045" w:rsidRDefault="00FB195D" w:rsidP="002B0045">
      <w:pPr>
        <w:rPr>
          <w:i/>
          <w:iCs/>
        </w:rPr>
      </w:pPr>
      <w:r w:rsidRPr="00FB195D">
        <w:rPr>
          <w:i/>
          <w:iCs/>
          <w:u w:val="single"/>
        </w:rPr>
        <w:t>Document</w:t>
      </w:r>
      <w:r w:rsidR="002B0045" w:rsidRPr="002B0045">
        <w:rPr>
          <w:i/>
          <w:iCs/>
        </w:rPr>
        <w:t> : expériences réalisées avec des cobayes A, B, C, D, E et F de même souche</w:t>
      </w:r>
    </w:p>
    <w:p w14:paraId="51B52810" w14:textId="77777777" w:rsidR="002B0045" w:rsidRPr="002B0045" w:rsidRDefault="002B0045" w:rsidP="002B0045">
      <w:pPr>
        <w:rPr>
          <w:i/>
          <w:iCs/>
        </w:rPr>
      </w:pPr>
      <w:r w:rsidRPr="002B0045">
        <w:rPr>
          <w:i/>
          <w:iCs/>
        </w:rPr>
        <w:t>Le bacille de Koch (BK) est la bactérie responsable de la tuberculose. Le bacille de Calmette et Guérin (BCG) est le bacille de Koch atténué, c'est-à-dire rendu non pathogène.</w:t>
      </w:r>
      <w:r w:rsidRPr="002B0045">
        <w:rPr>
          <w:i/>
          <w:iCs/>
        </w:rPr>
        <w:br/>
      </w:r>
    </w:p>
    <w:p w14:paraId="2DCEC182" w14:textId="799E8AC7" w:rsidR="002B0045" w:rsidRPr="002B0045" w:rsidRDefault="002B0045" w:rsidP="002B0045">
      <w:pPr>
        <w:rPr>
          <w:i/>
          <w:iCs/>
        </w:rPr>
      </w:pPr>
      <w:r w:rsidRPr="002B0045">
        <w:rPr>
          <w:i/>
          <w:iCs/>
        </w:rPr>
        <w:lastRenderedPageBreak/>
        <w:drawing>
          <wp:inline distT="0" distB="0" distL="0" distR="0" wp14:anchorId="078618EC" wp14:editId="0BA5FB18">
            <wp:extent cx="5715000" cy="7191375"/>
            <wp:effectExtent l="0" t="0" r="0" b="9525"/>
            <wp:docPr id="1467510006" name="Image 2" descr="do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c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7191375"/>
                    </a:xfrm>
                    <a:prstGeom prst="rect">
                      <a:avLst/>
                    </a:prstGeom>
                    <a:noFill/>
                    <a:ln>
                      <a:noFill/>
                    </a:ln>
                  </pic:spPr>
                </pic:pic>
              </a:graphicData>
            </a:graphic>
          </wp:inline>
        </w:drawing>
      </w:r>
    </w:p>
    <w:p w14:paraId="763DD93C" w14:textId="77777777" w:rsidR="006F1992" w:rsidRDefault="006F1992" w:rsidP="006F1992">
      <w:pPr>
        <w:rPr>
          <w:b/>
          <w:bCs/>
          <w:i/>
          <w:iCs/>
        </w:rPr>
      </w:pPr>
    </w:p>
    <w:p w14:paraId="1AEA4B1D" w14:textId="77777777" w:rsidR="006F1992" w:rsidRDefault="006F1992" w:rsidP="006F1992">
      <w:pPr>
        <w:rPr>
          <w:b/>
          <w:bCs/>
          <w:i/>
          <w:iCs/>
        </w:rPr>
      </w:pPr>
    </w:p>
    <w:p w14:paraId="0ACA47B4" w14:textId="77777777" w:rsidR="006F1992" w:rsidRDefault="006F1992" w:rsidP="006F1992">
      <w:pPr>
        <w:rPr>
          <w:b/>
          <w:bCs/>
          <w:i/>
          <w:iCs/>
        </w:rPr>
      </w:pPr>
    </w:p>
    <w:p w14:paraId="228206A9" w14:textId="77777777" w:rsidR="006F1992" w:rsidRDefault="006F1992" w:rsidP="006F1992">
      <w:pPr>
        <w:rPr>
          <w:b/>
          <w:bCs/>
          <w:i/>
          <w:iCs/>
        </w:rPr>
      </w:pPr>
    </w:p>
    <w:p w14:paraId="3180517B" w14:textId="77777777" w:rsidR="006F1992" w:rsidRDefault="006F1992" w:rsidP="006F1992">
      <w:pPr>
        <w:rPr>
          <w:b/>
          <w:bCs/>
          <w:i/>
          <w:iCs/>
        </w:rPr>
      </w:pPr>
    </w:p>
    <w:p w14:paraId="100B80B4" w14:textId="26A80D98" w:rsidR="006F1992" w:rsidRPr="006F1992" w:rsidRDefault="006F1992" w:rsidP="006F1992">
      <w:pPr>
        <w:rPr>
          <w:b/>
          <w:bCs/>
          <w:i/>
          <w:iCs/>
        </w:rPr>
      </w:pPr>
      <w:r>
        <w:rPr>
          <w:b/>
          <w:bCs/>
          <w:i/>
          <w:iCs/>
        </w:rPr>
        <w:lastRenderedPageBreak/>
        <w:t>Sujet 2</w:t>
      </w:r>
      <w:r w:rsidR="00FB195D">
        <w:rPr>
          <w:b/>
          <w:bCs/>
          <w:i/>
          <w:iCs/>
        </w:rPr>
        <w:t>.2</w:t>
      </w:r>
      <w:r w:rsidRPr="006F1992">
        <w:rPr>
          <w:b/>
          <w:bCs/>
          <w:i/>
          <w:iCs/>
        </w:rPr>
        <w:t xml:space="preserve"> : enseignement obligatoire (5 points) Immunologie</w:t>
      </w:r>
    </w:p>
    <w:p w14:paraId="2455345C" w14:textId="77777777" w:rsidR="006F1992" w:rsidRPr="006F1992" w:rsidRDefault="006F1992" w:rsidP="006F1992">
      <w:pPr>
        <w:rPr>
          <w:i/>
          <w:iCs/>
        </w:rPr>
      </w:pPr>
      <w:r w:rsidRPr="006F1992">
        <w:rPr>
          <w:i/>
          <w:iCs/>
        </w:rPr>
        <w:t>En 1960, C. Brunet émet la théorie de l'</w:t>
      </w:r>
      <w:proofErr w:type="spellStart"/>
      <w:r w:rsidRPr="006F1992">
        <w:rPr>
          <w:i/>
          <w:iCs/>
        </w:rPr>
        <w:t>immunosurveillance</w:t>
      </w:r>
      <w:proofErr w:type="spellEnd"/>
      <w:r w:rsidRPr="006F1992">
        <w:rPr>
          <w:i/>
          <w:iCs/>
        </w:rPr>
        <w:t xml:space="preserve"> cancers, selon laquelle l'organisme reconnaît les cellules cancéreuses, car celles-ci expriment des antigènes à leur surface. Cette théorie a permis de mettre en place l'immunothérapie (c'est-à-dire les traitements de stimulation du système immunitaire pour lutter contre une maladie) qui reste l'une des voies de recherche actuelle dans la lutte contre les cancers.</w:t>
      </w:r>
      <w:r w:rsidRPr="006F1992">
        <w:rPr>
          <w:i/>
          <w:iCs/>
        </w:rPr>
        <w:br/>
      </w:r>
    </w:p>
    <w:p w14:paraId="73C68563" w14:textId="77777777" w:rsidR="006F1992" w:rsidRPr="006F1992" w:rsidRDefault="006F1992" w:rsidP="006F1992">
      <w:pPr>
        <w:rPr>
          <w:i/>
          <w:iCs/>
        </w:rPr>
      </w:pPr>
      <w:r w:rsidRPr="006F1992">
        <w:rPr>
          <w:i/>
          <w:iCs/>
        </w:rPr>
        <w:t>En exploitant l'ensemble des documents, montrez comment le système immunitaire élimine les cellules cancéreuses lors de cette </w:t>
      </w:r>
      <w:proofErr w:type="spellStart"/>
      <w:r w:rsidRPr="006F1992">
        <w:rPr>
          <w:i/>
          <w:iCs/>
        </w:rPr>
        <w:t>immunosurveillance</w:t>
      </w:r>
      <w:proofErr w:type="spellEnd"/>
      <w:r w:rsidRPr="006F1992">
        <w:rPr>
          <w:i/>
          <w:iCs/>
        </w:rPr>
        <w:t xml:space="preserve"> cancers.</w:t>
      </w:r>
    </w:p>
    <w:p w14:paraId="21F80A3F" w14:textId="77777777" w:rsidR="006F1992" w:rsidRPr="006F1992" w:rsidRDefault="006F1992" w:rsidP="006F1992">
      <w:pPr>
        <w:rPr>
          <w:i/>
          <w:iCs/>
        </w:rPr>
      </w:pPr>
    </w:p>
    <w:p w14:paraId="43ADE04A" w14:textId="42C856F0" w:rsidR="006F1992" w:rsidRPr="006F1992" w:rsidRDefault="006F1992" w:rsidP="006F1992">
      <w:pPr>
        <w:rPr>
          <w:i/>
          <w:iCs/>
        </w:rPr>
      </w:pPr>
      <w:r w:rsidRPr="006F1992">
        <w:rPr>
          <w:i/>
          <w:iCs/>
        </w:rPr>
        <w:t>Variation du nombre de lymphocytes au cours du temps</w:t>
      </w:r>
      <w:r w:rsidRPr="006F1992">
        <w:rPr>
          <w:i/>
          <w:iCs/>
        </w:rPr>
        <w:br/>
      </w:r>
      <w:r w:rsidRPr="006F1992">
        <w:rPr>
          <w:i/>
          <w:iCs/>
        </w:rPr>
        <w:drawing>
          <wp:inline distT="0" distB="0" distL="0" distR="0" wp14:anchorId="372277B8" wp14:editId="02D50FB5">
            <wp:extent cx="3810000" cy="2009775"/>
            <wp:effectExtent l="0" t="0" r="0" b="9525"/>
            <wp:docPr id="1063625680" name="Image 8" descr="f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2009775"/>
                    </a:xfrm>
                    <a:prstGeom prst="rect">
                      <a:avLst/>
                    </a:prstGeom>
                    <a:noFill/>
                    <a:ln>
                      <a:noFill/>
                    </a:ln>
                  </pic:spPr>
                </pic:pic>
              </a:graphicData>
            </a:graphic>
          </wp:inline>
        </w:drawing>
      </w:r>
      <w:r w:rsidRPr="006F1992">
        <w:rPr>
          <w:i/>
          <w:iCs/>
        </w:rPr>
        <w:br/>
        <w:t>IL = injection d'interleukine</w:t>
      </w:r>
    </w:p>
    <w:p w14:paraId="008242B7" w14:textId="39BCF5BC" w:rsidR="006F1992" w:rsidRPr="006F1992" w:rsidRDefault="006F1992" w:rsidP="006F1992">
      <w:pPr>
        <w:rPr>
          <w:i/>
          <w:iCs/>
        </w:rPr>
      </w:pPr>
      <w:r w:rsidRPr="006F1992">
        <w:rPr>
          <w:i/>
          <w:iCs/>
          <w:u w:val="single"/>
        </w:rPr>
        <w:t>Document</w:t>
      </w:r>
      <w:r w:rsidRPr="006F1992">
        <w:rPr>
          <w:i/>
          <w:iCs/>
          <w:u w:val="single"/>
        </w:rPr>
        <w:t> 1</w:t>
      </w:r>
      <w:r w:rsidRPr="006F1992">
        <w:rPr>
          <w:i/>
          <w:iCs/>
        </w:rPr>
        <w:t> : traitement 1</w:t>
      </w:r>
    </w:p>
    <w:p w14:paraId="20461311" w14:textId="77777777" w:rsidR="006F1992" w:rsidRPr="006F1992" w:rsidRDefault="006F1992" w:rsidP="006F1992">
      <w:pPr>
        <w:rPr>
          <w:i/>
          <w:iCs/>
        </w:rPr>
      </w:pPr>
      <w:r w:rsidRPr="006F1992">
        <w:rPr>
          <w:i/>
          <w:iCs/>
        </w:rPr>
        <w:t>On procède à l'injection directe d'interleukine dans le sang du malade. La tumeur cancéreuse du malade régresse avec le traitement. Après chaque injection d'interleukine, on mesure le nombre de lymphocytes totaux.</w:t>
      </w:r>
      <w:r w:rsidRPr="006F1992">
        <w:rPr>
          <w:i/>
          <w:iCs/>
        </w:rPr>
        <w:br/>
      </w:r>
      <w:r w:rsidRPr="006F1992">
        <w:rPr>
          <w:i/>
          <w:iCs/>
        </w:rPr>
        <w:br/>
        <w:t>Les injections d'interleukine réalisées au cours du traitement 1 donnent de bons résultats quand la tumeur est de petite taille, alors qu'elles présentent un inconvénient majeur quand la tumeur est de grande taille. En effet, l'injection de fortes doses d'interleukine devient toxique pour l'organisme.</w:t>
      </w:r>
      <w:r w:rsidRPr="006F1992">
        <w:rPr>
          <w:i/>
          <w:iCs/>
        </w:rPr>
        <w:br/>
      </w:r>
      <w:r w:rsidRPr="006F1992">
        <w:rPr>
          <w:i/>
          <w:iCs/>
        </w:rPr>
        <w:br/>
      </w:r>
    </w:p>
    <w:p w14:paraId="3B562993" w14:textId="2DAB02F6" w:rsidR="006F1992" w:rsidRPr="006F1992" w:rsidRDefault="006F1992" w:rsidP="006F1992">
      <w:pPr>
        <w:rPr>
          <w:i/>
          <w:iCs/>
        </w:rPr>
      </w:pPr>
      <w:r w:rsidRPr="006F1992">
        <w:rPr>
          <w:i/>
          <w:iCs/>
          <w:u w:val="single"/>
        </w:rPr>
        <w:t>Document</w:t>
      </w:r>
      <w:r w:rsidRPr="006F1992">
        <w:rPr>
          <w:i/>
          <w:iCs/>
          <w:u w:val="single"/>
        </w:rPr>
        <w:t> 2</w:t>
      </w:r>
      <w:r w:rsidRPr="006F1992">
        <w:rPr>
          <w:i/>
          <w:iCs/>
        </w:rPr>
        <w:t> : traitement 2</w:t>
      </w:r>
    </w:p>
    <w:p w14:paraId="7385CCCB" w14:textId="77777777" w:rsidR="006F1992" w:rsidRPr="006F1992" w:rsidRDefault="006F1992" w:rsidP="006F1992">
      <w:pPr>
        <w:rPr>
          <w:i/>
          <w:iCs/>
        </w:rPr>
      </w:pPr>
      <w:r w:rsidRPr="006F1992">
        <w:rPr>
          <w:i/>
          <w:iCs/>
        </w:rPr>
        <w:t>Pour améliorer cette thérapie, les chercheurs ont mis au point un second traitement nommé immunothérapie adoptive, présenté ci-dessous.</w:t>
      </w:r>
    </w:p>
    <w:p w14:paraId="6F0E8EEA" w14:textId="4887E6E4" w:rsidR="006F1992" w:rsidRPr="006F1992" w:rsidRDefault="006F1992" w:rsidP="006F1992">
      <w:pPr>
        <w:rPr>
          <w:i/>
          <w:iCs/>
        </w:rPr>
      </w:pPr>
      <w:r w:rsidRPr="006F1992">
        <w:rPr>
          <w:i/>
          <w:iCs/>
        </w:rPr>
        <w:lastRenderedPageBreak/>
        <w:drawing>
          <wp:inline distT="0" distB="0" distL="0" distR="0" wp14:anchorId="4057AB81" wp14:editId="3C634CD9">
            <wp:extent cx="5760720" cy="1332230"/>
            <wp:effectExtent l="0" t="0" r="0" b="1270"/>
            <wp:docPr id="54982208" name="Image 7" descr="f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332230"/>
                    </a:xfrm>
                    <a:prstGeom prst="rect">
                      <a:avLst/>
                    </a:prstGeom>
                    <a:noFill/>
                    <a:ln>
                      <a:noFill/>
                    </a:ln>
                  </pic:spPr>
                </pic:pic>
              </a:graphicData>
            </a:graphic>
          </wp:inline>
        </w:drawing>
      </w:r>
      <w:r w:rsidRPr="006F1992">
        <w:rPr>
          <w:i/>
          <w:iCs/>
        </w:rPr>
        <w:br/>
        <w:t>TIL = désigne les lymphocytes ayant infiltré la tumeur</w:t>
      </w:r>
    </w:p>
    <w:p w14:paraId="1C8D9AED" w14:textId="77777777" w:rsidR="006F1992" w:rsidRPr="006F1992" w:rsidRDefault="006F1992" w:rsidP="006F1992">
      <w:pPr>
        <w:rPr>
          <w:i/>
          <w:iCs/>
        </w:rPr>
      </w:pPr>
      <w:r w:rsidRPr="006F1992">
        <w:rPr>
          <w:i/>
          <w:iCs/>
        </w:rPr>
        <w:br/>
        <w:t>L'injection de TIL conduit à la régression de la tumeur cancéreuse.</w:t>
      </w:r>
      <w:r w:rsidRPr="006F1992">
        <w:rPr>
          <w:i/>
          <w:iCs/>
        </w:rPr>
        <w:br/>
      </w:r>
    </w:p>
    <w:p w14:paraId="7F7D2992" w14:textId="02B00375" w:rsidR="006F1992" w:rsidRPr="006F1992" w:rsidRDefault="006F1992" w:rsidP="006F1992">
      <w:pPr>
        <w:rPr>
          <w:i/>
          <w:iCs/>
        </w:rPr>
      </w:pPr>
      <w:r w:rsidRPr="006F1992">
        <w:rPr>
          <w:i/>
          <w:iCs/>
        </w:rPr>
        <w:t>Observation de cellules au microscope électronique à transmission</w:t>
      </w:r>
      <w:r w:rsidRPr="006F1992">
        <w:rPr>
          <w:i/>
          <w:iCs/>
        </w:rPr>
        <w:br/>
      </w:r>
      <w:r w:rsidRPr="006F1992">
        <w:rPr>
          <w:i/>
          <w:iCs/>
        </w:rPr>
        <w:drawing>
          <wp:inline distT="0" distB="0" distL="0" distR="0" wp14:anchorId="7E5B4FA6" wp14:editId="3680B517">
            <wp:extent cx="4886325" cy="2209800"/>
            <wp:effectExtent l="0" t="0" r="9525" b="0"/>
            <wp:docPr id="70981559" name="Image 6" descr="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86325" cy="2209800"/>
                    </a:xfrm>
                    <a:prstGeom prst="rect">
                      <a:avLst/>
                    </a:prstGeom>
                    <a:noFill/>
                    <a:ln>
                      <a:noFill/>
                    </a:ln>
                  </pic:spPr>
                </pic:pic>
              </a:graphicData>
            </a:graphic>
          </wp:inline>
        </w:drawing>
      </w:r>
    </w:p>
    <w:p w14:paraId="7FB0BE12" w14:textId="01C14A75" w:rsidR="006F1992" w:rsidRPr="006F1992" w:rsidRDefault="006F1992" w:rsidP="006F1992">
      <w:pPr>
        <w:rPr>
          <w:i/>
          <w:iCs/>
        </w:rPr>
      </w:pPr>
      <w:r w:rsidRPr="006F1992">
        <w:rPr>
          <w:i/>
          <w:iCs/>
          <w:u w:val="single"/>
        </w:rPr>
        <w:t>Document</w:t>
      </w:r>
      <w:r w:rsidRPr="006F1992">
        <w:rPr>
          <w:i/>
          <w:iCs/>
          <w:u w:val="single"/>
        </w:rPr>
        <w:t> 3</w:t>
      </w:r>
      <w:r w:rsidRPr="006F1992">
        <w:rPr>
          <w:i/>
          <w:iCs/>
        </w:rPr>
        <w:t> : deux étapes de la lyse d'une cellule cancéreuse</w:t>
      </w:r>
    </w:p>
    <w:p w14:paraId="395341F8" w14:textId="3A78B871" w:rsidR="002B0045" w:rsidRDefault="006F1992" w:rsidP="006F1992">
      <w:pPr>
        <w:rPr>
          <w:i/>
          <w:iCs/>
        </w:rPr>
      </w:pPr>
      <w:r w:rsidRPr="006F1992">
        <w:rPr>
          <w:i/>
          <w:iCs/>
        </w:rPr>
        <w:br/>
        <w:t>Les photographies présentent des images comparables à celles qui peuvent être observées lors du traitement 2.</w:t>
      </w:r>
      <w:r w:rsidRPr="006F1992">
        <w:rPr>
          <w:i/>
          <w:iCs/>
        </w:rPr>
        <w:br/>
      </w:r>
    </w:p>
    <w:p w14:paraId="59DD2365" w14:textId="40008851" w:rsidR="00FB195D" w:rsidRPr="009C024A" w:rsidRDefault="00FB195D" w:rsidP="006F1992">
      <w:pPr>
        <w:rPr>
          <w:b/>
          <w:bCs/>
          <w:i/>
          <w:iCs/>
        </w:rPr>
      </w:pPr>
      <w:r w:rsidRPr="009C024A">
        <w:rPr>
          <w:b/>
          <w:bCs/>
          <w:i/>
          <w:iCs/>
        </w:rPr>
        <w:t>Sujet 2.3 :</w:t>
      </w:r>
    </w:p>
    <w:p w14:paraId="7F3FB1FA" w14:textId="77777777" w:rsidR="00FB195D" w:rsidRPr="00FB195D" w:rsidRDefault="00FB195D" w:rsidP="00FB195D">
      <w:pPr>
        <w:rPr>
          <w:i/>
          <w:iCs/>
        </w:rPr>
      </w:pPr>
      <w:r w:rsidRPr="00FB195D">
        <w:rPr>
          <w:i/>
          <w:iCs/>
        </w:rPr>
        <w:t>A partir des informations extraites des documents 1, 2, et 3 mises en relation avec vos connaissances,</w:t>
      </w:r>
      <w:r w:rsidRPr="00FB195D">
        <w:rPr>
          <w:i/>
          <w:iCs/>
        </w:rPr>
        <w:br/>
        <w:t>- </w:t>
      </w:r>
      <w:r w:rsidRPr="00FB195D">
        <w:rPr>
          <w:b/>
          <w:bCs/>
          <w:i/>
          <w:iCs/>
        </w:rPr>
        <w:t>montrez</w:t>
      </w:r>
      <w:r w:rsidRPr="00FB195D">
        <w:rPr>
          <w:i/>
          <w:iCs/>
        </w:rPr>
        <w:t> que le phénotype immunitaire d'un individu évolue quantitativement et qualitativement, et que cela assure une défense immunitaire efficace,</w:t>
      </w:r>
      <w:r w:rsidRPr="00FB195D">
        <w:rPr>
          <w:i/>
          <w:iCs/>
        </w:rPr>
        <w:br/>
        <w:t>- </w:t>
      </w:r>
      <w:r w:rsidRPr="00FB195D">
        <w:rPr>
          <w:b/>
          <w:bCs/>
          <w:i/>
          <w:iCs/>
        </w:rPr>
        <w:t>justifiez</w:t>
      </w:r>
      <w:r w:rsidRPr="00FB195D">
        <w:rPr>
          <w:i/>
          <w:iCs/>
        </w:rPr>
        <w:t> le respect du calendrier vaccinal fourni concernant le tétanos.</w:t>
      </w:r>
    </w:p>
    <w:p w14:paraId="499BB75C" w14:textId="77777777" w:rsidR="00FB195D" w:rsidRPr="00FB195D" w:rsidRDefault="00FB195D" w:rsidP="00FB195D">
      <w:pPr>
        <w:rPr>
          <w:i/>
          <w:iCs/>
        </w:rPr>
      </w:pPr>
    </w:p>
    <w:p w14:paraId="75D621DB" w14:textId="3624724B" w:rsidR="00FB195D" w:rsidRPr="00FB195D" w:rsidRDefault="009C024A" w:rsidP="00FB195D">
      <w:pPr>
        <w:rPr>
          <w:i/>
          <w:iCs/>
        </w:rPr>
      </w:pPr>
      <w:r w:rsidRPr="009C024A">
        <w:rPr>
          <w:i/>
          <w:iCs/>
          <w:u w:val="single"/>
        </w:rPr>
        <w:t>Document</w:t>
      </w:r>
      <w:r w:rsidR="00FB195D" w:rsidRPr="00FB195D">
        <w:rPr>
          <w:i/>
          <w:iCs/>
          <w:u w:val="single"/>
        </w:rPr>
        <w:t> 1 :</w:t>
      </w:r>
      <w:r w:rsidR="00FB195D" w:rsidRPr="00FB195D">
        <w:rPr>
          <w:i/>
          <w:iCs/>
        </w:rPr>
        <w:t xml:space="preserve"> quelques résultats expérimentaux</w:t>
      </w:r>
    </w:p>
    <w:p w14:paraId="32DDBBCE" w14:textId="77777777" w:rsidR="00FB195D" w:rsidRPr="00FB195D" w:rsidRDefault="00FB195D" w:rsidP="00FB195D">
      <w:pPr>
        <w:rPr>
          <w:i/>
          <w:iCs/>
        </w:rPr>
      </w:pPr>
      <w:r w:rsidRPr="00FB195D">
        <w:rPr>
          <w:i/>
          <w:iCs/>
        </w:rPr>
        <w:t xml:space="preserve">Le tétanos et la diphtérie sont deux maladies infectieuses causées par des bactéries qui libèrent des toxines dans l'organisme. Ces maladies </w:t>
      </w:r>
      <w:proofErr w:type="spellStart"/>
      <w:r w:rsidRPr="00FB195D">
        <w:rPr>
          <w:i/>
          <w:iCs/>
        </w:rPr>
        <w:t>poeuvent</w:t>
      </w:r>
      <w:proofErr w:type="spellEnd"/>
      <w:r w:rsidRPr="00FB195D">
        <w:rPr>
          <w:i/>
          <w:iCs/>
        </w:rPr>
        <w:t xml:space="preserve"> être mortelles.</w:t>
      </w:r>
      <w:r w:rsidRPr="00FB195D">
        <w:rPr>
          <w:i/>
          <w:iCs/>
        </w:rPr>
        <w:br/>
      </w:r>
      <w:r w:rsidRPr="00FB195D">
        <w:rPr>
          <w:i/>
          <w:iCs/>
        </w:rPr>
        <w:lastRenderedPageBreak/>
        <w:t>Six lots de Souris qui n'ont jamais été en contact auparavant avec des toxines tétaniques (TT), des toxines diphtériques (TD) ou des anatoxines tétaniques (AT) sous soumis à différentes injections.</w:t>
      </w:r>
    </w:p>
    <w:p w14:paraId="7F7AA161" w14:textId="46730BDC" w:rsidR="00FB195D" w:rsidRPr="00FB195D" w:rsidRDefault="00FB195D" w:rsidP="00FB195D">
      <w:pPr>
        <w:rPr>
          <w:i/>
          <w:iCs/>
        </w:rPr>
      </w:pPr>
      <w:r w:rsidRPr="00FB195D">
        <w:rPr>
          <w:i/>
          <w:iCs/>
        </w:rPr>
        <w:drawing>
          <wp:inline distT="0" distB="0" distL="0" distR="0" wp14:anchorId="7FD1CF6D" wp14:editId="6592A93A">
            <wp:extent cx="4343400" cy="5943600"/>
            <wp:effectExtent l="0" t="0" r="0" b="0"/>
            <wp:docPr id="385427207" name="Image 12" descr="f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5943600"/>
                    </a:xfrm>
                    <a:prstGeom prst="rect">
                      <a:avLst/>
                    </a:prstGeom>
                    <a:noFill/>
                    <a:ln>
                      <a:noFill/>
                    </a:ln>
                  </pic:spPr>
                </pic:pic>
              </a:graphicData>
            </a:graphic>
          </wp:inline>
        </w:drawing>
      </w:r>
    </w:p>
    <w:p w14:paraId="1E8DF463" w14:textId="77777777" w:rsidR="00FB195D" w:rsidRPr="00FB195D" w:rsidRDefault="00FB195D" w:rsidP="00FB195D">
      <w:pPr>
        <w:rPr>
          <w:i/>
          <w:iCs/>
        </w:rPr>
      </w:pPr>
      <w:r w:rsidRPr="00FB195D">
        <w:rPr>
          <w:i/>
          <w:iCs/>
        </w:rPr>
        <w:br/>
        <w:t>Une anatoxine est une toxine atténuée par un traitement : elle a perdu son pouvoir pathogène, mais elle conserve ses propriétés antigéniques.</w:t>
      </w:r>
      <w:r w:rsidRPr="00FB195D">
        <w:rPr>
          <w:i/>
          <w:iCs/>
        </w:rPr>
        <w:br/>
      </w:r>
      <w:r w:rsidRPr="00FB195D">
        <w:rPr>
          <w:i/>
          <w:iCs/>
        </w:rPr>
        <w:br/>
        <w:t>Le sérum est la partie liquide du sang, dépourvu de cellules ainsi que des protéines responsables de la coagulation.</w:t>
      </w:r>
      <w:r w:rsidRPr="00FB195D">
        <w:rPr>
          <w:i/>
          <w:iCs/>
        </w:rPr>
        <w:br/>
      </w:r>
    </w:p>
    <w:p w14:paraId="46E52E0A" w14:textId="77777777" w:rsidR="00FB195D" w:rsidRPr="00FB195D" w:rsidRDefault="00FB195D" w:rsidP="00FB195D">
      <w:pPr>
        <w:rPr>
          <w:i/>
          <w:iCs/>
        </w:rPr>
      </w:pPr>
      <w:proofErr w:type="gramStart"/>
      <w:r w:rsidRPr="00FB195D">
        <w:rPr>
          <w:i/>
          <w:iCs/>
        </w:rPr>
        <w:t>d'après</w:t>
      </w:r>
      <w:proofErr w:type="gramEnd"/>
      <w:r w:rsidRPr="00FB195D">
        <w:rPr>
          <w:i/>
          <w:iCs/>
        </w:rPr>
        <w:t xml:space="preserve"> Périlleux </w:t>
      </w:r>
      <w:proofErr w:type="gramStart"/>
      <w:r w:rsidRPr="00FB195D">
        <w:rPr>
          <w:i/>
          <w:iCs/>
        </w:rPr>
        <w:t>E..</w:t>
      </w:r>
      <w:proofErr w:type="gramEnd"/>
      <w:r w:rsidRPr="00FB195D">
        <w:rPr>
          <w:i/>
          <w:iCs/>
        </w:rPr>
        <w:t xml:space="preserve"> 2002. SVT, Terminale S. Nathan : 361.</w:t>
      </w:r>
    </w:p>
    <w:p w14:paraId="612418B0" w14:textId="77777777" w:rsidR="00FB195D" w:rsidRPr="00FB195D" w:rsidRDefault="00FB195D" w:rsidP="00FB195D">
      <w:pPr>
        <w:rPr>
          <w:i/>
          <w:iCs/>
        </w:rPr>
      </w:pPr>
    </w:p>
    <w:p w14:paraId="40D3F6B9" w14:textId="0057AF44" w:rsidR="00FB195D" w:rsidRPr="00FB195D" w:rsidRDefault="009C024A" w:rsidP="00FB195D">
      <w:pPr>
        <w:rPr>
          <w:i/>
          <w:iCs/>
        </w:rPr>
      </w:pPr>
      <w:r w:rsidRPr="009C024A">
        <w:rPr>
          <w:i/>
          <w:iCs/>
          <w:u w:val="single"/>
        </w:rPr>
        <w:t>Document</w:t>
      </w:r>
      <w:r w:rsidR="00FB195D" w:rsidRPr="00FB195D">
        <w:rPr>
          <w:i/>
          <w:iCs/>
          <w:u w:val="single"/>
        </w:rPr>
        <w:t> 2</w:t>
      </w:r>
      <w:r w:rsidR="00FB195D" w:rsidRPr="00FB195D">
        <w:rPr>
          <w:i/>
          <w:iCs/>
        </w:rPr>
        <w:t> : données concernant la vaccination tétanique</w:t>
      </w:r>
    </w:p>
    <w:p w14:paraId="1EACE86F" w14:textId="77777777" w:rsidR="00FB195D" w:rsidRPr="00FB195D" w:rsidRDefault="00FB195D" w:rsidP="00FB195D">
      <w:pPr>
        <w:rPr>
          <w:i/>
          <w:iCs/>
        </w:rPr>
      </w:pPr>
      <w:proofErr w:type="gramStart"/>
      <w:r w:rsidRPr="00FB195D">
        <w:rPr>
          <w:i/>
          <w:iCs/>
        </w:rPr>
        <w:t>document</w:t>
      </w:r>
      <w:proofErr w:type="gramEnd"/>
      <w:r w:rsidRPr="00FB195D">
        <w:rPr>
          <w:i/>
          <w:iCs/>
        </w:rPr>
        <w:t> 2a : évolution de la quantité d'anticorps antitétaniques chez un animal</w:t>
      </w:r>
    </w:p>
    <w:p w14:paraId="6A5D99E7" w14:textId="77777777" w:rsidR="00FB195D" w:rsidRPr="00FB195D" w:rsidRDefault="00FB195D" w:rsidP="00FB195D">
      <w:pPr>
        <w:rPr>
          <w:i/>
          <w:iCs/>
        </w:rPr>
      </w:pPr>
      <w:r w:rsidRPr="00FB195D">
        <w:rPr>
          <w:i/>
          <w:iCs/>
        </w:rPr>
        <w:t>Cet animal n'a jamais été en contact avec la bactérie responsable du tétanos.</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18"/>
        <w:gridCol w:w="555"/>
        <w:gridCol w:w="523"/>
        <w:gridCol w:w="695"/>
        <w:gridCol w:w="710"/>
        <w:gridCol w:w="710"/>
        <w:gridCol w:w="710"/>
        <w:gridCol w:w="710"/>
        <w:gridCol w:w="710"/>
        <w:gridCol w:w="831"/>
      </w:tblGrid>
      <w:tr w:rsidR="00FB195D" w:rsidRPr="00FB195D" w14:paraId="2F7A00A8" w14:textId="77777777">
        <w:trPr>
          <w:tblCellSpacing w:w="0" w:type="dxa"/>
        </w:trPr>
        <w:tc>
          <w:tcPr>
            <w:tcW w:w="0" w:type="auto"/>
            <w:vMerge w:val="restart"/>
            <w:vAlign w:val="center"/>
            <w:hideMark/>
          </w:tcPr>
          <w:p w14:paraId="23E619DF" w14:textId="77777777" w:rsidR="00FB195D" w:rsidRPr="00FB195D" w:rsidRDefault="00FB195D" w:rsidP="00FB195D">
            <w:pPr>
              <w:rPr>
                <w:i/>
                <w:iCs/>
              </w:rPr>
            </w:pPr>
            <w:proofErr w:type="gramStart"/>
            <w:r w:rsidRPr="00FB195D">
              <w:rPr>
                <w:i/>
                <w:iCs/>
              </w:rPr>
              <w:t>injection</w:t>
            </w:r>
            <w:proofErr w:type="gramEnd"/>
            <w:r w:rsidRPr="00FB195D">
              <w:rPr>
                <w:i/>
                <w:iCs/>
              </w:rPr>
              <w:t xml:space="preserve"> de doses identiques d'anatoxine tétanique</w:t>
            </w:r>
          </w:p>
        </w:tc>
        <w:tc>
          <w:tcPr>
            <w:tcW w:w="0" w:type="auto"/>
            <w:gridSpan w:val="3"/>
            <w:vAlign w:val="center"/>
            <w:hideMark/>
          </w:tcPr>
          <w:p w14:paraId="4D7B4984" w14:textId="77777777" w:rsidR="00FB195D" w:rsidRPr="00FB195D" w:rsidRDefault="00FB195D" w:rsidP="00FB195D">
            <w:pPr>
              <w:rPr>
                <w:i/>
                <w:iCs/>
              </w:rPr>
            </w:pPr>
            <w:r w:rsidRPr="00FB195D">
              <w:rPr>
                <w:i/>
                <w:iCs/>
              </w:rPr>
              <w:t>1ère injection</w:t>
            </w:r>
          </w:p>
        </w:tc>
        <w:tc>
          <w:tcPr>
            <w:tcW w:w="0" w:type="auto"/>
            <w:gridSpan w:val="3"/>
            <w:vAlign w:val="center"/>
            <w:hideMark/>
          </w:tcPr>
          <w:p w14:paraId="0DC02E10" w14:textId="77777777" w:rsidR="00FB195D" w:rsidRPr="00FB195D" w:rsidRDefault="00FB195D" w:rsidP="00FB195D">
            <w:pPr>
              <w:rPr>
                <w:i/>
                <w:iCs/>
              </w:rPr>
            </w:pPr>
            <w:r w:rsidRPr="00FB195D">
              <w:rPr>
                <w:i/>
                <w:iCs/>
              </w:rPr>
              <w:t>2ème injection</w:t>
            </w:r>
          </w:p>
        </w:tc>
        <w:tc>
          <w:tcPr>
            <w:tcW w:w="0" w:type="auto"/>
            <w:gridSpan w:val="3"/>
            <w:vAlign w:val="center"/>
            <w:hideMark/>
          </w:tcPr>
          <w:p w14:paraId="20B3DEE0" w14:textId="77777777" w:rsidR="00FB195D" w:rsidRPr="00FB195D" w:rsidRDefault="00FB195D" w:rsidP="00FB195D">
            <w:pPr>
              <w:rPr>
                <w:i/>
                <w:iCs/>
              </w:rPr>
            </w:pPr>
            <w:r w:rsidRPr="00FB195D">
              <w:rPr>
                <w:i/>
                <w:iCs/>
              </w:rPr>
              <w:t>3ème injection</w:t>
            </w:r>
          </w:p>
        </w:tc>
      </w:tr>
      <w:tr w:rsidR="00FB195D" w:rsidRPr="00FB195D" w14:paraId="4C5FEED9" w14:textId="77777777">
        <w:trPr>
          <w:tblCellSpacing w:w="0" w:type="dxa"/>
        </w:trPr>
        <w:tc>
          <w:tcPr>
            <w:tcW w:w="0" w:type="auto"/>
            <w:vMerge/>
            <w:vAlign w:val="center"/>
            <w:hideMark/>
          </w:tcPr>
          <w:p w14:paraId="7677F93B" w14:textId="77777777" w:rsidR="00FB195D" w:rsidRPr="00FB195D" w:rsidRDefault="00FB195D" w:rsidP="00FB195D">
            <w:pPr>
              <w:rPr>
                <w:i/>
                <w:iCs/>
              </w:rPr>
            </w:pPr>
          </w:p>
        </w:tc>
        <w:tc>
          <w:tcPr>
            <w:tcW w:w="0" w:type="auto"/>
            <w:vAlign w:val="center"/>
            <w:hideMark/>
          </w:tcPr>
          <w:p w14:paraId="73A14238" w14:textId="77777777" w:rsidR="00FB195D" w:rsidRPr="00FB195D" w:rsidRDefault="00FB195D" w:rsidP="00FB195D">
            <w:pPr>
              <w:rPr>
                <w:i/>
                <w:iCs/>
              </w:rPr>
            </w:pPr>
          </w:p>
        </w:tc>
        <w:tc>
          <w:tcPr>
            <w:tcW w:w="0" w:type="auto"/>
            <w:vAlign w:val="center"/>
            <w:hideMark/>
          </w:tcPr>
          <w:p w14:paraId="0C764CDE" w14:textId="77777777" w:rsidR="00FB195D" w:rsidRPr="00FB195D" w:rsidRDefault="00FB195D" w:rsidP="00FB195D">
            <w:pPr>
              <w:rPr>
                <w:i/>
                <w:iCs/>
              </w:rPr>
            </w:pPr>
            <w:r w:rsidRPr="00FB195D">
              <w:rPr>
                <w:i/>
                <w:iCs/>
              </w:rPr>
              <w:t>↓</w:t>
            </w:r>
          </w:p>
        </w:tc>
        <w:tc>
          <w:tcPr>
            <w:tcW w:w="0" w:type="auto"/>
            <w:vAlign w:val="center"/>
            <w:hideMark/>
          </w:tcPr>
          <w:p w14:paraId="316F9121" w14:textId="77777777" w:rsidR="00FB195D" w:rsidRPr="00FB195D" w:rsidRDefault="00FB195D" w:rsidP="00FB195D">
            <w:pPr>
              <w:rPr>
                <w:i/>
                <w:iCs/>
              </w:rPr>
            </w:pPr>
          </w:p>
        </w:tc>
        <w:tc>
          <w:tcPr>
            <w:tcW w:w="0" w:type="auto"/>
            <w:vAlign w:val="center"/>
            <w:hideMark/>
          </w:tcPr>
          <w:p w14:paraId="201F6679" w14:textId="77777777" w:rsidR="00FB195D" w:rsidRPr="00FB195D" w:rsidRDefault="00FB195D" w:rsidP="00FB195D">
            <w:pPr>
              <w:rPr>
                <w:i/>
                <w:iCs/>
              </w:rPr>
            </w:pPr>
            <w:r w:rsidRPr="00FB195D">
              <w:rPr>
                <w:i/>
                <w:iCs/>
              </w:rPr>
              <w:t>↓</w:t>
            </w:r>
          </w:p>
        </w:tc>
        <w:tc>
          <w:tcPr>
            <w:tcW w:w="0" w:type="auto"/>
            <w:vAlign w:val="center"/>
            <w:hideMark/>
          </w:tcPr>
          <w:p w14:paraId="6FAAEE5F" w14:textId="77777777" w:rsidR="00FB195D" w:rsidRPr="00FB195D" w:rsidRDefault="00FB195D" w:rsidP="00FB195D">
            <w:pPr>
              <w:rPr>
                <w:i/>
                <w:iCs/>
              </w:rPr>
            </w:pPr>
          </w:p>
        </w:tc>
        <w:tc>
          <w:tcPr>
            <w:tcW w:w="0" w:type="auto"/>
            <w:vAlign w:val="center"/>
            <w:hideMark/>
          </w:tcPr>
          <w:p w14:paraId="0B87981E" w14:textId="77777777" w:rsidR="00FB195D" w:rsidRPr="00FB195D" w:rsidRDefault="00FB195D" w:rsidP="00FB195D">
            <w:pPr>
              <w:rPr>
                <w:i/>
                <w:iCs/>
              </w:rPr>
            </w:pPr>
          </w:p>
        </w:tc>
        <w:tc>
          <w:tcPr>
            <w:tcW w:w="0" w:type="auto"/>
            <w:vAlign w:val="center"/>
            <w:hideMark/>
          </w:tcPr>
          <w:p w14:paraId="6BE37610" w14:textId="77777777" w:rsidR="00FB195D" w:rsidRPr="00FB195D" w:rsidRDefault="00FB195D" w:rsidP="00FB195D">
            <w:pPr>
              <w:rPr>
                <w:i/>
                <w:iCs/>
              </w:rPr>
            </w:pPr>
            <w:r w:rsidRPr="00FB195D">
              <w:rPr>
                <w:i/>
                <w:iCs/>
              </w:rPr>
              <w:t>↓</w:t>
            </w:r>
          </w:p>
        </w:tc>
        <w:tc>
          <w:tcPr>
            <w:tcW w:w="0" w:type="auto"/>
            <w:vAlign w:val="center"/>
            <w:hideMark/>
          </w:tcPr>
          <w:p w14:paraId="10352260" w14:textId="77777777" w:rsidR="00FB195D" w:rsidRPr="00FB195D" w:rsidRDefault="00FB195D" w:rsidP="00FB195D">
            <w:pPr>
              <w:rPr>
                <w:i/>
                <w:iCs/>
              </w:rPr>
            </w:pPr>
          </w:p>
        </w:tc>
        <w:tc>
          <w:tcPr>
            <w:tcW w:w="0" w:type="auto"/>
            <w:vAlign w:val="center"/>
            <w:hideMark/>
          </w:tcPr>
          <w:p w14:paraId="61747957" w14:textId="77777777" w:rsidR="00FB195D" w:rsidRPr="00FB195D" w:rsidRDefault="00FB195D" w:rsidP="00FB195D">
            <w:pPr>
              <w:rPr>
                <w:i/>
                <w:iCs/>
              </w:rPr>
            </w:pPr>
          </w:p>
        </w:tc>
      </w:tr>
      <w:tr w:rsidR="00FB195D" w:rsidRPr="00FB195D" w14:paraId="0AEB2BB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75AD86C" w14:textId="77777777" w:rsidR="00FB195D" w:rsidRPr="00FB195D" w:rsidRDefault="00FB195D" w:rsidP="00FB195D">
            <w:pPr>
              <w:rPr>
                <w:i/>
                <w:iCs/>
              </w:rPr>
            </w:pPr>
            <w:r w:rsidRPr="00FB195D">
              <w:rPr>
                <w:i/>
                <w:iCs/>
              </w:rPr>
              <w:t>Dates : jour par rapport à la 1ère injection</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32D55B1" w14:textId="77777777" w:rsidR="00FB195D" w:rsidRPr="00FB195D" w:rsidRDefault="00FB195D" w:rsidP="00FB195D">
            <w:pPr>
              <w:rPr>
                <w:i/>
                <w:iCs/>
              </w:rPr>
            </w:pPr>
            <w:r w:rsidRPr="00FB195D">
              <w:rPr>
                <w:i/>
                <w:iCs/>
              </w:rPr>
              <w:t>J-1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D3D3274" w14:textId="77777777" w:rsidR="00FB195D" w:rsidRPr="00FB195D" w:rsidRDefault="00FB195D" w:rsidP="00FB195D">
            <w:pPr>
              <w:rPr>
                <w:i/>
                <w:iCs/>
              </w:rPr>
            </w:pPr>
            <w:r w:rsidRPr="00FB195D">
              <w:rPr>
                <w:i/>
                <w:iCs/>
              </w:rPr>
              <w:t>J 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FC56D19" w14:textId="77777777" w:rsidR="00FB195D" w:rsidRPr="00FB195D" w:rsidRDefault="00FB195D" w:rsidP="00FB195D">
            <w:pPr>
              <w:rPr>
                <w:i/>
                <w:iCs/>
              </w:rPr>
            </w:pPr>
            <w:r w:rsidRPr="00FB195D">
              <w:rPr>
                <w:i/>
                <w:iCs/>
              </w:rPr>
              <w:t>J+7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3F73393" w14:textId="77777777" w:rsidR="00FB195D" w:rsidRPr="00FB195D" w:rsidRDefault="00FB195D" w:rsidP="00FB195D">
            <w:pPr>
              <w:rPr>
                <w:i/>
                <w:iCs/>
              </w:rPr>
            </w:pPr>
            <w:r w:rsidRPr="00FB195D">
              <w:rPr>
                <w:i/>
                <w:iCs/>
              </w:rPr>
              <w:t>J+14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D823990" w14:textId="77777777" w:rsidR="00FB195D" w:rsidRPr="00FB195D" w:rsidRDefault="00FB195D" w:rsidP="00FB195D">
            <w:pPr>
              <w:rPr>
                <w:i/>
                <w:iCs/>
              </w:rPr>
            </w:pPr>
            <w:r w:rsidRPr="00FB195D">
              <w:rPr>
                <w:i/>
                <w:iCs/>
              </w:rPr>
              <w:t>J+21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7E714C4" w14:textId="77777777" w:rsidR="00FB195D" w:rsidRPr="00FB195D" w:rsidRDefault="00FB195D" w:rsidP="00FB195D">
            <w:pPr>
              <w:rPr>
                <w:i/>
                <w:iCs/>
              </w:rPr>
            </w:pPr>
            <w:r w:rsidRPr="00FB195D">
              <w:rPr>
                <w:i/>
                <w:iCs/>
              </w:rPr>
              <w:t>J+35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71479AB" w14:textId="77777777" w:rsidR="00FB195D" w:rsidRPr="00FB195D" w:rsidRDefault="00FB195D" w:rsidP="00FB195D">
            <w:pPr>
              <w:rPr>
                <w:i/>
                <w:iCs/>
              </w:rPr>
            </w:pPr>
            <w:r w:rsidRPr="00FB195D">
              <w:rPr>
                <w:i/>
                <w:iCs/>
              </w:rPr>
              <w:t>J+42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78C867D" w14:textId="77777777" w:rsidR="00FB195D" w:rsidRPr="00FB195D" w:rsidRDefault="00FB195D" w:rsidP="00FB195D">
            <w:pPr>
              <w:rPr>
                <w:i/>
                <w:iCs/>
              </w:rPr>
            </w:pPr>
            <w:r w:rsidRPr="00FB195D">
              <w:rPr>
                <w:i/>
                <w:iCs/>
              </w:rPr>
              <w:t>J+50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5103C6E" w14:textId="77777777" w:rsidR="00FB195D" w:rsidRPr="00FB195D" w:rsidRDefault="00FB195D" w:rsidP="00FB195D">
            <w:pPr>
              <w:rPr>
                <w:i/>
                <w:iCs/>
              </w:rPr>
            </w:pPr>
            <w:r w:rsidRPr="00FB195D">
              <w:rPr>
                <w:i/>
                <w:iCs/>
              </w:rPr>
              <w:t>J+365</w:t>
            </w:r>
          </w:p>
        </w:tc>
      </w:tr>
      <w:tr w:rsidR="00FB195D" w:rsidRPr="00FB195D" w14:paraId="05F8725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AF7F625" w14:textId="77777777" w:rsidR="00FB195D" w:rsidRPr="00FB195D" w:rsidRDefault="00FB195D" w:rsidP="00FB195D">
            <w:pPr>
              <w:rPr>
                <w:i/>
                <w:iCs/>
              </w:rPr>
            </w:pPr>
            <w:r w:rsidRPr="00FB195D">
              <w:rPr>
                <w:i/>
                <w:iCs/>
              </w:rPr>
              <w:t>Quantité d'anticorps antitétaniques dans le sang (U I.mL</w:t>
            </w:r>
            <w:r w:rsidRPr="00FB195D">
              <w:rPr>
                <w:i/>
                <w:iCs/>
                <w:vertAlign w:val="superscript"/>
              </w:rPr>
              <w:t>-1</w:t>
            </w:r>
            <w:r w:rsidRPr="00FB195D">
              <w:rPr>
                <w:i/>
                <w:iCs/>
              </w:rPr>
              <w: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5AAE946" w14:textId="77777777" w:rsidR="00FB195D" w:rsidRPr="00FB195D" w:rsidRDefault="00FB195D" w:rsidP="00FB195D">
            <w:pPr>
              <w:rPr>
                <w:i/>
                <w:iCs/>
              </w:rPr>
            </w:pPr>
            <w:r w:rsidRPr="00FB195D">
              <w:rPr>
                <w:i/>
                <w:iCs/>
              </w:rPr>
              <w:t>0   </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8C3D169" w14:textId="77777777" w:rsidR="00FB195D" w:rsidRPr="00FB195D" w:rsidRDefault="00FB195D" w:rsidP="00FB195D">
            <w:pPr>
              <w:rPr>
                <w:i/>
                <w:iCs/>
              </w:rPr>
            </w:pPr>
            <w:r w:rsidRPr="00FB195D">
              <w:rPr>
                <w:i/>
                <w:iCs/>
              </w:rPr>
              <w:t>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B457EB6" w14:textId="77777777" w:rsidR="00FB195D" w:rsidRPr="00FB195D" w:rsidRDefault="00FB195D" w:rsidP="00FB195D">
            <w:pPr>
              <w:rPr>
                <w:i/>
                <w:iCs/>
              </w:rPr>
            </w:pPr>
            <w:r w:rsidRPr="00FB195D">
              <w:rPr>
                <w:i/>
                <w:iCs/>
              </w:rPr>
              <w:t>0,02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41AF697" w14:textId="77777777" w:rsidR="00FB195D" w:rsidRPr="00FB195D" w:rsidRDefault="00FB195D" w:rsidP="00FB195D">
            <w:pPr>
              <w:rPr>
                <w:i/>
                <w:iCs/>
              </w:rPr>
            </w:pPr>
            <w:r w:rsidRPr="00FB195D">
              <w:rPr>
                <w:i/>
                <w:iCs/>
              </w:rPr>
              <w:t>0,03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972DD0A" w14:textId="77777777" w:rsidR="00FB195D" w:rsidRPr="00FB195D" w:rsidRDefault="00FB195D" w:rsidP="00FB195D">
            <w:pPr>
              <w:rPr>
                <w:i/>
                <w:iCs/>
              </w:rPr>
            </w:pPr>
            <w:r w:rsidRPr="00FB195D">
              <w:rPr>
                <w:i/>
                <w:iCs/>
              </w:rPr>
              <w:t>0,08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696AED6" w14:textId="77777777" w:rsidR="00FB195D" w:rsidRPr="00FB195D" w:rsidRDefault="00FB195D" w:rsidP="00FB195D">
            <w:pPr>
              <w:rPr>
                <w:i/>
                <w:iCs/>
              </w:rPr>
            </w:pPr>
            <w:r w:rsidRPr="00FB195D">
              <w:rPr>
                <w:i/>
                <w:iCs/>
              </w:rPr>
              <w:t>0,2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DBE184B" w14:textId="77777777" w:rsidR="00FB195D" w:rsidRPr="00FB195D" w:rsidRDefault="00FB195D" w:rsidP="00FB195D">
            <w:pPr>
              <w:rPr>
                <w:i/>
                <w:iCs/>
              </w:rPr>
            </w:pPr>
            <w:r w:rsidRPr="00FB195D">
              <w:rPr>
                <w:i/>
                <w:iCs/>
              </w:rPr>
              <w:t>0,3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0B6B2D7" w14:textId="77777777" w:rsidR="00FB195D" w:rsidRPr="00FB195D" w:rsidRDefault="00FB195D" w:rsidP="00FB195D">
            <w:pPr>
              <w:rPr>
                <w:i/>
                <w:iCs/>
              </w:rPr>
            </w:pPr>
            <w:r w:rsidRPr="00FB195D">
              <w:rPr>
                <w:i/>
                <w:iCs/>
              </w:rPr>
              <w:t>12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BF7A16C" w14:textId="77777777" w:rsidR="00FB195D" w:rsidRPr="00FB195D" w:rsidRDefault="00FB195D" w:rsidP="00FB195D">
            <w:pPr>
              <w:rPr>
                <w:i/>
                <w:iCs/>
              </w:rPr>
            </w:pPr>
            <w:r w:rsidRPr="00FB195D">
              <w:rPr>
                <w:i/>
                <w:iCs/>
              </w:rPr>
              <w:t>5</w:t>
            </w:r>
          </w:p>
        </w:tc>
      </w:tr>
    </w:tbl>
    <w:p w14:paraId="27485A97" w14:textId="77777777" w:rsidR="00FB195D" w:rsidRPr="00FB195D" w:rsidRDefault="00FB195D" w:rsidP="00FB195D">
      <w:pPr>
        <w:rPr>
          <w:i/>
          <w:iCs/>
        </w:rPr>
      </w:pPr>
      <w:r w:rsidRPr="00FB195D">
        <w:rPr>
          <w:i/>
          <w:iCs/>
        </w:rPr>
        <w:t>UI = unité internationale</w:t>
      </w:r>
      <w:r w:rsidRPr="00FB195D">
        <w:rPr>
          <w:i/>
          <w:iCs/>
        </w:rPr>
        <w:br/>
        <w:t xml:space="preserve">On estime que la quantité d'anticorps antitétaniques dans le </w:t>
      </w:r>
      <w:proofErr w:type="spellStart"/>
      <w:r w:rsidRPr="00FB195D">
        <w:rPr>
          <w:i/>
          <w:iCs/>
        </w:rPr>
        <w:t>sag</w:t>
      </w:r>
      <w:proofErr w:type="spellEnd"/>
      <w:r w:rsidRPr="00FB195D">
        <w:rPr>
          <w:i/>
          <w:iCs/>
        </w:rPr>
        <w:t xml:space="preserve"> doit être au moins de 0,05 U I.mL</w:t>
      </w:r>
      <w:r w:rsidRPr="00FB195D">
        <w:rPr>
          <w:i/>
          <w:iCs/>
          <w:vertAlign w:val="superscript"/>
        </w:rPr>
        <w:t>-1</w:t>
      </w:r>
      <w:r w:rsidRPr="00FB195D">
        <w:rPr>
          <w:i/>
          <w:iCs/>
        </w:rPr>
        <w:t> pour que l'organisme soit efficacement protégé.</w:t>
      </w:r>
    </w:p>
    <w:tbl>
      <w:tblPr>
        <w:tblpPr w:leftFromText="45" w:rightFromText="45" w:vertAnchor="text" w:tblpXSpec="right" w:tblpYSpec="center"/>
        <w:tblW w:w="0" w:type="auto"/>
        <w:tblCellSpacing w:w="0" w:type="dxa"/>
        <w:tblCellMar>
          <w:top w:w="15" w:type="dxa"/>
          <w:left w:w="15" w:type="dxa"/>
          <w:bottom w:w="15" w:type="dxa"/>
          <w:right w:w="15" w:type="dxa"/>
        </w:tblCellMar>
        <w:tblLook w:val="04A0" w:firstRow="1" w:lastRow="0" w:firstColumn="1" w:lastColumn="0" w:noHBand="0" w:noVBand="1"/>
      </w:tblPr>
      <w:tblGrid>
        <w:gridCol w:w="2142"/>
        <w:gridCol w:w="3752"/>
      </w:tblGrid>
      <w:tr w:rsidR="00FB195D" w:rsidRPr="00FB195D" w14:paraId="42CE272A"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DC80F8D" w14:textId="77777777" w:rsidR="00FB195D" w:rsidRPr="00FB195D" w:rsidRDefault="00FB195D" w:rsidP="00FB195D">
            <w:pPr>
              <w:rPr>
                <w:i/>
                <w:iCs/>
              </w:rPr>
            </w:pPr>
            <w:r w:rsidRPr="00FB195D">
              <w:rPr>
                <w:i/>
                <w:iCs/>
              </w:rPr>
              <w:t>Age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F094CA5" w14:textId="77777777" w:rsidR="00FB195D" w:rsidRPr="00FB195D" w:rsidRDefault="00FB195D" w:rsidP="00FB195D">
            <w:pPr>
              <w:rPr>
                <w:i/>
                <w:iCs/>
              </w:rPr>
            </w:pPr>
            <w:r w:rsidRPr="00FB195D">
              <w:rPr>
                <w:i/>
                <w:iCs/>
              </w:rPr>
              <w:t>Injection du vaccin contre le tétanos</w:t>
            </w:r>
          </w:p>
        </w:tc>
      </w:tr>
      <w:tr w:rsidR="00FB195D" w:rsidRPr="00FB195D" w14:paraId="00186358"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9C14C33" w14:textId="77777777" w:rsidR="00FB195D" w:rsidRPr="00FB195D" w:rsidRDefault="00FB195D" w:rsidP="00FB195D">
            <w:pPr>
              <w:rPr>
                <w:i/>
                <w:iCs/>
              </w:rPr>
            </w:pPr>
            <w:r w:rsidRPr="00FB195D">
              <w:rPr>
                <w:i/>
                <w:iCs/>
              </w:rPr>
              <w:t>2 mois</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795277C" w14:textId="77777777" w:rsidR="00FB195D" w:rsidRPr="00FB195D" w:rsidRDefault="00FB195D" w:rsidP="00FB195D">
            <w:pPr>
              <w:rPr>
                <w:i/>
                <w:iCs/>
              </w:rPr>
            </w:pPr>
            <w:r w:rsidRPr="00FB195D">
              <w:rPr>
                <w:i/>
                <w:iCs/>
              </w:rPr>
              <w:t>1ère injection</w:t>
            </w:r>
          </w:p>
        </w:tc>
      </w:tr>
      <w:tr w:rsidR="00FB195D" w:rsidRPr="00FB195D" w14:paraId="27F68F0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2A7C949" w14:textId="77777777" w:rsidR="00FB195D" w:rsidRPr="00FB195D" w:rsidRDefault="00FB195D" w:rsidP="00FB195D">
            <w:pPr>
              <w:rPr>
                <w:i/>
                <w:iCs/>
              </w:rPr>
            </w:pPr>
            <w:r w:rsidRPr="00FB195D">
              <w:rPr>
                <w:i/>
                <w:iCs/>
              </w:rPr>
              <w:t>3 mois</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9E1D6B4" w14:textId="77777777" w:rsidR="00FB195D" w:rsidRPr="00FB195D" w:rsidRDefault="00FB195D" w:rsidP="00FB195D">
            <w:pPr>
              <w:rPr>
                <w:i/>
                <w:iCs/>
              </w:rPr>
            </w:pPr>
            <w:r w:rsidRPr="00FB195D">
              <w:rPr>
                <w:i/>
                <w:iCs/>
              </w:rPr>
              <w:t>2ème injection</w:t>
            </w:r>
          </w:p>
        </w:tc>
      </w:tr>
      <w:tr w:rsidR="00FB195D" w:rsidRPr="00FB195D" w14:paraId="577013D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8DAF9DB" w14:textId="77777777" w:rsidR="00FB195D" w:rsidRPr="00FB195D" w:rsidRDefault="00FB195D" w:rsidP="00FB195D">
            <w:pPr>
              <w:rPr>
                <w:i/>
                <w:iCs/>
              </w:rPr>
            </w:pPr>
            <w:r w:rsidRPr="00FB195D">
              <w:rPr>
                <w:i/>
                <w:iCs/>
              </w:rPr>
              <w:t>4 mois</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3B0245E" w14:textId="77777777" w:rsidR="00FB195D" w:rsidRPr="00FB195D" w:rsidRDefault="00FB195D" w:rsidP="00FB195D">
            <w:pPr>
              <w:rPr>
                <w:i/>
                <w:iCs/>
              </w:rPr>
            </w:pPr>
            <w:r w:rsidRPr="00FB195D">
              <w:rPr>
                <w:i/>
                <w:iCs/>
              </w:rPr>
              <w:t>2ème injection</w:t>
            </w:r>
          </w:p>
        </w:tc>
      </w:tr>
      <w:tr w:rsidR="00FB195D" w:rsidRPr="00FB195D" w14:paraId="6F346287"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1B7372B" w14:textId="77777777" w:rsidR="00FB195D" w:rsidRPr="00FB195D" w:rsidRDefault="00FB195D" w:rsidP="00FB195D">
            <w:pPr>
              <w:rPr>
                <w:i/>
                <w:iCs/>
              </w:rPr>
            </w:pPr>
            <w:proofErr w:type="gramStart"/>
            <w:r w:rsidRPr="00FB195D">
              <w:rPr>
                <w:i/>
                <w:iCs/>
              </w:rPr>
              <w:t>entre</w:t>
            </w:r>
            <w:proofErr w:type="gramEnd"/>
            <w:r w:rsidRPr="00FB195D">
              <w:rPr>
                <w:i/>
                <w:iCs/>
              </w:rPr>
              <w:t xml:space="preserve"> 16 et 18 mois</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CCC2856" w14:textId="77777777" w:rsidR="00FB195D" w:rsidRPr="00FB195D" w:rsidRDefault="00FB195D" w:rsidP="00FB195D">
            <w:pPr>
              <w:rPr>
                <w:i/>
                <w:iCs/>
              </w:rPr>
            </w:pPr>
            <w:r w:rsidRPr="00FB195D">
              <w:rPr>
                <w:i/>
                <w:iCs/>
              </w:rPr>
              <w:t>1ère injection de rappel</w:t>
            </w:r>
          </w:p>
        </w:tc>
      </w:tr>
      <w:tr w:rsidR="00FB195D" w:rsidRPr="00FB195D" w14:paraId="015B62E6"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7B4CC8E" w14:textId="77777777" w:rsidR="00FB195D" w:rsidRPr="00FB195D" w:rsidRDefault="00FB195D" w:rsidP="00FB195D">
            <w:pPr>
              <w:rPr>
                <w:i/>
                <w:iCs/>
              </w:rPr>
            </w:pPr>
            <w:r w:rsidRPr="00FB195D">
              <w:rPr>
                <w:i/>
                <w:iCs/>
              </w:rPr>
              <w:t>6 ans</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E1832A2" w14:textId="77777777" w:rsidR="00FB195D" w:rsidRPr="00FB195D" w:rsidRDefault="00FB195D" w:rsidP="00FB195D">
            <w:pPr>
              <w:rPr>
                <w:i/>
                <w:iCs/>
              </w:rPr>
            </w:pPr>
            <w:r w:rsidRPr="00FB195D">
              <w:rPr>
                <w:i/>
                <w:iCs/>
              </w:rPr>
              <w:t>2ème injection de rappel</w:t>
            </w:r>
          </w:p>
        </w:tc>
      </w:tr>
      <w:tr w:rsidR="00FB195D" w:rsidRPr="00FB195D" w14:paraId="110909D6"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9EDB05A" w14:textId="77777777" w:rsidR="00FB195D" w:rsidRPr="00FB195D" w:rsidRDefault="00FB195D" w:rsidP="00FB195D">
            <w:pPr>
              <w:rPr>
                <w:i/>
                <w:iCs/>
              </w:rPr>
            </w:pPr>
            <w:proofErr w:type="gramStart"/>
            <w:r w:rsidRPr="00FB195D">
              <w:rPr>
                <w:i/>
                <w:iCs/>
              </w:rPr>
              <w:t>entre</w:t>
            </w:r>
            <w:proofErr w:type="gramEnd"/>
            <w:r w:rsidRPr="00FB195D">
              <w:rPr>
                <w:i/>
                <w:iCs/>
              </w:rPr>
              <w:t xml:space="preserve"> 11 et 13 ans</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E933947" w14:textId="77777777" w:rsidR="00FB195D" w:rsidRPr="00FB195D" w:rsidRDefault="00FB195D" w:rsidP="00FB195D">
            <w:pPr>
              <w:rPr>
                <w:i/>
                <w:iCs/>
              </w:rPr>
            </w:pPr>
            <w:r w:rsidRPr="00FB195D">
              <w:rPr>
                <w:i/>
                <w:iCs/>
              </w:rPr>
              <w:t>3ème injection de rappel</w:t>
            </w:r>
          </w:p>
        </w:tc>
      </w:tr>
      <w:tr w:rsidR="00FB195D" w:rsidRPr="00FB195D" w14:paraId="6A9F325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2CB18F2" w14:textId="77777777" w:rsidR="00FB195D" w:rsidRPr="00FB195D" w:rsidRDefault="00FB195D" w:rsidP="00FB195D">
            <w:pPr>
              <w:rPr>
                <w:i/>
                <w:iCs/>
              </w:rPr>
            </w:pPr>
            <w:proofErr w:type="gramStart"/>
            <w:r w:rsidRPr="00FB195D">
              <w:rPr>
                <w:i/>
                <w:iCs/>
              </w:rPr>
              <w:t>entre</w:t>
            </w:r>
            <w:proofErr w:type="gramEnd"/>
            <w:r w:rsidRPr="00FB195D">
              <w:rPr>
                <w:i/>
                <w:iCs/>
              </w:rPr>
              <w:t xml:space="preserve"> 18 et 70 ans</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488AE9A" w14:textId="77777777" w:rsidR="00FB195D" w:rsidRPr="00FB195D" w:rsidRDefault="00FB195D" w:rsidP="00FB195D">
            <w:pPr>
              <w:rPr>
                <w:i/>
                <w:iCs/>
              </w:rPr>
            </w:pPr>
            <w:proofErr w:type="gramStart"/>
            <w:r w:rsidRPr="00FB195D">
              <w:rPr>
                <w:i/>
                <w:iCs/>
              </w:rPr>
              <w:t>injection</w:t>
            </w:r>
            <w:proofErr w:type="gramEnd"/>
            <w:r w:rsidRPr="00FB195D">
              <w:rPr>
                <w:i/>
                <w:iCs/>
              </w:rPr>
              <w:t xml:space="preserve"> de rappel tous les 10 ans</w:t>
            </w:r>
          </w:p>
        </w:tc>
      </w:tr>
    </w:tbl>
    <w:p w14:paraId="785BBE7F" w14:textId="77777777" w:rsidR="00FB195D" w:rsidRPr="00FB195D" w:rsidRDefault="00FB195D" w:rsidP="00FB195D">
      <w:pPr>
        <w:rPr>
          <w:i/>
          <w:iCs/>
        </w:rPr>
      </w:pPr>
      <w:proofErr w:type="gramStart"/>
      <w:r w:rsidRPr="00FB195D">
        <w:rPr>
          <w:i/>
          <w:iCs/>
        </w:rPr>
        <w:t>document</w:t>
      </w:r>
      <w:proofErr w:type="gramEnd"/>
      <w:r w:rsidRPr="00FB195D">
        <w:rPr>
          <w:i/>
          <w:iCs/>
        </w:rPr>
        <w:t> 2b : extrait du calendrier vaccinal recommandé concernant le tétanos</w:t>
      </w:r>
    </w:p>
    <w:p w14:paraId="72A80E7C" w14:textId="77777777" w:rsidR="00FB195D" w:rsidRPr="00FB195D" w:rsidRDefault="00FB195D" w:rsidP="00FB195D">
      <w:pPr>
        <w:rPr>
          <w:i/>
          <w:iCs/>
        </w:rPr>
      </w:pPr>
      <w:r w:rsidRPr="00FB195D">
        <w:rPr>
          <w:i/>
          <w:iCs/>
        </w:rPr>
        <w:br/>
      </w:r>
    </w:p>
    <w:p w14:paraId="3440B118" w14:textId="1243A854" w:rsidR="00FB195D" w:rsidRPr="00FB195D" w:rsidRDefault="00FB195D" w:rsidP="00FB195D">
      <w:pPr>
        <w:rPr>
          <w:i/>
          <w:iCs/>
        </w:rPr>
      </w:pPr>
      <w:r w:rsidRPr="00FB195D">
        <w:rPr>
          <w:i/>
          <w:iCs/>
        </w:rPr>
        <w:lastRenderedPageBreak/>
        <w:drawing>
          <wp:inline distT="0" distB="0" distL="0" distR="0" wp14:anchorId="2F0F7672" wp14:editId="627088F9">
            <wp:extent cx="4419600" cy="3590925"/>
            <wp:effectExtent l="0" t="0" r="0" b="9525"/>
            <wp:docPr id="1749739694" name="Image 11" descr="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0" cy="3590925"/>
                    </a:xfrm>
                    <a:prstGeom prst="rect">
                      <a:avLst/>
                    </a:prstGeom>
                    <a:noFill/>
                    <a:ln>
                      <a:noFill/>
                    </a:ln>
                  </pic:spPr>
                </pic:pic>
              </a:graphicData>
            </a:graphic>
          </wp:inline>
        </w:drawing>
      </w:r>
    </w:p>
    <w:p w14:paraId="30D6BDE9" w14:textId="77777777" w:rsidR="00FB195D" w:rsidRDefault="00FB195D" w:rsidP="00FB195D">
      <w:pPr>
        <w:rPr>
          <w:i/>
          <w:iCs/>
        </w:rPr>
      </w:pPr>
      <w:proofErr w:type="gramStart"/>
      <w:r w:rsidRPr="00FB195D">
        <w:rPr>
          <w:i/>
          <w:iCs/>
        </w:rPr>
        <w:t>document</w:t>
      </w:r>
      <w:proofErr w:type="gramEnd"/>
      <w:r w:rsidRPr="00FB195D">
        <w:rPr>
          <w:i/>
          <w:iCs/>
        </w:rPr>
        <w:t xml:space="preserve"> 3 : concentration des anticorps dans le sang d'un </w:t>
      </w:r>
      <w:proofErr w:type="spellStart"/>
      <w:r w:rsidRPr="00FB195D">
        <w:rPr>
          <w:i/>
          <w:iCs/>
        </w:rPr>
        <w:t>foetus</w:t>
      </w:r>
      <w:proofErr w:type="spellEnd"/>
      <w:r w:rsidRPr="00FB195D">
        <w:rPr>
          <w:i/>
          <w:iCs/>
        </w:rPr>
        <w:t xml:space="preserve"> et d'un enfant</w:t>
      </w:r>
    </w:p>
    <w:p w14:paraId="6B25476D" w14:textId="77777777" w:rsidR="009C024A" w:rsidRDefault="009C024A" w:rsidP="00FB195D">
      <w:pPr>
        <w:rPr>
          <w:i/>
          <w:iCs/>
        </w:rPr>
      </w:pPr>
    </w:p>
    <w:p w14:paraId="68E8866E" w14:textId="3F2F29C5" w:rsidR="009C024A" w:rsidRPr="00FB195D" w:rsidRDefault="009C024A" w:rsidP="00FB195D">
      <w:pPr>
        <w:rPr>
          <w:b/>
          <w:bCs/>
          <w:i/>
          <w:iCs/>
          <w:u w:val="single"/>
        </w:rPr>
      </w:pPr>
      <w:r w:rsidRPr="009C024A">
        <w:rPr>
          <w:b/>
          <w:bCs/>
          <w:i/>
          <w:iCs/>
          <w:u w:val="single"/>
        </w:rPr>
        <w:t>Sujet 2.4</w:t>
      </w:r>
    </w:p>
    <w:p w14:paraId="17DAA918" w14:textId="77777777" w:rsidR="009C024A" w:rsidRPr="009C024A" w:rsidRDefault="009C024A" w:rsidP="009C024A">
      <w:pPr>
        <w:rPr>
          <w:i/>
          <w:iCs/>
        </w:rPr>
      </w:pPr>
      <w:r w:rsidRPr="009C024A">
        <w:rPr>
          <w:i/>
          <w:iCs/>
        </w:rPr>
        <w:t>Le virus d'Epstein-Barr (EBV) infecte 90% de la population mondiale, mais de façon bénigne. Ce virus persiste dans l'organisme. Il a pour cible les lymphocytes B.</w:t>
      </w:r>
    </w:p>
    <w:p w14:paraId="3A95AFEC" w14:textId="77777777" w:rsidR="009C024A" w:rsidRPr="009C024A" w:rsidRDefault="009C024A" w:rsidP="009C024A">
      <w:pPr>
        <w:rPr>
          <w:i/>
          <w:iCs/>
        </w:rPr>
      </w:pPr>
      <w:r w:rsidRPr="009C024A">
        <w:rPr>
          <w:i/>
          <w:iCs/>
        </w:rPr>
        <w:t>A partir de l'exploitation rigoureuse et de la mise en relation des documents, </w:t>
      </w:r>
      <w:r w:rsidRPr="009C024A">
        <w:rPr>
          <w:b/>
          <w:bCs/>
          <w:i/>
          <w:iCs/>
        </w:rPr>
        <w:t>expliquez</w:t>
      </w:r>
      <w:r w:rsidRPr="009C024A">
        <w:rPr>
          <w:i/>
          <w:iCs/>
        </w:rPr>
        <w:t> :</w:t>
      </w:r>
      <w:r w:rsidRPr="009C024A">
        <w:rPr>
          <w:i/>
          <w:iCs/>
        </w:rPr>
        <w:br/>
        <w:t xml:space="preserve">- quelles sont les réponses immunitaires </w:t>
      </w:r>
      <w:proofErr w:type="spellStart"/>
      <w:r w:rsidRPr="009C024A">
        <w:rPr>
          <w:i/>
          <w:iCs/>
        </w:rPr>
        <w:t>dévetoppées</w:t>
      </w:r>
      <w:proofErr w:type="spellEnd"/>
      <w:r w:rsidRPr="009C024A">
        <w:rPr>
          <w:i/>
          <w:iCs/>
        </w:rPr>
        <w:t xml:space="preserve"> par un individu infecté par l'EBV au cours de sa </w:t>
      </w:r>
      <w:proofErr w:type="gramStart"/>
      <w:r w:rsidRPr="009C024A">
        <w:rPr>
          <w:i/>
          <w:iCs/>
        </w:rPr>
        <w:t>vie;</w:t>
      </w:r>
      <w:proofErr w:type="gramEnd"/>
      <w:r w:rsidRPr="009C024A">
        <w:rPr>
          <w:i/>
          <w:iCs/>
        </w:rPr>
        <w:br/>
        <w:t>- comment l'EBV peut persister dans l'organisme.</w:t>
      </w:r>
    </w:p>
    <w:p w14:paraId="1B8ABF09" w14:textId="77777777" w:rsidR="009C024A" w:rsidRPr="009C024A" w:rsidRDefault="009C024A" w:rsidP="009C024A">
      <w:pPr>
        <w:rPr>
          <w:i/>
          <w:iCs/>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12"/>
        <w:gridCol w:w="1615"/>
        <w:gridCol w:w="2538"/>
      </w:tblGrid>
      <w:tr w:rsidR="009C024A" w:rsidRPr="009C024A" w14:paraId="5B4346E2" w14:textId="77777777">
        <w:trPr>
          <w:tblCellSpacing w:w="0" w:type="dxa"/>
        </w:trPr>
        <w:tc>
          <w:tcPr>
            <w:tcW w:w="0" w:type="auto"/>
            <w:vAlign w:val="center"/>
            <w:hideMark/>
          </w:tcPr>
          <w:p w14:paraId="34CF8EFE" w14:textId="77777777" w:rsidR="009C024A" w:rsidRPr="009C024A" w:rsidRDefault="009C024A" w:rsidP="009C024A">
            <w:pPr>
              <w:rPr>
                <w:i/>
                <w:iCs/>
              </w:rPr>
            </w:pP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9AD6E22" w14:textId="77777777" w:rsidR="009C024A" w:rsidRPr="009C024A" w:rsidRDefault="009C024A" w:rsidP="009C024A">
            <w:pPr>
              <w:rPr>
                <w:i/>
                <w:iCs/>
              </w:rPr>
            </w:pPr>
            <w:r w:rsidRPr="009C024A">
              <w:rPr>
                <w:i/>
                <w:iCs/>
              </w:rPr>
              <w:t>Lymphocyte B</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D66C93F" w14:textId="77777777" w:rsidR="009C024A" w:rsidRPr="009C024A" w:rsidRDefault="009C024A" w:rsidP="009C024A">
            <w:pPr>
              <w:rPr>
                <w:i/>
                <w:iCs/>
              </w:rPr>
            </w:pPr>
            <w:r w:rsidRPr="009C024A">
              <w:rPr>
                <w:i/>
                <w:iCs/>
              </w:rPr>
              <w:t>Lymphocyte B mémoire</w:t>
            </w:r>
          </w:p>
        </w:tc>
      </w:tr>
      <w:tr w:rsidR="009C024A" w:rsidRPr="009C024A" w14:paraId="6D78F628"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F033381" w14:textId="77777777" w:rsidR="009C024A" w:rsidRPr="009C024A" w:rsidRDefault="009C024A" w:rsidP="009C024A">
            <w:pPr>
              <w:rPr>
                <w:i/>
                <w:iCs/>
              </w:rPr>
            </w:pPr>
            <w:r w:rsidRPr="009C024A">
              <w:rPr>
                <w:i/>
                <w:iCs/>
              </w:rPr>
              <w:t>Etat du virus EBV dans un lymphocyte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8DBA8D0" w14:textId="77777777" w:rsidR="009C024A" w:rsidRPr="009C024A" w:rsidRDefault="009C024A" w:rsidP="009C024A">
            <w:pPr>
              <w:rPr>
                <w:i/>
                <w:iCs/>
              </w:rPr>
            </w:pPr>
            <w:proofErr w:type="gramStart"/>
            <w:r w:rsidRPr="009C024A">
              <w:rPr>
                <w:i/>
                <w:iCs/>
              </w:rPr>
              <w:t>actif</w:t>
            </w:r>
            <w:proofErr w:type="gramEnd"/>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DE8224F" w14:textId="77777777" w:rsidR="009C024A" w:rsidRPr="009C024A" w:rsidRDefault="009C024A" w:rsidP="009C024A">
            <w:pPr>
              <w:rPr>
                <w:i/>
                <w:iCs/>
              </w:rPr>
            </w:pPr>
            <w:proofErr w:type="gramStart"/>
            <w:r w:rsidRPr="009C024A">
              <w:rPr>
                <w:i/>
                <w:iCs/>
              </w:rPr>
              <w:t>latent</w:t>
            </w:r>
            <w:proofErr w:type="gramEnd"/>
          </w:p>
        </w:tc>
      </w:tr>
      <w:tr w:rsidR="009C024A" w:rsidRPr="009C024A" w14:paraId="0B4B6EC8"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48844FB" w14:textId="77777777" w:rsidR="009C024A" w:rsidRPr="009C024A" w:rsidRDefault="009C024A" w:rsidP="009C024A">
            <w:pPr>
              <w:rPr>
                <w:i/>
                <w:iCs/>
              </w:rPr>
            </w:pPr>
            <w:r w:rsidRPr="009C024A">
              <w:rPr>
                <w:i/>
                <w:iCs/>
              </w:rPr>
              <w:t>Exposition de peptides viraux</w:t>
            </w:r>
            <w:r w:rsidRPr="009C024A">
              <w:rPr>
                <w:i/>
                <w:iCs/>
              </w:rPr>
              <w:br/>
              <w:t>à la surface du lymphocyte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ACB331E" w14:textId="77777777" w:rsidR="009C024A" w:rsidRPr="009C024A" w:rsidRDefault="009C024A" w:rsidP="009C024A">
            <w:pPr>
              <w:rPr>
                <w:i/>
                <w:iCs/>
              </w:rPr>
            </w:pPr>
            <w:proofErr w:type="gramStart"/>
            <w:r w:rsidRPr="009C024A">
              <w:rPr>
                <w:i/>
                <w:iCs/>
              </w:rPr>
              <w:t>oui</w:t>
            </w:r>
            <w:proofErr w:type="gramEnd"/>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074C8E3" w14:textId="77777777" w:rsidR="009C024A" w:rsidRPr="009C024A" w:rsidRDefault="009C024A" w:rsidP="009C024A">
            <w:pPr>
              <w:rPr>
                <w:i/>
                <w:iCs/>
              </w:rPr>
            </w:pPr>
            <w:proofErr w:type="gramStart"/>
            <w:r w:rsidRPr="009C024A">
              <w:rPr>
                <w:i/>
                <w:iCs/>
              </w:rPr>
              <w:t>non</w:t>
            </w:r>
            <w:proofErr w:type="gramEnd"/>
          </w:p>
        </w:tc>
      </w:tr>
      <w:tr w:rsidR="009C024A" w:rsidRPr="009C024A" w14:paraId="5B7E2CA9"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7E5989D" w14:textId="77777777" w:rsidR="009C024A" w:rsidRPr="009C024A" w:rsidRDefault="009C024A" w:rsidP="009C024A">
            <w:pPr>
              <w:rPr>
                <w:i/>
                <w:iCs/>
              </w:rPr>
            </w:pPr>
            <w:r w:rsidRPr="009C024A">
              <w:rPr>
                <w:i/>
                <w:iCs/>
              </w:rPr>
              <w:lastRenderedPageBreak/>
              <w:t>Production de nouveaux virus libérés</w:t>
            </w:r>
            <w:r w:rsidRPr="009C024A">
              <w:rPr>
                <w:i/>
                <w:iCs/>
              </w:rPr>
              <w:br/>
              <w:t xml:space="preserve">dans </w:t>
            </w:r>
            <w:proofErr w:type="gramStart"/>
            <w:r w:rsidRPr="009C024A">
              <w:rPr>
                <w:i/>
                <w:iCs/>
              </w:rPr>
              <w:t>le sang susceptibles</w:t>
            </w:r>
            <w:proofErr w:type="gramEnd"/>
            <w:r w:rsidRPr="009C024A">
              <w:rPr>
                <w:i/>
                <w:iCs/>
              </w:rPr>
              <w:t xml:space="preserve"> d'infecter</w:t>
            </w:r>
            <w:r w:rsidRPr="009C024A">
              <w:rPr>
                <w:i/>
                <w:iCs/>
              </w:rPr>
              <w:br/>
              <w:t>d'autres LB</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E1CB472" w14:textId="77777777" w:rsidR="009C024A" w:rsidRPr="009C024A" w:rsidRDefault="009C024A" w:rsidP="009C024A">
            <w:pPr>
              <w:rPr>
                <w:i/>
                <w:iCs/>
              </w:rPr>
            </w:pPr>
            <w:proofErr w:type="gramStart"/>
            <w:r w:rsidRPr="009C024A">
              <w:rPr>
                <w:i/>
                <w:iCs/>
              </w:rPr>
              <w:t>oui</w:t>
            </w:r>
            <w:proofErr w:type="gramEnd"/>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E436B74" w14:textId="77777777" w:rsidR="009C024A" w:rsidRPr="009C024A" w:rsidRDefault="009C024A" w:rsidP="009C024A">
            <w:pPr>
              <w:rPr>
                <w:i/>
                <w:iCs/>
              </w:rPr>
            </w:pPr>
            <w:proofErr w:type="gramStart"/>
            <w:r w:rsidRPr="009C024A">
              <w:rPr>
                <w:i/>
                <w:iCs/>
              </w:rPr>
              <w:t>non</w:t>
            </w:r>
            <w:proofErr w:type="gramEnd"/>
          </w:p>
        </w:tc>
      </w:tr>
    </w:tbl>
    <w:p w14:paraId="12844256" w14:textId="77777777" w:rsidR="009C024A" w:rsidRPr="009C024A" w:rsidRDefault="009C024A" w:rsidP="009C024A">
      <w:pPr>
        <w:rPr>
          <w:i/>
          <w:iCs/>
        </w:rPr>
      </w:pPr>
      <w:proofErr w:type="gramStart"/>
      <w:r w:rsidRPr="009C024A">
        <w:rPr>
          <w:i/>
          <w:iCs/>
        </w:rPr>
        <w:t>document</w:t>
      </w:r>
      <w:proofErr w:type="gramEnd"/>
      <w:r w:rsidRPr="009C024A">
        <w:rPr>
          <w:i/>
          <w:iCs/>
        </w:rPr>
        <w:t> 1 : activité de l'EBV dans les Lymphocytes B (LB)</w:t>
      </w:r>
    </w:p>
    <w:p w14:paraId="76F1A924" w14:textId="77777777" w:rsidR="009C024A" w:rsidRPr="009C024A" w:rsidRDefault="009C024A" w:rsidP="009C024A">
      <w:pPr>
        <w:rPr>
          <w:i/>
          <w:iCs/>
        </w:rPr>
      </w:pPr>
      <w:r w:rsidRPr="009C024A">
        <w:rPr>
          <w:i/>
          <w:iCs/>
        </w:rPr>
        <w:br/>
      </w:r>
    </w:p>
    <w:p w14:paraId="2FF2CA5B" w14:textId="6D2C9C2A" w:rsidR="009C024A" w:rsidRPr="009C024A" w:rsidRDefault="009C024A" w:rsidP="009C024A">
      <w:pPr>
        <w:rPr>
          <w:i/>
          <w:iCs/>
        </w:rPr>
      </w:pPr>
      <w:r w:rsidRPr="009C024A">
        <w:rPr>
          <w:i/>
          <w:iCs/>
        </w:rPr>
        <w:drawing>
          <wp:inline distT="0" distB="0" distL="0" distR="0" wp14:anchorId="587DA7F0" wp14:editId="3503C86C">
            <wp:extent cx="2819400" cy="1295400"/>
            <wp:effectExtent l="0" t="0" r="0" b="0"/>
            <wp:docPr id="1482339144" name="Image 30" descr="f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f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1295400"/>
                    </a:xfrm>
                    <a:prstGeom prst="rect">
                      <a:avLst/>
                    </a:prstGeom>
                    <a:noFill/>
                    <a:ln>
                      <a:noFill/>
                    </a:ln>
                  </pic:spPr>
                </pic:pic>
              </a:graphicData>
            </a:graphic>
          </wp:inline>
        </w:drawing>
      </w:r>
    </w:p>
    <w:p w14:paraId="1049DDB4" w14:textId="77777777" w:rsidR="009C024A" w:rsidRPr="009C024A" w:rsidRDefault="009C024A" w:rsidP="009C024A">
      <w:pPr>
        <w:rPr>
          <w:i/>
          <w:iCs/>
        </w:rPr>
      </w:pPr>
      <w:r w:rsidRPr="009C024A">
        <w:rPr>
          <w:i/>
          <w:iCs/>
        </w:rPr>
        <w:t>L'EBV reste surtout latent dans les lymphocytes B mémoires mais occasionnellement, au cours de la vie de l'individu, le virus se réactive : les nouveaux virus produits sont libérés dans le sang et infectent d'autres LB.</w:t>
      </w:r>
      <w:r w:rsidRPr="009C024A">
        <w:rPr>
          <w:i/>
          <w:iCs/>
        </w:rPr>
        <w:br/>
      </w:r>
    </w:p>
    <w:p w14:paraId="7CCAF14B" w14:textId="77777777" w:rsidR="009C024A" w:rsidRPr="009C024A" w:rsidRDefault="009C024A" w:rsidP="009C024A">
      <w:pPr>
        <w:rPr>
          <w:i/>
          <w:iCs/>
        </w:rPr>
      </w:pPr>
    </w:p>
    <w:p w14:paraId="1097BF36" w14:textId="77777777" w:rsidR="009C024A" w:rsidRPr="009C024A" w:rsidRDefault="009C024A" w:rsidP="009C024A">
      <w:pPr>
        <w:rPr>
          <w:i/>
          <w:iCs/>
        </w:rPr>
      </w:pPr>
      <w:proofErr w:type="gramStart"/>
      <w:r w:rsidRPr="009C024A">
        <w:rPr>
          <w:i/>
          <w:iCs/>
        </w:rPr>
        <w:t>document</w:t>
      </w:r>
      <w:proofErr w:type="gramEnd"/>
      <w:r w:rsidRPr="009C024A">
        <w:rPr>
          <w:i/>
          <w:iCs/>
        </w:rPr>
        <w:t> 2</w:t>
      </w:r>
    </w:p>
    <w:p w14:paraId="288F42ED" w14:textId="77777777" w:rsidR="009C024A" w:rsidRPr="009C024A" w:rsidRDefault="009C024A" w:rsidP="009C024A">
      <w:pPr>
        <w:rPr>
          <w:i/>
          <w:iCs/>
        </w:rPr>
      </w:pPr>
      <w:proofErr w:type="gramStart"/>
      <w:r w:rsidRPr="009C024A">
        <w:rPr>
          <w:i/>
          <w:iCs/>
        </w:rPr>
        <w:t>document</w:t>
      </w:r>
      <w:proofErr w:type="gramEnd"/>
      <w:r w:rsidRPr="009C024A">
        <w:rPr>
          <w:i/>
          <w:iCs/>
        </w:rPr>
        <w:t> 2a : expériences de mise en culture de lymphocytes</w:t>
      </w:r>
    </w:p>
    <w:p w14:paraId="1B073C71" w14:textId="77777777" w:rsidR="009C024A" w:rsidRPr="009C024A" w:rsidRDefault="009C024A" w:rsidP="009C024A">
      <w:pPr>
        <w:rPr>
          <w:i/>
          <w:iCs/>
        </w:rPr>
      </w:pPr>
      <w:r w:rsidRPr="009C024A">
        <w:rPr>
          <w:i/>
          <w:iCs/>
        </w:rPr>
        <w:t>Des lymphocytes (LB et LT) sont prélevés sur différents individus :</w:t>
      </w:r>
      <w:r w:rsidRPr="009C024A">
        <w:rPr>
          <w:i/>
          <w:iCs/>
        </w:rPr>
        <w:br/>
        <w:t>- infectés par le virus EBV (depuis plusieurs semaines : phase de primo-infection</w:t>
      </w:r>
      <w:proofErr w:type="gramStart"/>
      <w:r w:rsidRPr="009C024A">
        <w:rPr>
          <w:i/>
          <w:iCs/>
        </w:rPr>
        <w:t>);</w:t>
      </w:r>
      <w:proofErr w:type="gramEnd"/>
      <w:r w:rsidRPr="009C024A">
        <w:rPr>
          <w:i/>
          <w:iCs/>
        </w:rPr>
        <w:br/>
        <w:t xml:space="preserve">- infectés par un autre </w:t>
      </w:r>
      <w:proofErr w:type="gramStart"/>
      <w:r w:rsidRPr="009C024A">
        <w:rPr>
          <w:i/>
          <w:iCs/>
        </w:rPr>
        <w:t>virus;</w:t>
      </w:r>
      <w:proofErr w:type="gramEnd"/>
      <w:r w:rsidRPr="009C024A">
        <w:rPr>
          <w:i/>
          <w:iCs/>
        </w:rPr>
        <w:br/>
        <w:t>- non infectés.</w:t>
      </w:r>
      <w:r w:rsidRPr="009C024A">
        <w:rPr>
          <w:i/>
          <w:iCs/>
        </w:rPr>
        <w:br/>
        <w:t>Les lymphocytes sont ensuite transférés dans des boîtes de Pétri contenant un milieu de culture.</w:t>
      </w:r>
    </w:p>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1486"/>
        <w:gridCol w:w="4877"/>
        <w:gridCol w:w="1996"/>
      </w:tblGrid>
      <w:tr w:rsidR="009C024A" w:rsidRPr="009C024A" w14:paraId="0ECF8750" w14:textId="7777777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FA67352" w14:textId="77777777" w:rsidR="009C024A" w:rsidRPr="009C024A" w:rsidRDefault="009C024A" w:rsidP="009C024A">
            <w:pPr>
              <w:rPr>
                <w:i/>
                <w:iCs/>
              </w:rPr>
            </w:pPr>
            <w:proofErr w:type="gramStart"/>
            <w:r w:rsidRPr="009C024A">
              <w:rPr>
                <w:i/>
                <w:iCs/>
              </w:rPr>
              <w:t>expérience</w:t>
            </w:r>
            <w:proofErr w:type="gramEnd"/>
            <w:r w:rsidRPr="009C024A">
              <w:rPr>
                <w:i/>
                <w:iCs/>
              </w:rPr>
              <w:t> 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FA2FA70" w14:textId="4A153981" w:rsidR="009C024A" w:rsidRPr="009C024A" w:rsidRDefault="009C024A" w:rsidP="009C024A">
            <w:pPr>
              <w:rPr>
                <w:i/>
                <w:iCs/>
              </w:rPr>
            </w:pPr>
            <w:r w:rsidRPr="009C024A">
              <w:rPr>
                <w:i/>
                <w:iCs/>
              </w:rPr>
              <w:drawing>
                <wp:inline distT="0" distB="0" distL="0" distR="0" wp14:anchorId="67A07EDF" wp14:editId="36573190">
                  <wp:extent cx="1219200" cy="819150"/>
                  <wp:effectExtent l="0" t="0" r="0" b="0"/>
                  <wp:docPr id="1482474060" name="Image 29" descr="f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f3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819150"/>
                          </a:xfrm>
                          <a:prstGeom prst="rect">
                            <a:avLst/>
                          </a:prstGeom>
                          <a:noFill/>
                          <a:ln>
                            <a:noFill/>
                          </a:ln>
                        </pic:spPr>
                      </pic:pic>
                    </a:graphicData>
                  </a:graphic>
                </wp:inline>
              </w:drawing>
            </w:r>
          </w:p>
          <w:p w14:paraId="1A6E7906" w14:textId="77777777" w:rsidR="009C024A" w:rsidRPr="009C024A" w:rsidRDefault="009C024A" w:rsidP="009C024A">
            <w:pPr>
              <w:rPr>
                <w:i/>
                <w:iCs/>
              </w:rPr>
            </w:pPr>
            <w:r w:rsidRPr="009C024A">
              <w:rPr>
                <w:i/>
                <w:iCs/>
              </w:rPr>
              <w:t>LT provenant d'un individu infecté par l'EBV</w:t>
            </w:r>
            <w:r w:rsidRPr="009C024A">
              <w:rPr>
                <w:i/>
                <w:iCs/>
              </w:rPr>
              <w:br/>
            </w:r>
            <w:r w:rsidRPr="009C024A">
              <w:rPr>
                <w:i/>
                <w:iCs/>
              </w:rPr>
              <w:br/>
            </w:r>
            <w:r w:rsidRPr="009C024A">
              <w:rPr>
                <w:i/>
                <w:iCs/>
              </w:rPr>
              <w:br/>
              <w:t>Milieu1 : LB infectés par l'EBV</w:t>
            </w:r>
            <w:r w:rsidRPr="009C024A">
              <w:rPr>
                <w:i/>
                <w:iCs/>
              </w:rPr>
              <w:br/>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B25A8F5" w14:textId="77777777" w:rsidR="009C024A" w:rsidRPr="009C024A" w:rsidRDefault="009C024A" w:rsidP="009C024A">
            <w:pPr>
              <w:rPr>
                <w:i/>
                <w:iCs/>
              </w:rPr>
            </w:pPr>
            <w:r w:rsidRPr="009C024A">
              <w:rPr>
                <w:i/>
                <w:iCs/>
              </w:rPr>
              <w:t>100% des LB lysés</w:t>
            </w:r>
          </w:p>
        </w:tc>
      </w:tr>
      <w:tr w:rsidR="009C024A" w:rsidRPr="009C024A" w14:paraId="1521ECDF" w14:textId="7777777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A86C667" w14:textId="77777777" w:rsidR="009C024A" w:rsidRPr="009C024A" w:rsidRDefault="009C024A" w:rsidP="009C024A">
            <w:pPr>
              <w:rPr>
                <w:i/>
                <w:iCs/>
              </w:rPr>
            </w:pPr>
            <w:proofErr w:type="gramStart"/>
            <w:r w:rsidRPr="009C024A">
              <w:rPr>
                <w:i/>
                <w:iCs/>
              </w:rPr>
              <w:lastRenderedPageBreak/>
              <w:t>expérience</w:t>
            </w:r>
            <w:proofErr w:type="gramEnd"/>
            <w:r w:rsidRPr="009C024A">
              <w:rPr>
                <w:i/>
                <w:iCs/>
              </w:rPr>
              <w:t> 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F763C0E" w14:textId="1072F910" w:rsidR="009C024A" w:rsidRPr="009C024A" w:rsidRDefault="009C024A" w:rsidP="009C024A">
            <w:pPr>
              <w:rPr>
                <w:i/>
                <w:iCs/>
              </w:rPr>
            </w:pPr>
            <w:r w:rsidRPr="009C024A">
              <w:rPr>
                <w:i/>
                <w:iCs/>
              </w:rPr>
              <w:drawing>
                <wp:inline distT="0" distB="0" distL="0" distR="0" wp14:anchorId="1330254E" wp14:editId="023A44ED">
                  <wp:extent cx="1219200" cy="819150"/>
                  <wp:effectExtent l="0" t="0" r="0" b="0"/>
                  <wp:docPr id="1010538186" name="Image 28" descr="f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f3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819150"/>
                          </a:xfrm>
                          <a:prstGeom prst="rect">
                            <a:avLst/>
                          </a:prstGeom>
                          <a:noFill/>
                          <a:ln>
                            <a:noFill/>
                          </a:ln>
                        </pic:spPr>
                      </pic:pic>
                    </a:graphicData>
                  </a:graphic>
                </wp:inline>
              </w:drawing>
            </w:r>
          </w:p>
          <w:p w14:paraId="65EAA85F" w14:textId="77777777" w:rsidR="009C024A" w:rsidRPr="009C024A" w:rsidRDefault="009C024A" w:rsidP="009C024A">
            <w:pPr>
              <w:rPr>
                <w:i/>
                <w:iCs/>
              </w:rPr>
            </w:pPr>
            <w:r w:rsidRPr="009C024A">
              <w:rPr>
                <w:i/>
                <w:iCs/>
              </w:rPr>
              <w:t>LT provenant d'un individu infecté par l'EBV</w:t>
            </w:r>
            <w:r w:rsidRPr="009C024A">
              <w:rPr>
                <w:i/>
                <w:iCs/>
              </w:rPr>
              <w:br/>
            </w:r>
            <w:r w:rsidRPr="009C024A">
              <w:rPr>
                <w:i/>
                <w:iCs/>
              </w:rPr>
              <w:br/>
            </w:r>
            <w:r w:rsidRPr="009C024A">
              <w:rPr>
                <w:i/>
                <w:iCs/>
              </w:rPr>
              <w:br/>
              <w:t>Milieu 2 : LB non infectés</w:t>
            </w:r>
            <w:r w:rsidRPr="009C024A">
              <w:rPr>
                <w:i/>
                <w:iCs/>
              </w:rPr>
              <w:br/>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64A22B2" w14:textId="77777777" w:rsidR="009C024A" w:rsidRPr="009C024A" w:rsidRDefault="009C024A" w:rsidP="009C024A">
            <w:pPr>
              <w:rPr>
                <w:i/>
                <w:iCs/>
              </w:rPr>
            </w:pPr>
            <w:proofErr w:type="gramStart"/>
            <w:r w:rsidRPr="009C024A">
              <w:rPr>
                <w:i/>
                <w:iCs/>
              </w:rPr>
              <w:t>aucun</w:t>
            </w:r>
            <w:proofErr w:type="gramEnd"/>
            <w:r w:rsidRPr="009C024A">
              <w:rPr>
                <w:i/>
                <w:iCs/>
              </w:rPr>
              <w:t xml:space="preserve"> LB lysé</w:t>
            </w:r>
          </w:p>
        </w:tc>
      </w:tr>
      <w:tr w:rsidR="009C024A" w:rsidRPr="009C024A" w14:paraId="512EA7FE" w14:textId="7777777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188D132" w14:textId="77777777" w:rsidR="009C024A" w:rsidRPr="009C024A" w:rsidRDefault="009C024A" w:rsidP="009C024A">
            <w:pPr>
              <w:rPr>
                <w:i/>
                <w:iCs/>
              </w:rPr>
            </w:pPr>
            <w:proofErr w:type="gramStart"/>
            <w:r w:rsidRPr="009C024A">
              <w:rPr>
                <w:i/>
                <w:iCs/>
              </w:rPr>
              <w:t>expérience</w:t>
            </w:r>
            <w:proofErr w:type="gramEnd"/>
            <w:r w:rsidRPr="009C024A">
              <w:rPr>
                <w:i/>
                <w:iCs/>
              </w:rPr>
              <w:t> 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8CE4F1F" w14:textId="366C79D4" w:rsidR="009C024A" w:rsidRPr="009C024A" w:rsidRDefault="009C024A" w:rsidP="009C024A">
            <w:pPr>
              <w:rPr>
                <w:i/>
                <w:iCs/>
              </w:rPr>
            </w:pPr>
            <w:r w:rsidRPr="009C024A">
              <w:rPr>
                <w:i/>
                <w:iCs/>
              </w:rPr>
              <w:drawing>
                <wp:inline distT="0" distB="0" distL="0" distR="0" wp14:anchorId="3913D137" wp14:editId="2060A37B">
                  <wp:extent cx="1219200" cy="819150"/>
                  <wp:effectExtent l="0" t="0" r="0" b="0"/>
                  <wp:docPr id="414305857" name="Image 27" descr="f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f3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819150"/>
                          </a:xfrm>
                          <a:prstGeom prst="rect">
                            <a:avLst/>
                          </a:prstGeom>
                          <a:noFill/>
                          <a:ln>
                            <a:noFill/>
                          </a:ln>
                        </pic:spPr>
                      </pic:pic>
                    </a:graphicData>
                  </a:graphic>
                </wp:inline>
              </w:drawing>
            </w:r>
          </w:p>
          <w:p w14:paraId="6DBE1793" w14:textId="77777777" w:rsidR="009C024A" w:rsidRPr="009C024A" w:rsidRDefault="009C024A" w:rsidP="009C024A">
            <w:pPr>
              <w:rPr>
                <w:i/>
                <w:iCs/>
              </w:rPr>
            </w:pPr>
            <w:r w:rsidRPr="009C024A">
              <w:rPr>
                <w:i/>
                <w:iCs/>
              </w:rPr>
              <w:t>LT provenant d'un individu infecté par l'EBV</w:t>
            </w:r>
            <w:r w:rsidRPr="009C024A">
              <w:rPr>
                <w:i/>
                <w:iCs/>
              </w:rPr>
              <w:br/>
            </w:r>
            <w:r w:rsidRPr="009C024A">
              <w:rPr>
                <w:i/>
                <w:iCs/>
              </w:rPr>
              <w:br/>
            </w:r>
            <w:r w:rsidRPr="009C024A">
              <w:rPr>
                <w:i/>
                <w:iCs/>
              </w:rPr>
              <w:br/>
              <w:t>Milieu 3 : LB mémoires infectés par l'EBV</w:t>
            </w:r>
            <w:r w:rsidRPr="009C024A">
              <w:rPr>
                <w:i/>
                <w:iCs/>
              </w:rPr>
              <w:br/>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09B4EE6" w14:textId="77777777" w:rsidR="009C024A" w:rsidRPr="009C024A" w:rsidRDefault="009C024A" w:rsidP="009C024A">
            <w:pPr>
              <w:rPr>
                <w:i/>
                <w:iCs/>
              </w:rPr>
            </w:pPr>
            <w:proofErr w:type="gramStart"/>
            <w:r w:rsidRPr="009C024A">
              <w:rPr>
                <w:i/>
                <w:iCs/>
              </w:rPr>
              <w:t>aucun</w:t>
            </w:r>
            <w:proofErr w:type="gramEnd"/>
            <w:r w:rsidRPr="009C024A">
              <w:rPr>
                <w:i/>
                <w:iCs/>
              </w:rPr>
              <w:t xml:space="preserve"> LB lysé</w:t>
            </w:r>
          </w:p>
        </w:tc>
      </w:tr>
      <w:tr w:rsidR="009C024A" w:rsidRPr="009C024A" w14:paraId="775330C2" w14:textId="7777777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5EF9E55" w14:textId="77777777" w:rsidR="009C024A" w:rsidRPr="009C024A" w:rsidRDefault="009C024A" w:rsidP="009C024A">
            <w:pPr>
              <w:rPr>
                <w:i/>
                <w:iCs/>
              </w:rPr>
            </w:pPr>
            <w:proofErr w:type="gramStart"/>
            <w:r w:rsidRPr="009C024A">
              <w:rPr>
                <w:i/>
                <w:iCs/>
              </w:rPr>
              <w:t>expérience</w:t>
            </w:r>
            <w:proofErr w:type="gramEnd"/>
            <w:r w:rsidRPr="009C024A">
              <w:rPr>
                <w:i/>
                <w:iCs/>
              </w:rPr>
              <w:t> 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499DB4D" w14:textId="623EB710" w:rsidR="009C024A" w:rsidRPr="009C024A" w:rsidRDefault="009C024A" w:rsidP="009C024A">
            <w:pPr>
              <w:rPr>
                <w:i/>
                <w:iCs/>
              </w:rPr>
            </w:pPr>
            <w:r w:rsidRPr="009C024A">
              <w:rPr>
                <w:i/>
                <w:iCs/>
              </w:rPr>
              <w:drawing>
                <wp:inline distT="0" distB="0" distL="0" distR="0" wp14:anchorId="484E0771" wp14:editId="1DF1D9D6">
                  <wp:extent cx="1219200" cy="819150"/>
                  <wp:effectExtent l="0" t="0" r="0" b="0"/>
                  <wp:docPr id="666888942" name="Image 26" descr="f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f3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819150"/>
                          </a:xfrm>
                          <a:prstGeom prst="rect">
                            <a:avLst/>
                          </a:prstGeom>
                          <a:noFill/>
                          <a:ln>
                            <a:noFill/>
                          </a:ln>
                        </pic:spPr>
                      </pic:pic>
                    </a:graphicData>
                  </a:graphic>
                </wp:inline>
              </w:drawing>
            </w:r>
          </w:p>
          <w:p w14:paraId="2D7EEA32" w14:textId="77777777" w:rsidR="009C024A" w:rsidRPr="009C024A" w:rsidRDefault="009C024A" w:rsidP="009C024A">
            <w:pPr>
              <w:rPr>
                <w:i/>
                <w:iCs/>
              </w:rPr>
            </w:pPr>
            <w:r w:rsidRPr="009C024A">
              <w:rPr>
                <w:i/>
                <w:iCs/>
              </w:rPr>
              <w:t>LT provenant d'un individu infecté par l'EBV</w:t>
            </w:r>
            <w:r w:rsidRPr="009C024A">
              <w:rPr>
                <w:i/>
                <w:iCs/>
              </w:rPr>
              <w:br/>
            </w:r>
            <w:r w:rsidRPr="009C024A">
              <w:rPr>
                <w:i/>
                <w:iCs/>
              </w:rPr>
              <w:br/>
            </w:r>
            <w:r w:rsidRPr="009C024A">
              <w:rPr>
                <w:i/>
                <w:iCs/>
              </w:rPr>
              <w:br/>
              <w:t>Milieu 4 : LB infectés par un autre virus</w:t>
            </w:r>
            <w:r w:rsidRPr="009C024A">
              <w:rPr>
                <w:i/>
                <w:iCs/>
              </w:rPr>
              <w:br/>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8EB561B" w14:textId="77777777" w:rsidR="009C024A" w:rsidRPr="009C024A" w:rsidRDefault="009C024A" w:rsidP="009C024A">
            <w:pPr>
              <w:rPr>
                <w:i/>
                <w:iCs/>
              </w:rPr>
            </w:pPr>
            <w:proofErr w:type="gramStart"/>
            <w:r w:rsidRPr="009C024A">
              <w:rPr>
                <w:i/>
                <w:iCs/>
              </w:rPr>
              <w:t>aucun</w:t>
            </w:r>
            <w:proofErr w:type="gramEnd"/>
            <w:r w:rsidRPr="009C024A">
              <w:rPr>
                <w:i/>
                <w:iCs/>
              </w:rPr>
              <w:t xml:space="preserve"> LB lysé</w:t>
            </w:r>
          </w:p>
        </w:tc>
      </w:tr>
      <w:tr w:rsidR="009C024A" w:rsidRPr="009C024A" w14:paraId="52CB9940" w14:textId="7777777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D82727E" w14:textId="77777777" w:rsidR="009C024A" w:rsidRPr="009C024A" w:rsidRDefault="009C024A" w:rsidP="009C024A">
            <w:pPr>
              <w:rPr>
                <w:i/>
                <w:iCs/>
              </w:rPr>
            </w:pPr>
            <w:proofErr w:type="gramStart"/>
            <w:r w:rsidRPr="009C024A">
              <w:rPr>
                <w:i/>
                <w:iCs/>
              </w:rPr>
              <w:t>expérience</w:t>
            </w:r>
            <w:proofErr w:type="gramEnd"/>
            <w:r w:rsidRPr="009C024A">
              <w:rPr>
                <w:i/>
                <w:iCs/>
              </w:rPr>
              <w:t> 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06F3AE5" w14:textId="3DB414E5" w:rsidR="009C024A" w:rsidRPr="009C024A" w:rsidRDefault="009C024A" w:rsidP="009C024A">
            <w:pPr>
              <w:rPr>
                <w:i/>
                <w:iCs/>
              </w:rPr>
            </w:pPr>
            <w:r w:rsidRPr="009C024A">
              <w:rPr>
                <w:i/>
                <w:iCs/>
              </w:rPr>
              <w:drawing>
                <wp:inline distT="0" distB="0" distL="0" distR="0" wp14:anchorId="7480596E" wp14:editId="358801A6">
                  <wp:extent cx="1219200" cy="819150"/>
                  <wp:effectExtent l="0" t="0" r="0" b="0"/>
                  <wp:docPr id="1878905141" name="Image 25" descr="f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f3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819150"/>
                          </a:xfrm>
                          <a:prstGeom prst="rect">
                            <a:avLst/>
                          </a:prstGeom>
                          <a:noFill/>
                          <a:ln>
                            <a:noFill/>
                          </a:ln>
                        </pic:spPr>
                      </pic:pic>
                    </a:graphicData>
                  </a:graphic>
                </wp:inline>
              </w:drawing>
            </w:r>
          </w:p>
          <w:p w14:paraId="663324FA" w14:textId="77777777" w:rsidR="009C024A" w:rsidRPr="009C024A" w:rsidRDefault="009C024A" w:rsidP="009C024A">
            <w:pPr>
              <w:rPr>
                <w:i/>
                <w:iCs/>
              </w:rPr>
            </w:pPr>
            <w:r w:rsidRPr="009C024A">
              <w:rPr>
                <w:i/>
                <w:iCs/>
              </w:rPr>
              <w:t>LT provenant d'un individu non infecté par l'EBV</w:t>
            </w:r>
            <w:r w:rsidRPr="009C024A">
              <w:rPr>
                <w:i/>
                <w:iCs/>
              </w:rPr>
              <w:br/>
            </w:r>
            <w:r w:rsidRPr="009C024A">
              <w:rPr>
                <w:i/>
                <w:iCs/>
              </w:rPr>
              <w:br/>
            </w:r>
            <w:r w:rsidRPr="009C024A">
              <w:rPr>
                <w:i/>
                <w:iCs/>
              </w:rPr>
              <w:br/>
              <w:t>Milieu 5 : LB infectés par l'EBV</w:t>
            </w:r>
            <w:r w:rsidRPr="009C024A">
              <w:rPr>
                <w:i/>
                <w:iCs/>
              </w:rPr>
              <w:br/>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31E7717" w14:textId="77777777" w:rsidR="009C024A" w:rsidRPr="009C024A" w:rsidRDefault="009C024A" w:rsidP="009C024A">
            <w:pPr>
              <w:rPr>
                <w:i/>
                <w:iCs/>
              </w:rPr>
            </w:pPr>
            <w:proofErr w:type="gramStart"/>
            <w:r w:rsidRPr="009C024A">
              <w:rPr>
                <w:i/>
                <w:iCs/>
              </w:rPr>
              <w:t>aucun</w:t>
            </w:r>
            <w:proofErr w:type="gramEnd"/>
            <w:r w:rsidRPr="009C024A">
              <w:rPr>
                <w:i/>
                <w:iCs/>
              </w:rPr>
              <w:t xml:space="preserve"> LB lysé</w:t>
            </w:r>
          </w:p>
        </w:tc>
      </w:tr>
    </w:tbl>
    <w:p w14:paraId="67C31BAB" w14:textId="77777777" w:rsidR="009C024A" w:rsidRPr="009C024A" w:rsidRDefault="009C024A" w:rsidP="009C024A">
      <w:pPr>
        <w:rPr>
          <w:i/>
          <w:iCs/>
        </w:rPr>
      </w:pPr>
    </w:p>
    <w:p w14:paraId="43094CC8" w14:textId="77777777" w:rsidR="009C024A" w:rsidRPr="009C024A" w:rsidRDefault="009C024A" w:rsidP="009C024A">
      <w:pPr>
        <w:rPr>
          <w:i/>
          <w:iCs/>
        </w:rPr>
      </w:pPr>
      <w:proofErr w:type="gramStart"/>
      <w:r w:rsidRPr="009C024A">
        <w:rPr>
          <w:i/>
          <w:iCs/>
        </w:rPr>
        <w:t>document</w:t>
      </w:r>
      <w:proofErr w:type="gramEnd"/>
      <w:r w:rsidRPr="009C024A">
        <w:rPr>
          <w:i/>
          <w:iCs/>
        </w:rPr>
        <w:t> 2b : observation au microscope électronique des cellules présentes dans le milieu 1</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915"/>
        <w:gridCol w:w="3375"/>
      </w:tblGrid>
      <w:tr w:rsidR="009C024A" w:rsidRPr="009C024A" w14:paraId="3951D2BF" w14:textId="77777777">
        <w:trPr>
          <w:tblCellSpacing w:w="15" w:type="dxa"/>
          <w:jc w:val="center"/>
        </w:trPr>
        <w:tc>
          <w:tcPr>
            <w:tcW w:w="0" w:type="auto"/>
            <w:vAlign w:val="center"/>
            <w:hideMark/>
          </w:tcPr>
          <w:p w14:paraId="56D37071" w14:textId="75574110" w:rsidR="009C024A" w:rsidRPr="009C024A" w:rsidRDefault="009C024A" w:rsidP="009C024A">
            <w:pPr>
              <w:rPr>
                <w:i/>
                <w:iCs/>
              </w:rPr>
            </w:pPr>
            <w:r w:rsidRPr="009C024A">
              <w:rPr>
                <w:i/>
                <w:iCs/>
              </w:rPr>
              <w:lastRenderedPageBreak/>
              <w:t>Cellule cible et LT</w:t>
            </w:r>
            <w:r w:rsidRPr="009C024A">
              <w:rPr>
                <w:i/>
                <w:iCs/>
              </w:rPr>
              <w:br/>
            </w:r>
            <w:r w:rsidRPr="009C024A">
              <w:rPr>
                <w:i/>
                <w:iCs/>
              </w:rPr>
              <w:drawing>
                <wp:inline distT="0" distB="0" distL="0" distR="0" wp14:anchorId="7AF3D9ED" wp14:editId="49F273F4">
                  <wp:extent cx="2438400" cy="1733550"/>
                  <wp:effectExtent l="0" t="0" r="0" b="0"/>
                  <wp:docPr id="453259766" name="Image 24" descr="f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f3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1733550"/>
                          </a:xfrm>
                          <a:prstGeom prst="rect">
                            <a:avLst/>
                          </a:prstGeom>
                          <a:noFill/>
                          <a:ln>
                            <a:noFill/>
                          </a:ln>
                        </pic:spPr>
                      </pic:pic>
                    </a:graphicData>
                  </a:graphic>
                </wp:inline>
              </w:drawing>
            </w:r>
          </w:p>
        </w:tc>
        <w:tc>
          <w:tcPr>
            <w:tcW w:w="0" w:type="auto"/>
            <w:vAlign w:val="center"/>
            <w:hideMark/>
          </w:tcPr>
          <w:p w14:paraId="088D8C73" w14:textId="4318BE43" w:rsidR="009C024A" w:rsidRPr="009C024A" w:rsidRDefault="009C024A" w:rsidP="009C024A">
            <w:pPr>
              <w:rPr>
                <w:i/>
                <w:iCs/>
              </w:rPr>
            </w:pPr>
            <w:r w:rsidRPr="009C024A">
              <w:rPr>
                <w:i/>
                <w:iCs/>
              </w:rPr>
              <w:t>Lyse de la cellule cible</w:t>
            </w:r>
            <w:r w:rsidRPr="009C024A">
              <w:rPr>
                <w:i/>
                <w:iCs/>
              </w:rPr>
              <w:br/>
            </w:r>
            <w:r w:rsidRPr="009C024A">
              <w:rPr>
                <w:i/>
                <w:iCs/>
              </w:rPr>
              <w:drawing>
                <wp:inline distT="0" distB="0" distL="0" distR="0" wp14:anchorId="77FC5ACC" wp14:editId="32D57C92">
                  <wp:extent cx="2085975" cy="1714500"/>
                  <wp:effectExtent l="0" t="0" r="9525" b="0"/>
                  <wp:docPr id="105583027" name="Image 23" descr="f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f3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5975" cy="1714500"/>
                          </a:xfrm>
                          <a:prstGeom prst="rect">
                            <a:avLst/>
                          </a:prstGeom>
                          <a:noFill/>
                          <a:ln>
                            <a:noFill/>
                          </a:ln>
                        </pic:spPr>
                      </pic:pic>
                    </a:graphicData>
                  </a:graphic>
                </wp:inline>
              </w:drawing>
            </w:r>
          </w:p>
        </w:tc>
      </w:tr>
    </w:tbl>
    <w:p w14:paraId="130EC15B" w14:textId="77777777" w:rsidR="009C024A" w:rsidRPr="009C024A" w:rsidRDefault="009C024A" w:rsidP="009C024A">
      <w:pPr>
        <w:rPr>
          <w:i/>
          <w:iCs/>
        </w:rPr>
      </w:pPr>
      <w:r w:rsidRPr="009C024A">
        <w:rPr>
          <w:i/>
          <w:iCs/>
        </w:rPr>
        <w:t>Source : La logique de ta vaccination par M. Bastide (conférence 2003).</w:t>
      </w:r>
    </w:p>
    <w:p w14:paraId="381C7CFA" w14:textId="77777777" w:rsidR="009C024A" w:rsidRPr="009C024A" w:rsidRDefault="009C024A" w:rsidP="009C024A">
      <w:pPr>
        <w:rPr>
          <w:i/>
          <w:iCs/>
        </w:rPr>
      </w:pPr>
    </w:p>
    <w:p w14:paraId="37F35026" w14:textId="7DFDCAC8" w:rsidR="009C024A" w:rsidRPr="009C024A" w:rsidRDefault="009C024A" w:rsidP="009C024A">
      <w:pPr>
        <w:rPr>
          <w:i/>
          <w:iCs/>
        </w:rPr>
      </w:pPr>
      <w:r w:rsidRPr="009C024A">
        <w:rPr>
          <w:i/>
          <w:iCs/>
        </w:rPr>
        <w:drawing>
          <wp:inline distT="0" distB="0" distL="0" distR="0" wp14:anchorId="27342E22" wp14:editId="440E91D7">
            <wp:extent cx="4876800" cy="3409950"/>
            <wp:effectExtent l="0" t="0" r="0" b="0"/>
            <wp:docPr id="10948585" name="Image 22" descr="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f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0" cy="3409950"/>
                    </a:xfrm>
                    <a:prstGeom prst="rect">
                      <a:avLst/>
                    </a:prstGeom>
                    <a:noFill/>
                    <a:ln>
                      <a:noFill/>
                    </a:ln>
                  </pic:spPr>
                </pic:pic>
              </a:graphicData>
            </a:graphic>
          </wp:inline>
        </w:drawing>
      </w:r>
    </w:p>
    <w:p w14:paraId="0C5686AB" w14:textId="77777777" w:rsidR="009C024A" w:rsidRPr="009C024A" w:rsidRDefault="009C024A" w:rsidP="009C024A">
      <w:pPr>
        <w:rPr>
          <w:i/>
          <w:iCs/>
        </w:rPr>
      </w:pPr>
      <w:proofErr w:type="gramStart"/>
      <w:r w:rsidRPr="009C024A">
        <w:rPr>
          <w:i/>
          <w:iCs/>
        </w:rPr>
        <w:t>document</w:t>
      </w:r>
      <w:proofErr w:type="gramEnd"/>
      <w:r w:rsidRPr="009C024A">
        <w:rPr>
          <w:i/>
          <w:iCs/>
        </w:rPr>
        <w:t> 3 : évolution des anticorps après une infection par l'EBV</w:t>
      </w:r>
    </w:p>
    <w:p w14:paraId="24F3A040" w14:textId="2D241384" w:rsidR="00F877EC" w:rsidRPr="00F877EC" w:rsidRDefault="009C024A" w:rsidP="00F877EC">
      <w:pPr>
        <w:rPr>
          <w:i/>
          <w:iCs/>
        </w:rPr>
      </w:pPr>
      <w:r w:rsidRPr="009C024A">
        <w:rPr>
          <w:i/>
          <w:iCs/>
        </w:rPr>
        <w:br/>
        <w:t xml:space="preserve">Les anticorps </w:t>
      </w:r>
      <w:proofErr w:type="spellStart"/>
      <w:r w:rsidRPr="009C024A">
        <w:rPr>
          <w:i/>
          <w:iCs/>
        </w:rPr>
        <w:t>anti-VCA</w:t>
      </w:r>
      <w:proofErr w:type="spellEnd"/>
      <w:r w:rsidRPr="009C024A">
        <w:rPr>
          <w:i/>
          <w:iCs/>
        </w:rPr>
        <w:t xml:space="preserve"> et anti-EBNA sont dirigés contre des peptides de TEBV.</w:t>
      </w:r>
      <w:r w:rsidRPr="009C024A">
        <w:rPr>
          <w:i/>
          <w:iCs/>
        </w:rPr>
        <w:br/>
      </w:r>
      <w:r w:rsidRPr="009C024A">
        <w:rPr>
          <w:i/>
          <w:iCs/>
        </w:rPr>
        <w:br/>
      </w:r>
      <w:r w:rsidR="00F877EC">
        <w:rPr>
          <w:i/>
          <w:iCs/>
        </w:rPr>
        <w:t>sujet 2.5 :</w:t>
      </w:r>
      <w:r w:rsidR="00F877EC" w:rsidRPr="00F877EC">
        <w:rPr>
          <w:rFonts w:ascii="Times New Roman" w:eastAsia="Times New Roman" w:hAnsi="Times New Roman" w:cs="Times New Roman"/>
          <w:kern w:val="0"/>
          <w:sz w:val="36"/>
          <w:szCs w:val="36"/>
          <w:lang w:eastAsia="fr-FR"/>
          <w14:ligatures w14:val="none"/>
        </w:rPr>
        <w:t xml:space="preserve"> </w:t>
      </w:r>
      <w:r w:rsidR="00F877EC" w:rsidRPr="00F877EC">
        <w:rPr>
          <w:i/>
          <w:iCs/>
        </w:rPr>
        <w:t>Les lymphocytes T cytotoxiques (</w:t>
      </w:r>
      <w:proofErr w:type="spellStart"/>
      <w:r w:rsidR="00F877EC" w:rsidRPr="00F877EC">
        <w:rPr>
          <w:i/>
          <w:iCs/>
        </w:rPr>
        <w:t>LTc</w:t>
      </w:r>
      <w:proofErr w:type="spellEnd"/>
      <w:r w:rsidR="00F877EC" w:rsidRPr="00F877EC">
        <w:rPr>
          <w:i/>
          <w:iCs/>
        </w:rPr>
        <w:t>) sont des effecteurs de l'immunité spécifique. Ils éliminent les cellules infectées.</w:t>
      </w:r>
    </w:p>
    <w:p w14:paraId="31576BDA" w14:textId="77777777" w:rsidR="00F877EC" w:rsidRPr="00F877EC" w:rsidRDefault="00F877EC" w:rsidP="00F877EC">
      <w:pPr>
        <w:rPr>
          <w:i/>
          <w:iCs/>
        </w:rPr>
      </w:pPr>
      <w:r w:rsidRPr="00F877EC">
        <w:rPr>
          <w:i/>
          <w:iCs/>
        </w:rPr>
        <w:t>A partir de l'étude des documents proposés, mis en relation avec vos connaissances, montrez comment les lymphocytes T cytotoxiques (</w:t>
      </w:r>
      <w:proofErr w:type="spellStart"/>
      <w:r w:rsidRPr="00F877EC">
        <w:rPr>
          <w:i/>
          <w:iCs/>
        </w:rPr>
        <w:t>LTc</w:t>
      </w:r>
      <w:proofErr w:type="spellEnd"/>
      <w:r w:rsidRPr="00F877EC">
        <w:rPr>
          <w:i/>
          <w:iCs/>
        </w:rPr>
        <w:t>) deviennent fonctionnels puis éliminent leurs cellules cibles.</w:t>
      </w:r>
    </w:p>
    <w:p w14:paraId="01D1514E" w14:textId="77777777" w:rsidR="00F877EC" w:rsidRPr="00F877EC" w:rsidRDefault="00F877EC" w:rsidP="00F877EC">
      <w:pPr>
        <w:rPr>
          <w:i/>
          <w:iCs/>
        </w:rPr>
      </w:pPr>
    </w:p>
    <w:p w14:paraId="5628DF46" w14:textId="77777777" w:rsidR="00F877EC" w:rsidRPr="00F877EC" w:rsidRDefault="00F877EC" w:rsidP="00F877EC">
      <w:pPr>
        <w:rPr>
          <w:i/>
          <w:iCs/>
        </w:rPr>
      </w:pPr>
      <w:proofErr w:type="gramStart"/>
      <w:r w:rsidRPr="00F877EC">
        <w:rPr>
          <w:i/>
          <w:iCs/>
        </w:rPr>
        <w:lastRenderedPageBreak/>
        <w:t>document</w:t>
      </w:r>
      <w:proofErr w:type="gramEnd"/>
      <w:r w:rsidRPr="00F877EC">
        <w:rPr>
          <w:i/>
          <w:iCs/>
        </w:rPr>
        <w:t> 1 </w:t>
      </w:r>
    </w:p>
    <w:p w14:paraId="790A5446" w14:textId="77777777" w:rsidR="00F877EC" w:rsidRPr="00F877EC" w:rsidRDefault="00F877EC" w:rsidP="00F877EC">
      <w:pPr>
        <w:rPr>
          <w:i/>
          <w:iCs/>
        </w:rPr>
      </w:pPr>
      <w:proofErr w:type="gramStart"/>
      <w:r w:rsidRPr="00F877EC">
        <w:rPr>
          <w:i/>
          <w:iCs/>
        </w:rPr>
        <w:t>résultats</w:t>
      </w:r>
      <w:proofErr w:type="gramEnd"/>
      <w:r w:rsidRPr="00F877EC">
        <w:rPr>
          <w:i/>
          <w:iCs/>
        </w:rPr>
        <w:t xml:space="preserve"> expérimentaux</w:t>
      </w:r>
    </w:p>
    <w:p w14:paraId="1C4FFC17" w14:textId="77777777" w:rsidR="00F877EC" w:rsidRPr="00F877EC" w:rsidRDefault="00F877EC" w:rsidP="00F877EC">
      <w:pPr>
        <w:rPr>
          <w:i/>
          <w:iCs/>
        </w:rPr>
      </w:pPr>
      <w:r w:rsidRPr="00F877EC">
        <w:rPr>
          <w:i/>
          <w:iCs/>
        </w:rPr>
        <w:t>Chez une Souris, on prélève dans la rate des cellules immunitaires. Ces cellules sont mises en culture dans différents milieux :</w:t>
      </w:r>
    </w:p>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1035"/>
        <w:gridCol w:w="8021"/>
      </w:tblGrid>
      <w:tr w:rsidR="00F877EC" w:rsidRPr="00F877EC" w14:paraId="4FC10EA6" w14:textId="7777777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386BF2B" w14:textId="77777777" w:rsidR="00F877EC" w:rsidRPr="00F877EC" w:rsidRDefault="00F877EC" w:rsidP="00F877EC">
            <w:pPr>
              <w:rPr>
                <w:i/>
                <w:iCs/>
              </w:rPr>
            </w:pPr>
            <w:r w:rsidRPr="00F877EC">
              <w:rPr>
                <w:i/>
                <w:iCs/>
              </w:rPr>
              <w:t>Milieu 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360B308" w14:textId="77777777" w:rsidR="00F877EC" w:rsidRPr="00F877EC" w:rsidRDefault="00F877EC" w:rsidP="00F877EC">
            <w:pPr>
              <w:rPr>
                <w:i/>
                <w:iCs/>
              </w:rPr>
            </w:pPr>
            <w:r w:rsidRPr="00F877EC">
              <w:rPr>
                <w:i/>
                <w:iCs/>
              </w:rPr>
              <w:t>Cellules immunitaires dans du sérum</w:t>
            </w:r>
          </w:p>
        </w:tc>
      </w:tr>
      <w:tr w:rsidR="00F877EC" w:rsidRPr="00F877EC" w14:paraId="1687888C" w14:textId="7777777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C5BE0DA" w14:textId="77777777" w:rsidR="00F877EC" w:rsidRPr="00F877EC" w:rsidRDefault="00F877EC" w:rsidP="00F877EC">
            <w:pPr>
              <w:rPr>
                <w:i/>
                <w:iCs/>
              </w:rPr>
            </w:pPr>
            <w:r w:rsidRPr="00F877EC">
              <w:rPr>
                <w:i/>
                <w:iCs/>
              </w:rPr>
              <w:t>Milieu 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BCDF046" w14:textId="77777777" w:rsidR="00F877EC" w:rsidRPr="00F877EC" w:rsidRDefault="00F877EC" w:rsidP="00F877EC">
            <w:pPr>
              <w:rPr>
                <w:i/>
                <w:iCs/>
              </w:rPr>
            </w:pPr>
            <w:r w:rsidRPr="00F877EC">
              <w:rPr>
                <w:i/>
                <w:iCs/>
              </w:rPr>
              <w:t>Cellules immunitaires dans un milieu conduisant à l'élimination des lymphocytes T4 (LT4)</w:t>
            </w:r>
          </w:p>
        </w:tc>
      </w:tr>
      <w:tr w:rsidR="00F877EC" w:rsidRPr="00F877EC" w14:paraId="1A711B66" w14:textId="7777777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88E118A" w14:textId="77777777" w:rsidR="00F877EC" w:rsidRPr="00F877EC" w:rsidRDefault="00F877EC" w:rsidP="00F877EC">
            <w:pPr>
              <w:rPr>
                <w:i/>
                <w:iCs/>
              </w:rPr>
            </w:pPr>
            <w:r w:rsidRPr="00F877EC">
              <w:rPr>
                <w:i/>
                <w:iCs/>
              </w:rPr>
              <w:t>Milieu 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D43BB31" w14:textId="77777777" w:rsidR="00F877EC" w:rsidRPr="00F877EC" w:rsidRDefault="00F877EC" w:rsidP="00F877EC">
            <w:pPr>
              <w:rPr>
                <w:i/>
                <w:iCs/>
              </w:rPr>
            </w:pPr>
            <w:r w:rsidRPr="00F877EC">
              <w:rPr>
                <w:i/>
                <w:iCs/>
              </w:rPr>
              <w:t>Cellules immunitaires dans un milieu conduisant à l'élimination des lymphocytes T8(LT8)</w:t>
            </w:r>
          </w:p>
        </w:tc>
      </w:tr>
    </w:tbl>
    <w:p w14:paraId="0034CE4F" w14:textId="77777777" w:rsidR="00F877EC" w:rsidRPr="00F877EC" w:rsidRDefault="00F877EC" w:rsidP="00F877EC">
      <w:pPr>
        <w:rPr>
          <w:i/>
          <w:iCs/>
        </w:rPr>
      </w:pPr>
      <w:r w:rsidRPr="00F877EC">
        <w:rPr>
          <w:i/>
          <w:iCs/>
        </w:rPr>
        <w:br/>
        <w:t>A ces milieux de culture, on ajoute des cellules infectées d'une souris de même espèce et on évalue la cytotoxicité (destruction des cellules de souris introduites par les cellules immunitaires présentes).</w:t>
      </w:r>
    </w:p>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6212"/>
        <w:gridCol w:w="2844"/>
      </w:tblGrid>
      <w:tr w:rsidR="00F877EC" w:rsidRPr="00F877EC" w14:paraId="31571B22" w14:textId="7777777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4DB4D4C" w14:textId="77777777" w:rsidR="00F877EC" w:rsidRPr="00F877EC" w:rsidRDefault="00F877EC" w:rsidP="00F877EC">
            <w:pPr>
              <w:rPr>
                <w:i/>
                <w:iCs/>
              </w:rPr>
            </w:pPr>
            <w:r w:rsidRPr="00F877EC">
              <w:rPr>
                <w:i/>
                <w:iCs/>
              </w:rPr>
              <w:t>Cellules immunitaires prélevées dans le milieu 1</w:t>
            </w:r>
            <w:r w:rsidRPr="00F877EC">
              <w:rPr>
                <w:i/>
                <w:iCs/>
              </w:rPr>
              <w:br/>
              <w:t>+ cellules infectées d'une souris de la même espèce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C31109C" w14:textId="77777777" w:rsidR="00F877EC" w:rsidRPr="00F877EC" w:rsidRDefault="00F877EC" w:rsidP="00F877EC">
            <w:pPr>
              <w:rPr>
                <w:i/>
                <w:iCs/>
              </w:rPr>
            </w:pPr>
            <w:r w:rsidRPr="00F877EC">
              <w:rPr>
                <w:i/>
                <w:iCs/>
              </w:rPr>
              <w:t>Cytotoxicité observée</w:t>
            </w:r>
          </w:p>
        </w:tc>
      </w:tr>
      <w:tr w:rsidR="00F877EC" w:rsidRPr="00F877EC" w14:paraId="6EDDD49C" w14:textId="7777777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5B8AE9B" w14:textId="77777777" w:rsidR="00F877EC" w:rsidRPr="00F877EC" w:rsidRDefault="00F877EC" w:rsidP="00F877EC">
            <w:pPr>
              <w:rPr>
                <w:i/>
                <w:iCs/>
              </w:rPr>
            </w:pPr>
            <w:r w:rsidRPr="00F877EC">
              <w:rPr>
                <w:i/>
                <w:iCs/>
              </w:rPr>
              <w:t>Cellules immunitaires prélevées dans le milieu 2</w:t>
            </w:r>
            <w:r w:rsidRPr="00F877EC">
              <w:rPr>
                <w:i/>
                <w:iCs/>
              </w:rPr>
              <w:br/>
              <w:t>+ cellules infectées d'une souris de la même espèce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90F668C" w14:textId="77777777" w:rsidR="00F877EC" w:rsidRPr="00F877EC" w:rsidRDefault="00F877EC" w:rsidP="00F877EC">
            <w:pPr>
              <w:rPr>
                <w:i/>
                <w:iCs/>
              </w:rPr>
            </w:pPr>
            <w:r w:rsidRPr="00F877EC">
              <w:rPr>
                <w:i/>
                <w:iCs/>
              </w:rPr>
              <w:t>Pas de cytotoxicité observée</w:t>
            </w:r>
          </w:p>
        </w:tc>
      </w:tr>
      <w:tr w:rsidR="00F877EC" w:rsidRPr="00F877EC" w14:paraId="2B225AB8" w14:textId="7777777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F325703" w14:textId="77777777" w:rsidR="00F877EC" w:rsidRPr="00F877EC" w:rsidRDefault="00F877EC" w:rsidP="00F877EC">
            <w:pPr>
              <w:rPr>
                <w:i/>
                <w:iCs/>
              </w:rPr>
            </w:pPr>
            <w:r w:rsidRPr="00F877EC">
              <w:rPr>
                <w:i/>
                <w:iCs/>
              </w:rPr>
              <w:t>Cellules immunitaires prélevées dans le milieu 3</w:t>
            </w:r>
            <w:r w:rsidRPr="00F877EC">
              <w:rPr>
                <w:i/>
                <w:iCs/>
              </w:rPr>
              <w:br/>
              <w:t>+ cellules infectées d'une souris de la même espèce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940EF1F" w14:textId="77777777" w:rsidR="00F877EC" w:rsidRPr="00F877EC" w:rsidRDefault="00F877EC" w:rsidP="00F877EC">
            <w:pPr>
              <w:rPr>
                <w:i/>
                <w:iCs/>
              </w:rPr>
            </w:pPr>
            <w:r w:rsidRPr="00F877EC">
              <w:rPr>
                <w:i/>
                <w:iCs/>
              </w:rPr>
              <w:t>Pas de cytotoxicité observée</w:t>
            </w:r>
          </w:p>
        </w:tc>
      </w:tr>
      <w:tr w:rsidR="00F877EC" w:rsidRPr="00F877EC" w14:paraId="5CB32D6D" w14:textId="7777777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FFF123E" w14:textId="77777777" w:rsidR="00F877EC" w:rsidRPr="00F877EC" w:rsidRDefault="00F877EC" w:rsidP="00F877EC">
            <w:pPr>
              <w:rPr>
                <w:i/>
                <w:iCs/>
              </w:rPr>
            </w:pPr>
            <w:r w:rsidRPr="00F877EC">
              <w:rPr>
                <w:i/>
                <w:iCs/>
              </w:rPr>
              <w:t>Cellules immunitaires prélevées dans le milieu 2 et dans le milieu 3</w:t>
            </w:r>
            <w:r w:rsidRPr="00F877EC">
              <w:rPr>
                <w:i/>
                <w:iCs/>
              </w:rPr>
              <w:br/>
              <w:t>+ cellules infectées d'une souris de la même espèce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76BC6B7" w14:textId="77777777" w:rsidR="00F877EC" w:rsidRPr="00F877EC" w:rsidRDefault="00F877EC" w:rsidP="00F877EC">
            <w:pPr>
              <w:rPr>
                <w:i/>
                <w:iCs/>
              </w:rPr>
            </w:pPr>
            <w:r w:rsidRPr="00F877EC">
              <w:rPr>
                <w:i/>
                <w:iCs/>
              </w:rPr>
              <w:t>Cytotoxicité observée</w:t>
            </w:r>
          </w:p>
        </w:tc>
      </w:tr>
    </w:tbl>
    <w:p w14:paraId="60E28B5B" w14:textId="77777777" w:rsidR="00F877EC" w:rsidRPr="00F877EC" w:rsidRDefault="00F877EC" w:rsidP="00F877EC">
      <w:pPr>
        <w:rPr>
          <w:i/>
          <w:iCs/>
        </w:rPr>
      </w:pPr>
    </w:p>
    <w:p w14:paraId="6E091D50" w14:textId="77777777" w:rsidR="00F877EC" w:rsidRPr="00F877EC" w:rsidRDefault="00F877EC" w:rsidP="00F877EC">
      <w:pPr>
        <w:rPr>
          <w:i/>
          <w:iCs/>
        </w:rPr>
      </w:pPr>
      <w:proofErr w:type="gramStart"/>
      <w:r w:rsidRPr="00F877EC">
        <w:rPr>
          <w:i/>
          <w:iCs/>
        </w:rPr>
        <w:t>document</w:t>
      </w:r>
      <w:proofErr w:type="gramEnd"/>
      <w:r w:rsidRPr="00F877EC">
        <w:rPr>
          <w:i/>
          <w:iCs/>
        </w:rPr>
        <w:t xml:space="preserve"> 2 : enregistrement cinématographique montrant le comportement d'un </w:t>
      </w:r>
      <w:proofErr w:type="spellStart"/>
      <w:r w:rsidRPr="00F877EC">
        <w:rPr>
          <w:i/>
          <w:iCs/>
        </w:rPr>
        <w:t>LTc</w:t>
      </w:r>
      <w:proofErr w:type="spellEnd"/>
      <w:r w:rsidRPr="00F877EC">
        <w:rPr>
          <w:i/>
          <w:iCs/>
        </w:rPr>
        <w:t xml:space="preserve"> en présence d'une cellule infectée</w:t>
      </w:r>
    </w:p>
    <w:p w14:paraId="6EB67E8B" w14:textId="77777777" w:rsidR="00F877EC" w:rsidRPr="00F877EC" w:rsidRDefault="00F877EC" w:rsidP="00F877EC">
      <w:pPr>
        <w:rPr>
          <w:i/>
          <w:iCs/>
        </w:rPr>
      </w:pPr>
      <w:r w:rsidRPr="00F877EC">
        <w:rPr>
          <w:i/>
          <w:iCs/>
        </w:rPr>
        <w:t xml:space="preserve">Les photos </w:t>
      </w:r>
      <w:proofErr w:type="gramStart"/>
      <w:r w:rsidRPr="00F877EC">
        <w:rPr>
          <w:i/>
          <w:iCs/>
        </w:rPr>
        <w:t>a</w:t>
      </w:r>
      <w:proofErr w:type="gramEnd"/>
      <w:r w:rsidRPr="00F877EC">
        <w:rPr>
          <w:i/>
          <w:iCs/>
        </w:rPr>
        <w:t>, b, c et d sont dans l'ordre chronologique.</w:t>
      </w:r>
      <w:r w:rsidRPr="00F877EC">
        <w:rPr>
          <w:i/>
          <w:iCs/>
        </w:rPr>
        <w:br/>
        <w:t>Photo c : 2 minutes après l'entrée en contact des deux cellules.</w:t>
      </w:r>
      <w:r w:rsidRPr="00F877EC">
        <w:rPr>
          <w:i/>
          <w:iCs/>
        </w:rPr>
        <w:br/>
        <w:t>Photo d : 10 minutes après l'entrée en contact des deux cellules.</w:t>
      </w:r>
      <w:r w:rsidRPr="00F877EC">
        <w:rPr>
          <w:i/>
          <w:iCs/>
        </w:rPr>
        <w:br/>
      </w:r>
      <w:r w:rsidRPr="00F877EC">
        <w:rPr>
          <w:i/>
          <w:iCs/>
        </w:rPr>
        <w:lastRenderedPageBreak/>
        <w:t>A l'issue de ce contact, la cellule infectée est détruite.</w:t>
      </w:r>
      <w:r w:rsidRPr="00F877EC">
        <w:rPr>
          <w:i/>
          <w:iCs/>
        </w:rPr>
        <w:br/>
        <w:t xml:space="preserve">L'analyse des granules cytoplasmiques des </w:t>
      </w:r>
      <w:proofErr w:type="spellStart"/>
      <w:r w:rsidRPr="00F877EC">
        <w:rPr>
          <w:i/>
          <w:iCs/>
        </w:rPr>
        <w:t>LTc</w:t>
      </w:r>
      <w:proofErr w:type="spellEnd"/>
      <w:r w:rsidRPr="00F877EC">
        <w:rPr>
          <w:i/>
          <w:iCs/>
        </w:rPr>
        <w:t xml:space="preserve"> a montré qu'ils contiennent une protéine appelée perforine.</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5"/>
        <w:gridCol w:w="2239"/>
        <w:gridCol w:w="2239"/>
        <w:gridCol w:w="2239"/>
      </w:tblGrid>
      <w:tr w:rsidR="00F877EC" w:rsidRPr="00F877EC" w14:paraId="26AB919A" w14:textId="77777777">
        <w:trPr>
          <w:tblCellSpacing w:w="0" w:type="dxa"/>
        </w:trPr>
        <w:tc>
          <w:tcPr>
            <w:tcW w:w="0" w:type="auto"/>
            <w:gridSpan w:val="4"/>
            <w:vAlign w:val="center"/>
            <w:hideMark/>
          </w:tcPr>
          <w:p w14:paraId="6A219DB1" w14:textId="77777777" w:rsidR="00F877EC" w:rsidRPr="00F877EC" w:rsidRDefault="00F877EC" w:rsidP="00F877EC">
            <w:pPr>
              <w:rPr>
                <w:i/>
                <w:iCs/>
              </w:rPr>
            </w:pPr>
            <w:r w:rsidRPr="00F877EC">
              <w:rPr>
                <w:i/>
                <w:iCs/>
              </w:rPr>
              <w:t>Photographies</w:t>
            </w:r>
          </w:p>
        </w:tc>
      </w:tr>
      <w:tr w:rsidR="00F877EC" w:rsidRPr="00F877EC" w14:paraId="5D6FE846"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EFD95EB" w14:textId="5E107473" w:rsidR="00F877EC" w:rsidRPr="00F877EC" w:rsidRDefault="00F877EC" w:rsidP="00F877EC">
            <w:pPr>
              <w:rPr>
                <w:i/>
                <w:iCs/>
              </w:rPr>
            </w:pPr>
            <w:proofErr w:type="gramStart"/>
            <w:r w:rsidRPr="00F877EC">
              <w:rPr>
                <w:i/>
                <w:iCs/>
              </w:rPr>
              <w:t>a</w:t>
            </w:r>
            <w:proofErr w:type="gramEnd"/>
            <w:r w:rsidRPr="00F877EC">
              <w:rPr>
                <w:i/>
                <w:iCs/>
              </w:rPr>
              <w:br/>
            </w:r>
            <w:r w:rsidRPr="00F877EC">
              <w:rPr>
                <w:i/>
                <w:iCs/>
              </w:rPr>
              <w:drawing>
                <wp:inline distT="0" distB="0" distL="0" distR="0" wp14:anchorId="659F3684" wp14:editId="6409911A">
                  <wp:extent cx="1628775" cy="2238375"/>
                  <wp:effectExtent l="0" t="0" r="9525" b="9525"/>
                  <wp:docPr id="450192077" name="Image 48" descr="f3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f32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8775" cy="223837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16D0B1A" w14:textId="76544366" w:rsidR="00F877EC" w:rsidRPr="00F877EC" w:rsidRDefault="00F877EC" w:rsidP="00F877EC">
            <w:pPr>
              <w:rPr>
                <w:i/>
                <w:iCs/>
              </w:rPr>
            </w:pPr>
            <w:proofErr w:type="gramStart"/>
            <w:r w:rsidRPr="00F877EC">
              <w:rPr>
                <w:i/>
                <w:iCs/>
              </w:rPr>
              <w:t>b</w:t>
            </w:r>
            <w:proofErr w:type="gramEnd"/>
            <w:r w:rsidRPr="00F877EC">
              <w:rPr>
                <w:i/>
                <w:iCs/>
              </w:rPr>
              <w:br/>
            </w:r>
            <w:r w:rsidRPr="00F877EC">
              <w:rPr>
                <w:i/>
                <w:iCs/>
              </w:rPr>
              <w:drawing>
                <wp:inline distT="0" distB="0" distL="0" distR="0" wp14:anchorId="27FB4BDB" wp14:editId="7624A17E">
                  <wp:extent cx="1628775" cy="1990725"/>
                  <wp:effectExtent l="0" t="0" r="9525" b="9525"/>
                  <wp:docPr id="1191490658" name="Image 47" descr="f3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f32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8775" cy="19907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F4F96CC" w14:textId="1F1933DF" w:rsidR="00F877EC" w:rsidRPr="00F877EC" w:rsidRDefault="00F877EC" w:rsidP="00F877EC">
            <w:pPr>
              <w:rPr>
                <w:i/>
                <w:iCs/>
              </w:rPr>
            </w:pPr>
            <w:proofErr w:type="gramStart"/>
            <w:r w:rsidRPr="00F877EC">
              <w:rPr>
                <w:i/>
                <w:iCs/>
              </w:rPr>
              <w:t>c</w:t>
            </w:r>
            <w:proofErr w:type="gramEnd"/>
            <w:r w:rsidRPr="00F877EC">
              <w:rPr>
                <w:i/>
                <w:iCs/>
              </w:rPr>
              <w:br/>
            </w:r>
            <w:r w:rsidRPr="00F877EC">
              <w:rPr>
                <w:i/>
                <w:iCs/>
              </w:rPr>
              <w:drawing>
                <wp:inline distT="0" distB="0" distL="0" distR="0" wp14:anchorId="6E99EB98" wp14:editId="67756E66">
                  <wp:extent cx="1628775" cy="1952625"/>
                  <wp:effectExtent l="0" t="0" r="9525" b="9525"/>
                  <wp:docPr id="146051759" name="Image 46" descr="f3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f32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8775" cy="19526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B58EC59" w14:textId="280BBC30" w:rsidR="00F877EC" w:rsidRPr="00F877EC" w:rsidRDefault="00F877EC" w:rsidP="00F877EC">
            <w:pPr>
              <w:rPr>
                <w:i/>
                <w:iCs/>
              </w:rPr>
            </w:pPr>
            <w:proofErr w:type="gramStart"/>
            <w:r w:rsidRPr="00F877EC">
              <w:rPr>
                <w:i/>
                <w:iCs/>
              </w:rPr>
              <w:t>d</w:t>
            </w:r>
            <w:proofErr w:type="gramEnd"/>
            <w:r w:rsidRPr="00F877EC">
              <w:rPr>
                <w:i/>
                <w:iCs/>
              </w:rPr>
              <w:br/>
            </w:r>
            <w:r w:rsidRPr="00F877EC">
              <w:rPr>
                <w:i/>
                <w:iCs/>
              </w:rPr>
              <w:drawing>
                <wp:inline distT="0" distB="0" distL="0" distR="0" wp14:anchorId="21F01AA9" wp14:editId="748EDEF1">
                  <wp:extent cx="1628775" cy="2066925"/>
                  <wp:effectExtent l="0" t="0" r="9525" b="9525"/>
                  <wp:docPr id="2116350025" name="Image 45" descr="f3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f32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8775" cy="2066925"/>
                          </a:xfrm>
                          <a:prstGeom prst="rect">
                            <a:avLst/>
                          </a:prstGeom>
                          <a:noFill/>
                          <a:ln>
                            <a:noFill/>
                          </a:ln>
                        </pic:spPr>
                      </pic:pic>
                    </a:graphicData>
                  </a:graphic>
                </wp:inline>
              </w:drawing>
            </w:r>
          </w:p>
        </w:tc>
      </w:tr>
      <w:tr w:rsidR="00F877EC" w:rsidRPr="00F877EC" w14:paraId="7E97F51A" w14:textId="77777777">
        <w:trPr>
          <w:tblCellSpacing w:w="0" w:type="dxa"/>
        </w:trPr>
        <w:tc>
          <w:tcPr>
            <w:tcW w:w="0" w:type="auto"/>
            <w:gridSpan w:val="4"/>
            <w:vAlign w:val="center"/>
            <w:hideMark/>
          </w:tcPr>
          <w:p w14:paraId="292EAC62" w14:textId="77777777" w:rsidR="00F877EC" w:rsidRPr="00F877EC" w:rsidRDefault="00F877EC" w:rsidP="00F877EC">
            <w:pPr>
              <w:rPr>
                <w:i/>
                <w:iCs/>
              </w:rPr>
            </w:pPr>
            <w:r w:rsidRPr="00F877EC">
              <w:rPr>
                <w:i/>
                <w:iCs/>
              </w:rPr>
              <w:br/>
              <w:t>Schémas d'interprétation</w:t>
            </w:r>
          </w:p>
        </w:tc>
      </w:tr>
      <w:tr w:rsidR="00F877EC" w:rsidRPr="00F877EC" w14:paraId="70D10103"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6A2EDEB" w14:textId="34E4D49C" w:rsidR="00F877EC" w:rsidRPr="00F877EC" w:rsidRDefault="00F877EC" w:rsidP="00F877EC">
            <w:pPr>
              <w:rPr>
                <w:i/>
                <w:iCs/>
              </w:rPr>
            </w:pPr>
            <w:r w:rsidRPr="00F877EC">
              <w:rPr>
                <w:i/>
                <w:iCs/>
              </w:rPr>
              <w:drawing>
                <wp:inline distT="0" distB="0" distL="0" distR="0" wp14:anchorId="133B835D" wp14:editId="3750E16D">
                  <wp:extent cx="1733550" cy="2133600"/>
                  <wp:effectExtent l="0" t="0" r="0" b="0"/>
                  <wp:docPr id="202730034" name="Image 44" descr="f3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f32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3550" cy="2133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38E136E" w14:textId="642F9302" w:rsidR="00F877EC" w:rsidRPr="00F877EC" w:rsidRDefault="00F877EC" w:rsidP="00F877EC">
            <w:pPr>
              <w:rPr>
                <w:i/>
                <w:iCs/>
              </w:rPr>
            </w:pPr>
            <w:r w:rsidRPr="00F877EC">
              <w:rPr>
                <w:i/>
                <w:iCs/>
              </w:rPr>
              <w:drawing>
                <wp:inline distT="0" distB="0" distL="0" distR="0" wp14:anchorId="6D2B4293" wp14:editId="699715E3">
                  <wp:extent cx="1466850" cy="2133600"/>
                  <wp:effectExtent l="0" t="0" r="0" b="0"/>
                  <wp:docPr id="1667862079" name="Image 43" descr="f3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f32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0" cy="2133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C8C529C" w14:textId="0D41373C" w:rsidR="00F877EC" w:rsidRPr="00F877EC" w:rsidRDefault="00F877EC" w:rsidP="00F877EC">
            <w:pPr>
              <w:rPr>
                <w:i/>
                <w:iCs/>
              </w:rPr>
            </w:pPr>
            <w:r w:rsidRPr="00F877EC">
              <w:rPr>
                <w:i/>
                <w:iCs/>
              </w:rPr>
              <w:drawing>
                <wp:inline distT="0" distB="0" distL="0" distR="0" wp14:anchorId="2FA5FFA8" wp14:editId="372478F6">
                  <wp:extent cx="1438275" cy="2133600"/>
                  <wp:effectExtent l="0" t="0" r="9525" b="0"/>
                  <wp:docPr id="1536474801" name="Image 42" descr="f3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f32h"/>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8275" cy="2133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E49D082" w14:textId="453BE9EA" w:rsidR="00F877EC" w:rsidRPr="00F877EC" w:rsidRDefault="00F877EC" w:rsidP="00F877EC">
            <w:pPr>
              <w:rPr>
                <w:i/>
                <w:iCs/>
              </w:rPr>
            </w:pPr>
            <w:r w:rsidRPr="00F877EC">
              <w:rPr>
                <w:i/>
                <w:iCs/>
              </w:rPr>
              <w:drawing>
                <wp:inline distT="0" distB="0" distL="0" distR="0" wp14:anchorId="0E4DAC6C" wp14:editId="721C5D80">
                  <wp:extent cx="1514475" cy="2133600"/>
                  <wp:effectExtent l="0" t="0" r="9525" b="0"/>
                  <wp:docPr id="837114867" name="Image 41" descr="f3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f32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4475" cy="2133600"/>
                          </a:xfrm>
                          <a:prstGeom prst="rect">
                            <a:avLst/>
                          </a:prstGeom>
                          <a:noFill/>
                          <a:ln>
                            <a:noFill/>
                          </a:ln>
                        </pic:spPr>
                      </pic:pic>
                    </a:graphicData>
                  </a:graphic>
                </wp:inline>
              </w:drawing>
            </w:r>
          </w:p>
        </w:tc>
      </w:tr>
    </w:tbl>
    <w:p w14:paraId="1D20BE9D" w14:textId="77777777" w:rsidR="00F877EC" w:rsidRPr="00F877EC" w:rsidRDefault="00F877EC" w:rsidP="00F877EC">
      <w:pPr>
        <w:rPr>
          <w:i/>
          <w:iCs/>
        </w:rPr>
      </w:pPr>
      <w:r w:rsidRPr="00F877EC">
        <w:rPr>
          <w:i/>
          <w:iCs/>
        </w:rPr>
        <w:br/>
        <w:t xml:space="preserve">Le noyau des </w:t>
      </w:r>
      <w:proofErr w:type="spellStart"/>
      <w:r w:rsidRPr="00F877EC">
        <w:rPr>
          <w:i/>
          <w:iCs/>
        </w:rPr>
        <w:t>LTc</w:t>
      </w:r>
      <w:proofErr w:type="spellEnd"/>
      <w:r w:rsidRPr="00F877EC">
        <w:rPr>
          <w:i/>
          <w:iCs/>
        </w:rPr>
        <w:t xml:space="preserve"> n'est pas représenté. Légendes :</w:t>
      </w:r>
      <w:r w:rsidRPr="00F877EC">
        <w:rPr>
          <w:i/>
          <w:iCs/>
        </w:rPr>
        <w:br/>
        <w:t>G : granules</w:t>
      </w:r>
      <w:r w:rsidRPr="00F877EC">
        <w:rPr>
          <w:i/>
          <w:iCs/>
        </w:rPr>
        <w:br/>
        <w:t>Ci : cellule infectée</w:t>
      </w:r>
      <w:r w:rsidRPr="00F877EC">
        <w:rPr>
          <w:i/>
          <w:iCs/>
        </w:rPr>
        <w:br/>
      </w:r>
      <w:r w:rsidRPr="00F877EC">
        <w:rPr>
          <w:i/>
          <w:iCs/>
        </w:rPr>
        <w:br/>
        <w:t xml:space="preserve">En présence d'une cellule non infectée, il n'y a pas de contact avec le </w:t>
      </w:r>
      <w:proofErr w:type="spellStart"/>
      <w:r w:rsidRPr="00F877EC">
        <w:rPr>
          <w:i/>
          <w:iCs/>
        </w:rPr>
        <w:t>LTc</w:t>
      </w:r>
      <w:proofErr w:type="spellEnd"/>
      <w:r w:rsidRPr="00F877EC">
        <w:rPr>
          <w:i/>
          <w:iCs/>
        </w:rPr>
        <w:t xml:space="preserve"> et pas de modification à l'intérieur du cytoplasme du </w:t>
      </w:r>
      <w:proofErr w:type="spellStart"/>
      <w:r w:rsidRPr="00F877EC">
        <w:rPr>
          <w:i/>
          <w:iCs/>
        </w:rPr>
        <w:t>LTc</w:t>
      </w:r>
      <w:proofErr w:type="spellEnd"/>
      <w:r w:rsidRPr="00F877EC">
        <w:rPr>
          <w:i/>
          <w:iCs/>
        </w:rPr>
        <w:t>.</w:t>
      </w:r>
    </w:p>
    <w:p w14:paraId="0C3D3D84" w14:textId="77777777" w:rsidR="00F877EC" w:rsidRPr="00F877EC" w:rsidRDefault="00F877EC" w:rsidP="00F877EC">
      <w:pPr>
        <w:rPr>
          <w:i/>
          <w:iCs/>
        </w:rPr>
      </w:pPr>
    </w:p>
    <w:p w14:paraId="246DB870" w14:textId="77777777" w:rsidR="00F877EC" w:rsidRPr="00F877EC" w:rsidRDefault="00F877EC" w:rsidP="00F877EC">
      <w:pPr>
        <w:rPr>
          <w:i/>
          <w:iCs/>
        </w:rPr>
      </w:pPr>
      <w:proofErr w:type="gramStart"/>
      <w:r w:rsidRPr="00F877EC">
        <w:rPr>
          <w:i/>
          <w:iCs/>
        </w:rPr>
        <w:lastRenderedPageBreak/>
        <w:t>document</w:t>
      </w:r>
      <w:proofErr w:type="gramEnd"/>
      <w:r w:rsidRPr="00F877EC">
        <w:rPr>
          <w:i/>
          <w:iCs/>
        </w:rPr>
        <w:t> 3 </w:t>
      </w:r>
    </w:p>
    <w:p w14:paraId="20495F1B" w14:textId="5AE48516" w:rsidR="00F877EC" w:rsidRPr="00F877EC" w:rsidRDefault="00F877EC" w:rsidP="00F877EC">
      <w:pPr>
        <w:rPr>
          <w:i/>
          <w:iCs/>
        </w:rPr>
      </w:pPr>
      <w:r w:rsidRPr="00F877EC">
        <w:rPr>
          <w:i/>
          <w:iCs/>
        </w:rPr>
        <w:drawing>
          <wp:inline distT="0" distB="0" distL="0" distR="0" wp14:anchorId="54DC5D49" wp14:editId="1C935304">
            <wp:extent cx="3381375" cy="3571875"/>
            <wp:effectExtent l="0" t="0" r="9525" b="9525"/>
            <wp:docPr id="120822965" name="Image 40" descr="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f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1375" cy="3571875"/>
                    </a:xfrm>
                    <a:prstGeom prst="rect">
                      <a:avLst/>
                    </a:prstGeom>
                    <a:noFill/>
                    <a:ln>
                      <a:noFill/>
                    </a:ln>
                  </pic:spPr>
                </pic:pic>
              </a:graphicData>
            </a:graphic>
          </wp:inline>
        </w:drawing>
      </w:r>
    </w:p>
    <w:p w14:paraId="39D24E0C" w14:textId="66893DD0" w:rsidR="00F877EC" w:rsidRPr="00F877EC" w:rsidRDefault="00F877EC" w:rsidP="00F877EC">
      <w:pPr>
        <w:rPr>
          <w:i/>
          <w:iCs/>
        </w:rPr>
      </w:pPr>
    </w:p>
    <w:p w14:paraId="540907E3" w14:textId="77777777" w:rsidR="00F877EC" w:rsidRPr="00F877EC" w:rsidRDefault="00F877EC" w:rsidP="00F877EC">
      <w:pPr>
        <w:rPr>
          <w:i/>
          <w:iCs/>
        </w:rPr>
      </w:pPr>
      <w:proofErr w:type="gramStart"/>
      <w:r w:rsidRPr="00F877EC">
        <w:rPr>
          <w:i/>
          <w:iCs/>
        </w:rPr>
        <w:t>a</w:t>
      </w:r>
      <w:proofErr w:type="gramEnd"/>
    </w:p>
    <w:p w14:paraId="79806E05" w14:textId="3A152FD3" w:rsidR="00F877EC" w:rsidRPr="00F877EC" w:rsidRDefault="00F877EC" w:rsidP="00F877EC">
      <w:pPr>
        <w:rPr>
          <w:i/>
          <w:iCs/>
        </w:rPr>
      </w:pPr>
      <w:r w:rsidRPr="00F877EC">
        <w:rPr>
          <w:i/>
          <w:iCs/>
        </w:rPr>
        <w:t>Observation au microscope électronique de la membrane d'une cellule infectée dans la région où elle est entrée en contact avec le lymphocyte T cytotoxique.</w:t>
      </w:r>
      <w:r w:rsidRPr="00F877EC">
        <w:rPr>
          <w:i/>
          <w:iCs/>
        </w:rPr>
        <w:br/>
      </w:r>
    </w:p>
    <w:p w14:paraId="4F09BEDC" w14:textId="77777777" w:rsidR="00F877EC" w:rsidRPr="00F877EC" w:rsidRDefault="00F877EC" w:rsidP="00F877EC">
      <w:pPr>
        <w:rPr>
          <w:i/>
          <w:iCs/>
        </w:rPr>
      </w:pPr>
      <w:proofErr w:type="gramStart"/>
      <w:r w:rsidRPr="00F877EC">
        <w:rPr>
          <w:i/>
          <w:iCs/>
        </w:rPr>
        <w:t>b</w:t>
      </w:r>
      <w:proofErr w:type="gramEnd"/>
    </w:p>
    <w:p w14:paraId="43EBE04E" w14:textId="77777777" w:rsidR="00F877EC" w:rsidRPr="00F877EC" w:rsidRDefault="00F877EC" w:rsidP="00F877EC">
      <w:pPr>
        <w:rPr>
          <w:i/>
          <w:iCs/>
        </w:rPr>
      </w:pPr>
      <w:r w:rsidRPr="00F877EC">
        <w:rPr>
          <w:i/>
          <w:iCs/>
        </w:rPr>
        <w:t xml:space="preserve">Chez certaines souris mutantes, les </w:t>
      </w:r>
      <w:proofErr w:type="spellStart"/>
      <w:r w:rsidRPr="00F877EC">
        <w:rPr>
          <w:i/>
          <w:iCs/>
        </w:rPr>
        <w:t>LTc</w:t>
      </w:r>
      <w:proofErr w:type="spellEnd"/>
      <w:r w:rsidRPr="00F877EC">
        <w:rPr>
          <w:i/>
          <w:iCs/>
        </w:rPr>
        <w:t xml:space="preserve"> présentent un fort déficit en perforine. Aucun pore n'est observable sur la membrane des cellules infectées dans la région où elles sont entrées en contact avec un lymphocyte T cytotoxique, ceci peut avoir comme conséquence la non élimination de la cellule infectée.</w:t>
      </w:r>
    </w:p>
    <w:p w14:paraId="39406578" w14:textId="4B08D6C5" w:rsidR="00FB195D" w:rsidRPr="00FB195D" w:rsidRDefault="00FB195D" w:rsidP="009C024A">
      <w:pPr>
        <w:rPr>
          <w:i/>
          <w:iCs/>
        </w:rPr>
      </w:pPr>
      <w:r w:rsidRPr="00FB195D">
        <w:rPr>
          <w:i/>
          <w:iCs/>
        </w:rPr>
        <w:br/>
      </w:r>
    </w:p>
    <w:p w14:paraId="4394AA02" w14:textId="77777777" w:rsidR="00FB195D" w:rsidRDefault="00FB195D" w:rsidP="006F1992">
      <w:pPr>
        <w:rPr>
          <w:i/>
          <w:iCs/>
        </w:rPr>
      </w:pPr>
    </w:p>
    <w:p w14:paraId="76C7D53A" w14:textId="77777777" w:rsidR="002B0045" w:rsidRDefault="002B0045" w:rsidP="00924056">
      <w:pPr>
        <w:rPr>
          <w:i/>
          <w:iCs/>
        </w:rPr>
      </w:pPr>
    </w:p>
    <w:p w14:paraId="5E0FF413" w14:textId="77777777" w:rsidR="002B0045" w:rsidRDefault="002B0045" w:rsidP="00924056"/>
    <w:sectPr w:rsidR="002B0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56"/>
    <w:rsid w:val="00283B76"/>
    <w:rsid w:val="002B0045"/>
    <w:rsid w:val="0061424F"/>
    <w:rsid w:val="006F1992"/>
    <w:rsid w:val="00747F75"/>
    <w:rsid w:val="007F5ABE"/>
    <w:rsid w:val="008439D6"/>
    <w:rsid w:val="00924056"/>
    <w:rsid w:val="009C024A"/>
    <w:rsid w:val="00F877EC"/>
    <w:rsid w:val="00FB19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180A"/>
  <w15:chartTrackingRefBased/>
  <w15:docId w15:val="{30CD84CC-3197-4387-9CCE-2401C114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2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92405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2405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2405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2405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2405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2405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2405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405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2405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92405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2405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2405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240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240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240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24056"/>
    <w:rPr>
      <w:rFonts w:eastAsiaTheme="majorEastAsia" w:cstheme="majorBidi"/>
      <w:color w:val="272727" w:themeColor="text1" w:themeTint="D8"/>
    </w:rPr>
  </w:style>
  <w:style w:type="paragraph" w:styleId="Titre">
    <w:name w:val="Title"/>
    <w:basedOn w:val="Normal"/>
    <w:next w:val="Normal"/>
    <w:link w:val="TitreCar"/>
    <w:uiPriority w:val="10"/>
    <w:qFormat/>
    <w:rsid w:val="0092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240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2405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240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24056"/>
    <w:pPr>
      <w:spacing w:before="160"/>
      <w:jc w:val="center"/>
    </w:pPr>
    <w:rPr>
      <w:i/>
      <w:iCs/>
      <w:color w:val="404040" w:themeColor="text1" w:themeTint="BF"/>
    </w:rPr>
  </w:style>
  <w:style w:type="character" w:customStyle="1" w:styleId="CitationCar">
    <w:name w:val="Citation Car"/>
    <w:basedOn w:val="Policepardfaut"/>
    <w:link w:val="Citation"/>
    <w:uiPriority w:val="29"/>
    <w:rsid w:val="00924056"/>
    <w:rPr>
      <w:i/>
      <w:iCs/>
      <w:color w:val="404040" w:themeColor="text1" w:themeTint="BF"/>
    </w:rPr>
  </w:style>
  <w:style w:type="paragraph" w:styleId="Paragraphedeliste">
    <w:name w:val="List Paragraph"/>
    <w:basedOn w:val="Normal"/>
    <w:uiPriority w:val="34"/>
    <w:qFormat/>
    <w:rsid w:val="00924056"/>
    <w:pPr>
      <w:ind w:left="720"/>
      <w:contextualSpacing/>
    </w:pPr>
  </w:style>
  <w:style w:type="character" w:styleId="Accentuationintense">
    <w:name w:val="Intense Emphasis"/>
    <w:basedOn w:val="Policepardfaut"/>
    <w:uiPriority w:val="21"/>
    <w:qFormat/>
    <w:rsid w:val="00924056"/>
    <w:rPr>
      <w:i/>
      <w:iCs/>
      <w:color w:val="2F5496" w:themeColor="accent1" w:themeShade="BF"/>
    </w:rPr>
  </w:style>
  <w:style w:type="paragraph" w:styleId="Citationintense">
    <w:name w:val="Intense Quote"/>
    <w:basedOn w:val="Normal"/>
    <w:next w:val="Normal"/>
    <w:link w:val="CitationintenseCar"/>
    <w:uiPriority w:val="30"/>
    <w:qFormat/>
    <w:rsid w:val="0092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24056"/>
    <w:rPr>
      <w:i/>
      <w:iCs/>
      <w:color w:val="2F5496" w:themeColor="accent1" w:themeShade="BF"/>
    </w:rPr>
  </w:style>
  <w:style w:type="character" w:styleId="Rfrenceintense">
    <w:name w:val="Intense Reference"/>
    <w:basedOn w:val="Policepardfaut"/>
    <w:uiPriority w:val="32"/>
    <w:qFormat/>
    <w:rsid w:val="009240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1621</Words>
  <Characters>8920</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cp:revision>
  <dcterms:created xsi:type="dcterms:W3CDTF">2026-03-10T09:24:00Z</dcterms:created>
  <dcterms:modified xsi:type="dcterms:W3CDTF">2026-03-10T09:36:00Z</dcterms:modified>
</cp:coreProperties>
</file>