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5BD9B" w14:textId="05C76234" w:rsidR="004564FC" w:rsidRDefault="00421C8D" w:rsidP="004564FC">
      <w:pPr>
        <w:pStyle w:val="Sansinterligne"/>
        <w:jc w:val="center"/>
        <w:rPr>
          <w:rFonts w:asciiTheme="majorHAnsi" w:hAnsiTheme="majorHAnsi" w:cs="Times New Roman"/>
          <w:b/>
          <w:sz w:val="24"/>
          <w:szCs w:val="24"/>
        </w:rPr>
      </w:pPr>
      <w:r>
        <w:rPr>
          <w:noProof/>
        </w:rPr>
        <w:pict w14:anchorId="4D0F0FE6">
          <v:rect id="_x0000_s1060" style="position:absolute;left:0;text-align:left;margin-left:15.05pt;margin-top:1.2pt;width:445.5pt;height:38pt;z-index:251697152" fillcolor="#f4b083 [1941]" strokecolor="black [3200]" strokeweight="2.5pt">
            <v:shadow color="#868686"/>
            <v:textbox>
              <w:txbxContent>
                <w:p w14:paraId="3432093C" w14:textId="77777777" w:rsidR="004564FC" w:rsidRPr="004564FC" w:rsidRDefault="004564FC" w:rsidP="004564FC">
                  <w:pPr>
                    <w:pStyle w:val="Sansinterligne"/>
                    <w:jc w:val="center"/>
                    <w:rPr>
                      <w:rFonts w:ascii="Arial" w:hAnsi="Arial" w:cs="Arial"/>
                      <w:b/>
                      <w:sz w:val="24"/>
                      <w:szCs w:val="24"/>
                    </w:rPr>
                  </w:pPr>
                  <w:r w:rsidRPr="004564FC">
                    <w:rPr>
                      <w:rFonts w:ascii="Arial" w:hAnsi="Arial" w:cs="Arial"/>
                      <w:b/>
                      <w:sz w:val="24"/>
                      <w:szCs w:val="24"/>
                    </w:rPr>
                    <w:t>TP. Le contraste océan-continent</w:t>
                  </w:r>
                </w:p>
                <w:p w14:paraId="118B9DD1" w14:textId="77777777" w:rsidR="004564FC" w:rsidRDefault="004564FC"/>
              </w:txbxContent>
            </v:textbox>
          </v:rect>
        </w:pict>
      </w:r>
      <w:r w:rsidR="004564FC">
        <w:rPr>
          <w:noProof/>
          <w:bdr w:val="none" w:sz="0" w:space="0" w:color="auto" w:frame="1"/>
        </w:rPr>
        <w:drawing>
          <wp:anchor distT="0" distB="0" distL="114300" distR="114300" simplePos="0" relativeHeight="251658240" behindDoc="1" locked="0" layoutInCell="1" allowOverlap="1" wp14:anchorId="62648BB2" wp14:editId="10E5E79C">
            <wp:simplePos x="0" y="0"/>
            <wp:positionH relativeFrom="column">
              <wp:posOffset>-83185</wp:posOffset>
            </wp:positionH>
            <wp:positionV relativeFrom="paragraph">
              <wp:posOffset>8255</wp:posOffset>
            </wp:positionV>
            <wp:extent cx="698500" cy="675640"/>
            <wp:effectExtent l="76200" t="76200" r="120650" b="105410"/>
            <wp:wrapTight wrapText="bothSides">
              <wp:wrapPolygon edited="0">
                <wp:start x="-1178" y="-2436"/>
                <wp:lineTo x="-2356" y="-1827"/>
                <wp:lineTo x="-2356" y="22534"/>
                <wp:lineTo x="-1178" y="24970"/>
                <wp:lineTo x="24153" y="24970"/>
                <wp:lineTo x="25331" y="18271"/>
                <wp:lineTo x="25331" y="7917"/>
                <wp:lineTo x="24153" y="-1218"/>
                <wp:lineTo x="24153" y="-2436"/>
                <wp:lineTo x="-1178" y="-2436"/>
              </wp:wrapPolygon>
            </wp:wrapTight>
            <wp:docPr id="1364611270" name="Image 1" descr="Une image contenant carte,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11270" name="Image 1" descr="Une image contenant carte, dessin, art, illustration&#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8500" cy="67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563DDEC" w14:textId="77777777" w:rsidR="004564FC" w:rsidRDefault="004564FC" w:rsidP="004564FC">
      <w:pPr>
        <w:pStyle w:val="Sansinterligne"/>
        <w:jc w:val="center"/>
        <w:rPr>
          <w:rFonts w:asciiTheme="majorHAnsi" w:hAnsiTheme="majorHAnsi" w:cs="Times New Roman"/>
          <w:b/>
          <w:sz w:val="24"/>
          <w:szCs w:val="24"/>
        </w:rPr>
      </w:pPr>
    </w:p>
    <w:p w14:paraId="1B908284" w14:textId="6A9AD6EC" w:rsidR="004564FC" w:rsidRDefault="004564FC" w:rsidP="004564FC">
      <w:pPr>
        <w:pStyle w:val="Sansinterligne"/>
        <w:jc w:val="center"/>
        <w:rPr>
          <w:rFonts w:asciiTheme="majorHAnsi" w:hAnsiTheme="majorHAnsi" w:cs="Times New Roman"/>
          <w:b/>
          <w:sz w:val="24"/>
          <w:szCs w:val="24"/>
        </w:rPr>
      </w:pPr>
    </w:p>
    <w:p w14:paraId="5C302474" w14:textId="77777777" w:rsidR="005B2F24" w:rsidRDefault="005B2F24" w:rsidP="005B2F24">
      <w:pPr>
        <w:pStyle w:val="Sansinterligne"/>
        <w:rPr>
          <w:rFonts w:asciiTheme="majorHAnsi" w:hAnsiTheme="majorHAnsi" w:cs="Times New Roman"/>
          <w:sz w:val="20"/>
          <w:szCs w:val="20"/>
        </w:rPr>
      </w:pPr>
    </w:p>
    <w:p w14:paraId="3DF355AD" w14:textId="77777777" w:rsidR="005B2F24" w:rsidRDefault="005B2F24" w:rsidP="005B2F24">
      <w:pPr>
        <w:rPr>
          <w:rFonts w:asciiTheme="majorHAnsi" w:hAnsiTheme="majorHAnsi"/>
          <w:sz w:val="20"/>
        </w:rPr>
      </w:pPr>
      <w:r>
        <w:rPr>
          <w:rFonts w:asciiTheme="majorHAnsi" w:hAnsiTheme="majorHAnsi"/>
          <w:sz w:val="20"/>
        </w:rPr>
        <w:t>L’observation de la surface terrestre permet de distinguer deux grands domaines : le domaine océanique et le domaine continental.</w:t>
      </w:r>
    </w:p>
    <w:p w14:paraId="3B2A9807" w14:textId="77777777" w:rsidR="004D3F24" w:rsidRDefault="00FF3157" w:rsidP="005B2F24">
      <w:pPr>
        <w:rPr>
          <w:rFonts w:asciiTheme="majorHAnsi" w:hAnsiTheme="majorHAnsi"/>
          <w:b/>
          <w:bCs/>
          <w:i/>
          <w:sz w:val="20"/>
        </w:rPr>
      </w:pPr>
      <w:r>
        <w:rPr>
          <w:rFonts w:asciiTheme="majorHAnsi" w:hAnsiTheme="majorHAnsi"/>
          <w:b/>
          <w:bCs/>
          <w:i/>
          <w:noProof/>
          <w:sz w:val="20"/>
        </w:rPr>
        <w:drawing>
          <wp:inline distT="0" distB="0" distL="0" distR="0" wp14:anchorId="045CC2E4" wp14:editId="75AD55AE">
            <wp:extent cx="6479540" cy="3435339"/>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479540" cy="3435339"/>
                    </a:xfrm>
                    <a:prstGeom prst="rect">
                      <a:avLst/>
                    </a:prstGeom>
                    <a:noFill/>
                    <a:ln w="9525">
                      <a:noFill/>
                      <a:miter lim="800000"/>
                      <a:headEnd/>
                      <a:tailEnd/>
                    </a:ln>
                  </pic:spPr>
                </pic:pic>
              </a:graphicData>
            </a:graphic>
          </wp:inline>
        </w:drawing>
      </w:r>
    </w:p>
    <w:p w14:paraId="6C1717A3" w14:textId="77777777" w:rsidR="00FF3157" w:rsidRDefault="00FF3157" w:rsidP="005B2F24">
      <w:pPr>
        <w:rPr>
          <w:rFonts w:asciiTheme="majorHAnsi" w:hAnsiTheme="majorHAnsi"/>
          <w:b/>
          <w:bCs/>
          <w:i/>
          <w:sz w:val="20"/>
        </w:rPr>
      </w:pPr>
    </w:p>
    <w:p w14:paraId="4CF2B2EA" w14:textId="77777777" w:rsidR="00FF3157" w:rsidRPr="004A5DAF" w:rsidRDefault="00FF3157" w:rsidP="004A5DAF">
      <w:pPr>
        <w:ind w:right="-993"/>
        <w:jc w:val="both"/>
        <w:rPr>
          <w:b/>
        </w:rPr>
      </w:pPr>
      <w:r w:rsidRPr="004A5DAF">
        <w:rPr>
          <w:b/>
        </w:rPr>
        <w:t xml:space="preserve">On identifie ainsi deux </w:t>
      </w:r>
      <w:proofErr w:type="gramStart"/>
      <w:r w:rsidRPr="004A5DAF">
        <w:rPr>
          <w:b/>
        </w:rPr>
        <w:t>domaines:</w:t>
      </w:r>
      <w:proofErr w:type="gramEnd"/>
      <w:r w:rsidRPr="004A5DAF">
        <w:rPr>
          <w:b/>
        </w:rPr>
        <w:t xml:space="preserve"> le domaine continental et le domaine océanique.</w:t>
      </w:r>
    </w:p>
    <w:p w14:paraId="15C687AA" w14:textId="77777777" w:rsidR="006D1013" w:rsidRPr="004A5DAF" w:rsidRDefault="006D1013" w:rsidP="004A5DAF">
      <w:pPr>
        <w:ind w:right="-144"/>
        <w:jc w:val="both"/>
        <w:rPr>
          <w:b/>
          <w:i/>
        </w:rPr>
      </w:pPr>
      <w:r w:rsidRPr="004A5DAF">
        <w:rPr>
          <w:b/>
          <w:i/>
        </w:rPr>
        <w:t>La répartition des altitudes terrestres peut être représentée sous forme d’un graphique. On observe que deux altitudes très différentes sont majoritaires :</w:t>
      </w:r>
    </w:p>
    <w:p w14:paraId="7C4F3143" w14:textId="77777777" w:rsidR="006D1013" w:rsidRPr="004A5DAF" w:rsidRDefault="006D1013" w:rsidP="004A5DAF">
      <w:pPr>
        <w:ind w:right="-144"/>
        <w:jc w:val="both"/>
        <w:rPr>
          <w:b/>
          <w:i/>
        </w:rPr>
      </w:pPr>
      <w:r w:rsidRPr="004A5DAF">
        <w:rPr>
          <w:b/>
          <w:i/>
        </w:rPr>
        <w:t xml:space="preserve">- </w:t>
      </w:r>
      <w:r w:rsidRPr="004A5DAF">
        <w:rPr>
          <w:b/>
          <w:bCs/>
          <w:i/>
        </w:rPr>
        <w:t>les continents ont une altitude moyenne de ……...</w:t>
      </w:r>
    </w:p>
    <w:p w14:paraId="0521D380" w14:textId="77777777" w:rsidR="006D1013" w:rsidRPr="004A5DAF" w:rsidRDefault="006D1013" w:rsidP="004A5DAF">
      <w:pPr>
        <w:ind w:right="-144"/>
        <w:jc w:val="both"/>
        <w:rPr>
          <w:b/>
          <w:i/>
        </w:rPr>
      </w:pPr>
      <w:r w:rsidRPr="004A5DAF">
        <w:rPr>
          <w:b/>
          <w:i/>
        </w:rPr>
        <w:t xml:space="preserve">- </w:t>
      </w:r>
      <w:r w:rsidRPr="004A5DAF">
        <w:rPr>
          <w:b/>
          <w:bCs/>
          <w:i/>
        </w:rPr>
        <w:t>les fonds océaniques ont une profondeur moyenne de ……....</w:t>
      </w:r>
    </w:p>
    <w:p w14:paraId="7DBB8839" w14:textId="77777777" w:rsidR="006D1013" w:rsidRPr="004A5DAF" w:rsidRDefault="006D1013" w:rsidP="004A5DAF">
      <w:pPr>
        <w:ind w:right="-144"/>
        <w:jc w:val="both"/>
        <w:rPr>
          <w:b/>
          <w:i/>
        </w:rPr>
      </w:pPr>
      <w:r w:rsidRPr="004A5DAF">
        <w:rPr>
          <w:b/>
          <w:i/>
        </w:rPr>
        <w:t xml:space="preserve">Cette répartition est nommée </w:t>
      </w:r>
      <w:r w:rsidRPr="004A5DAF">
        <w:rPr>
          <w:b/>
          <w:bCs/>
          <w:i/>
        </w:rPr>
        <w:t>distribution bimodale des altitudes terrestres</w:t>
      </w:r>
      <w:r w:rsidRPr="004A5DAF">
        <w:rPr>
          <w:b/>
          <w:i/>
        </w:rPr>
        <w:t>. Elle plaide en faveur d’une constitution différente de la croûte continentale et de la croûte océanique.</w:t>
      </w:r>
    </w:p>
    <w:p w14:paraId="1E65F1CA" w14:textId="77777777" w:rsidR="00FF3157" w:rsidRPr="00E44D72" w:rsidRDefault="00FF3157" w:rsidP="004D3F24">
      <w:pPr>
        <w:ind w:right="-993"/>
        <w:rPr>
          <w:rFonts w:asciiTheme="majorHAnsi" w:hAnsiTheme="majorHAnsi"/>
          <w:b/>
          <w:i/>
          <w:sz w:val="20"/>
          <w:u w:val="single"/>
        </w:rPr>
      </w:pPr>
    </w:p>
    <w:p w14:paraId="47F98842" w14:textId="4D006A4A" w:rsidR="004D3F24" w:rsidRDefault="00E44D72" w:rsidP="00E44D72">
      <w:pPr>
        <w:ind w:right="-144"/>
        <w:rPr>
          <w:b/>
          <w:bCs/>
        </w:rPr>
      </w:pPr>
      <w:r w:rsidRPr="00E44D72">
        <w:rPr>
          <w:b/>
          <w:bCs/>
          <w:u w:val="single"/>
        </w:rPr>
        <w:t>Problème</w:t>
      </w:r>
      <w:r w:rsidRPr="00E44D72">
        <w:rPr>
          <w:b/>
          <w:bCs/>
        </w:rPr>
        <w:t xml:space="preserve"> : </w:t>
      </w:r>
      <w:r w:rsidR="004D3F24" w:rsidRPr="00E44D72">
        <w:rPr>
          <w:b/>
          <w:bCs/>
        </w:rPr>
        <w:t>Quelles sont les caractéristiques des principales roches observables à la surface de la Terre ?</w:t>
      </w:r>
    </w:p>
    <w:p w14:paraId="34661CEA" w14:textId="77777777" w:rsidR="00E44D72" w:rsidRDefault="00E44D72" w:rsidP="00E44D72">
      <w:pPr>
        <w:ind w:right="-144"/>
      </w:pPr>
      <w:r>
        <w:t>Je vais apprendre à :</w:t>
      </w:r>
    </w:p>
    <w:p w14:paraId="1F18B24F" w14:textId="77777777" w:rsidR="00E44D72" w:rsidRDefault="00E44D72" w:rsidP="00E44D72">
      <w:pPr>
        <w:ind w:right="-144"/>
      </w:pPr>
      <w:r>
        <w:t>-Mettre en relation des cartes et/ou des logiciels de visualisation des reliefs avec la courbe de distribution bimodale.</w:t>
      </w:r>
    </w:p>
    <w:p w14:paraId="0E6F3B2F" w14:textId="77777777" w:rsidR="00E44D72" w:rsidRDefault="00E44D72" w:rsidP="00E44D72">
      <w:pPr>
        <w:ind w:right="-144"/>
      </w:pPr>
      <w:r>
        <w:t xml:space="preserve"> - Utiliser des cartes géologiques (carte géologique mondiale) comme des données d’observation directe (faille VEMA, forages) pour identifier les compositions des croûtes océaniques et continentales.</w:t>
      </w:r>
    </w:p>
    <w:p w14:paraId="5975EFAC" w14:textId="77777777" w:rsidR="00E44D72" w:rsidRDefault="00E44D72" w:rsidP="00E44D72">
      <w:pPr>
        <w:ind w:right="-144"/>
      </w:pPr>
      <w:r>
        <w:t xml:space="preserve"> - Utiliser la carte de France au millionième pour identifier la répartition des principaux types de roches sur le territoire. </w:t>
      </w:r>
    </w:p>
    <w:p w14:paraId="55DE5273" w14:textId="77777777" w:rsidR="00E44D72" w:rsidRDefault="00E44D72" w:rsidP="00E44D72">
      <w:pPr>
        <w:ind w:right="-144"/>
      </w:pPr>
      <w:r>
        <w:t xml:space="preserve">- Effectuer des mesures de densité sur des roches continentales et océaniques. </w:t>
      </w:r>
    </w:p>
    <w:p w14:paraId="01B20F0A" w14:textId="1C78804A" w:rsidR="00E44D72" w:rsidRPr="00E44D72" w:rsidRDefault="00E44D72" w:rsidP="00E44D72">
      <w:pPr>
        <w:ind w:right="-144"/>
        <w:rPr>
          <w:b/>
          <w:bCs/>
        </w:rPr>
      </w:pPr>
      <w:r>
        <w:t>- Mener une observation comparative des roches des croûtes océanique et continentale (composition, structure, etc.).</w:t>
      </w:r>
    </w:p>
    <w:p w14:paraId="4AED1674" w14:textId="77777777" w:rsidR="004D3F24" w:rsidRPr="00E80F0F" w:rsidRDefault="004D3F24" w:rsidP="004D3F24">
      <w:pPr>
        <w:ind w:right="-993"/>
        <w:rPr>
          <w:b/>
          <w:bCs/>
          <w:color w:val="0000FF"/>
        </w:rPr>
      </w:pPr>
    </w:p>
    <w:p w14:paraId="04834F1D" w14:textId="77777777" w:rsidR="004D3F24" w:rsidRPr="004A6712" w:rsidRDefault="004D3F24" w:rsidP="004D3F24">
      <w:pPr>
        <w:ind w:right="-993"/>
        <w:rPr>
          <w:b/>
          <w:bCs/>
          <w:color w:val="FF0000"/>
        </w:rPr>
      </w:pPr>
      <w:r w:rsidRPr="004A6712">
        <w:rPr>
          <w:b/>
          <w:bCs/>
          <w:color w:val="FF0000"/>
        </w:rPr>
        <w:t xml:space="preserve">1) </w:t>
      </w:r>
      <w:r w:rsidRPr="001E3E89">
        <w:rPr>
          <w:b/>
          <w:bCs/>
          <w:color w:val="FF0000"/>
        </w:rPr>
        <w:t>Rappel des types de roches et</w:t>
      </w:r>
      <w:r>
        <w:rPr>
          <w:b/>
          <w:bCs/>
          <w:color w:val="FF0000"/>
        </w:rPr>
        <w:t xml:space="preserve"> p</w:t>
      </w:r>
      <w:r w:rsidRPr="004A6712">
        <w:rPr>
          <w:b/>
          <w:bCs/>
          <w:color w:val="FF0000"/>
        </w:rPr>
        <w:t xml:space="preserve">résentation des affleurements </w:t>
      </w:r>
    </w:p>
    <w:p w14:paraId="3C7EBF63" w14:textId="77777777" w:rsidR="004D3F24" w:rsidRPr="00757CDF" w:rsidRDefault="004D3F24" w:rsidP="004D3F24">
      <w:pPr>
        <w:ind w:right="-993"/>
        <w:rPr>
          <w:b/>
          <w:bCs/>
        </w:rPr>
      </w:pPr>
      <w:r w:rsidRPr="00757CDF">
        <w:rPr>
          <w:b/>
          <w:bCs/>
        </w:rPr>
        <w:t>1. Classez les roches à votre disposition selon vos observations.</w:t>
      </w:r>
    </w:p>
    <w:p w14:paraId="6581071D" w14:textId="77777777" w:rsidR="004D3F24" w:rsidRPr="00757CDF" w:rsidRDefault="004D3F24" w:rsidP="004D3F24">
      <w:pPr>
        <w:ind w:right="-993"/>
        <w:rPr>
          <w:b/>
          <w:bCs/>
        </w:rPr>
      </w:pPr>
      <w:r w:rsidRPr="00757CDF">
        <w:rPr>
          <w:b/>
          <w:bCs/>
        </w:rPr>
        <w:t>Appelez le professeur.</w:t>
      </w:r>
    </w:p>
    <w:p w14:paraId="21FACEAF" w14:textId="77777777" w:rsidR="004D3F24" w:rsidRDefault="004D3F24" w:rsidP="004D3F24">
      <w:pPr>
        <w:ind w:right="-993"/>
        <w:rPr>
          <w:b/>
          <w:bCs/>
        </w:rPr>
      </w:pPr>
    </w:p>
    <w:p w14:paraId="2A9B874D" w14:textId="77777777" w:rsidR="00E44D72" w:rsidRDefault="00E44D72" w:rsidP="004D3F24">
      <w:pPr>
        <w:ind w:right="-993"/>
        <w:rPr>
          <w:b/>
          <w:bCs/>
        </w:rPr>
      </w:pPr>
    </w:p>
    <w:p w14:paraId="1014E3A9" w14:textId="77777777" w:rsidR="00E44D72" w:rsidRDefault="00E44D72" w:rsidP="004D3F24">
      <w:pPr>
        <w:ind w:right="-993"/>
        <w:rPr>
          <w:b/>
          <w:bCs/>
        </w:rPr>
      </w:pPr>
    </w:p>
    <w:p w14:paraId="09801BEA" w14:textId="77777777" w:rsidR="00E44D72" w:rsidRPr="00757CDF" w:rsidRDefault="00E44D72" w:rsidP="004D3F24">
      <w:pPr>
        <w:ind w:right="-993"/>
        <w:rPr>
          <w:b/>
          <w:bCs/>
        </w:rPr>
      </w:pPr>
    </w:p>
    <w:p w14:paraId="2DD7DFAD" w14:textId="77777777" w:rsidR="004D3F24" w:rsidRPr="00757CDF" w:rsidRDefault="004D3F24" w:rsidP="004D3F24">
      <w:pPr>
        <w:ind w:right="-993"/>
        <w:rPr>
          <w:b/>
          <w:bCs/>
        </w:rPr>
      </w:pPr>
      <w:r w:rsidRPr="00757CDF">
        <w:rPr>
          <w:b/>
          <w:bCs/>
        </w:rPr>
        <w:lastRenderedPageBreak/>
        <w:t>2. Corrigez vos erreurs à l’aide de la clé d’identification des roches.</w:t>
      </w:r>
    </w:p>
    <w:p w14:paraId="4DACA9FE" w14:textId="77777777" w:rsidR="004D3F24" w:rsidRPr="004D3F24" w:rsidRDefault="004D3F24" w:rsidP="004D3F24">
      <w:pPr>
        <w:ind w:right="-993"/>
        <w:rPr>
          <w:b/>
          <w:bCs/>
          <w:i/>
          <w:sz w:val="20"/>
          <w:szCs w:val="20"/>
        </w:rPr>
      </w:pPr>
      <w:proofErr w:type="gramStart"/>
      <w:r w:rsidRPr="004D3F24">
        <w:rPr>
          <w:b/>
          <w:bCs/>
          <w:i/>
        </w:rPr>
        <w:t>apports</w:t>
      </w:r>
      <w:proofErr w:type="gramEnd"/>
      <w:r w:rsidRPr="004D3F24">
        <w:rPr>
          <w:b/>
          <w:bCs/>
          <w:i/>
        </w:rPr>
        <w:t xml:space="preserve"> de connaissances </w:t>
      </w:r>
      <w:r w:rsidRPr="004D3F24">
        <w:rPr>
          <w:b/>
          <w:bCs/>
          <w:i/>
          <w:sz w:val="20"/>
          <w:szCs w:val="20"/>
        </w:rPr>
        <w:t>:</w:t>
      </w:r>
    </w:p>
    <w:p w14:paraId="74024D50" w14:textId="77777777" w:rsidR="004D3F24" w:rsidRPr="00823503" w:rsidRDefault="008420CC" w:rsidP="004D3F24">
      <w:pPr>
        <w:ind w:right="-850"/>
        <w:rPr>
          <w:b/>
          <w:bCs/>
          <w:sz w:val="20"/>
          <w:szCs w:val="20"/>
        </w:rPr>
      </w:pPr>
      <w:r>
        <w:rPr>
          <w:b/>
          <w:bCs/>
          <w:sz w:val="20"/>
          <w:szCs w:val="20"/>
        </w:rPr>
        <w:t xml:space="preserve"> </w:t>
      </w:r>
      <w:proofErr w:type="gramStart"/>
      <w:r w:rsidRPr="008420CC">
        <w:rPr>
          <w:b/>
          <w:bCs/>
          <w:sz w:val="20"/>
          <w:szCs w:val="20"/>
          <w:highlight w:val="yellow"/>
        </w:rPr>
        <w:t>connaître</w:t>
      </w:r>
      <w:proofErr w:type="gramEnd"/>
      <w:r w:rsidRPr="008420CC">
        <w:rPr>
          <w:b/>
          <w:bCs/>
          <w:sz w:val="20"/>
          <w:szCs w:val="20"/>
          <w:highlight w:val="yellow"/>
        </w:rPr>
        <w:t xml:space="preserve"> par cœur !</w:t>
      </w:r>
    </w:p>
    <w:p w14:paraId="175CE050" w14:textId="77777777" w:rsidR="004D3F24" w:rsidRPr="00DD63AD" w:rsidRDefault="004D3F24" w:rsidP="004D3F24">
      <w:pPr>
        <w:ind w:right="-850"/>
        <w:rPr>
          <w:bCs/>
        </w:rPr>
      </w:pPr>
      <w:r w:rsidRPr="00DD63AD">
        <w:rPr>
          <w:bCs/>
          <w:u w:val="single"/>
        </w:rPr>
        <w:t>Roche sédimentaire</w:t>
      </w:r>
      <w:r w:rsidRPr="00DD63AD">
        <w:rPr>
          <w:bCs/>
        </w:rPr>
        <w:t xml:space="preserve"> : roche formée par érosion, transport et dépôt de constituants provenant d’autres roches ou d’êtres vivants. </w:t>
      </w:r>
    </w:p>
    <w:p w14:paraId="6116266A" w14:textId="77777777" w:rsidR="004D3F24" w:rsidRPr="00DD63AD" w:rsidRDefault="004D3F24" w:rsidP="004D3F24">
      <w:pPr>
        <w:ind w:right="-850"/>
        <w:rPr>
          <w:bCs/>
          <w:sz w:val="20"/>
          <w:szCs w:val="20"/>
          <w:u w:val="single"/>
        </w:rPr>
      </w:pPr>
    </w:p>
    <w:p w14:paraId="29CCAA0B" w14:textId="77777777" w:rsidR="004D3F24" w:rsidRPr="00DD63AD" w:rsidRDefault="004D3F24" w:rsidP="004D3F24">
      <w:pPr>
        <w:ind w:right="-850"/>
        <w:rPr>
          <w:bCs/>
        </w:rPr>
      </w:pPr>
      <w:r w:rsidRPr="00DD63AD">
        <w:rPr>
          <w:bCs/>
          <w:u w:val="single"/>
        </w:rPr>
        <w:t>Roche magmatique</w:t>
      </w:r>
      <w:r w:rsidRPr="00DD63AD">
        <w:rPr>
          <w:bCs/>
        </w:rPr>
        <w:t> : roche formée par la solidification d’un magma</w:t>
      </w:r>
    </w:p>
    <w:p w14:paraId="2BA4334D" w14:textId="77777777" w:rsidR="004D3F24" w:rsidRPr="00DD63AD" w:rsidRDefault="004D3F24" w:rsidP="004D3F24">
      <w:pPr>
        <w:ind w:right="-850"/>
        <w:rPr>
          <w:bCs/>
        </w:rPr>
      </w:pPr>
      <w:r w:rsidRPr="00DD63AD">
        <w:rPr>
          <w:bCs/>
        </w:rPr>
        <w:t xml:space="preserve">● à la surface de la Terre : </w:t>
      </w:r>
      <w:r w:rsidRPr="00DD63AD">
        <w:rPr>
          <w:bCs/>
          <w:u w:val="single"/>
        </w:rPr>
        <w:t>roche volcanique</w:t>
      </w:r>
      <w:r w:rsidRPr="00DD63AD">
        <w:rPr>
          <w:bCs/>
        </w:rPr>
        <w:t xml:space="preserve"> </w:t>
      </w:r>
    </w:p>
    <w:p w14:paraId="5550D981" w14:textId="77777777" w:rsidR="004D3F24" w:rsidRPr="00DD63AD" w:rsidRDefault="004D3F24" w:rsidP="004D3F24">
      <w:pPr>
        <w:ind w:right="-850"/>
        <w:rPr>
          <w:bCs/>
          <w:u w:val="single"/>
        </w:rPr>
      </w:pPr>
      <w:r w:rsidRPr="00DD63AD">
        <w:rPr>
          <w:bCs/>
        </w:rPr>
        <w:t xml:space="preserve">● en profondeur : </w:t>
      </w:r>
      <w:r w:rsidRPr="00DD63AD">
        <w:rPr>
          <w:bCs/>
          <w:u w:val="single"/>
        </w:rPr>
        <w:t>roche plutonique</w:t>
      </w:r>
      <w:r w:rsidRPr="00DD63AD">
        <w:rPr>
          <w:bCs/>
        </w:rPr>
        <w:t>.</w:t>
      </w:r>
    </w:p>
    <w:p w14:paraId="19B4FD1C" w14:textId="77777777" w:rsidR="004D3F24" w:rsidRPr="00DD63AD" w:rsidRDefault="004D3F24" w:rsidP="004D3F24">
      <w:pPr>
        <w:ind w:right="-850"/>
        <w:rPr>
          <w:bCs/>
          <w:sz w:val="20"/>
          <w:szCs w:val="20"/>
          <w:u w:val="single"/>
        </w:rPr>
      </w:pPr>
    </w:p>
    <w:p w14:paraId="4F5EED71" w14:textId="77777777" w:rsidR="004D3F24" w:rsidRPr="00DD63AD" w:rsidRDefault="004D3F24" w:rsidP="004D3F24">
      <w:pPr>
        <w:ind w:right="-850"/>
        <w:rPr>
          <w:bCs/>
        </w:rPr>
      </w:pPr>
      <w:r w:rsidRPr="00DD63AD">
        <w:rPr>
          <w:bCs/>
          <w:u w:val="single"/>
        </w:rPr>
        <w:t>Roche métamorphique</w:t>
      </w:r>
      <w:r w:rsidRPr="00DD63AD">
        <w:rPr>
          <w:bCs/>
        </w:rPr>
        <w:t xml:space="preserve"> : roche formée par la transformation à l’état solide d’autres roches lorsque les conditions </w:t>
      </w:r>
    </w:p>
    <w:p w14:paraId="07C7F2D4" w14:textId="77777777" w:rsidR="004D3F24" w:rsidRDefault="004D3F24" w:rsidP="004D3F24">
      <w:pPr>
        <w:ind w:right="-850"/>
        <w:rPr>
          <w:bCs/>
        </w:rPr>
      </w:pPr>
      <w:proofErr w:type="gramStart"/>
      <w:r w:rsidRPr="00DD63AD">
        <w:rPr>
          <w:bCs/>
        </w:rPr>
        <w:t>de</w:t>
      </w:r>
      <w:proofErr w:type="gramEnd"/>
      <w:r w:rsidRPr="00DD63AD">
        <w:rPr>
          <w:bCs/>
        </w:rPr>
        <w:t xml:space="preserve"> pression et de température changent.</w:t>
      </w:r>
    </w:p>
    <w:p w14:paraId="22EB6354" w14:textId="77777777" w:rsidR="00FF3157" w:rsidRDefault="00FF3157" w:rsidP="004D3F24">
      <w:pPr>
        <w:ind w:right="-850"/>
        <w:rPr>
          <w:bCs/>
        </w:rPr>
      </w:pPr>
    </w:p>
    <w:p w14:paraId="3B4E5BD1" w14:textId="77777777" w:rsidR="00FF3157" w:rsidRPr="00D04CC5" w:rsidRDefault="00FF3157" w:rsidP="004D3F24">
      <w:pPr>
        <w:ind w:right="-850"/>
        <w:rPr>
          <w:bCs/>
        </w:rPr>
      </w:pPr>
    </w:p>
    <w:tbl>
      <w:tblPr>
        <w:tblW w:w="1026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432"/>
        <w:gridCol w:w="3874"/>
        <w:gridCol w:w="1977"/>
        <w:gridCol w:w="1438"/>
      </w:tblGrid>
      <w:tr w:rsidR="004D3F24" w:rsidRPr="00DD63AD" w14:paraId="262E38A9" w14:textId="77777777" w:rsidTr="00531451">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482533A5" w14:textId="77777777" w:rsidR="004D3F24" w:rsidRPr="00DD63AD" w:rsidRDefault="004D3F24" w:rsidP="00531451">
            <w:pPr>
              <w:jc w:val="center"/>
              <w:rPr>
                <w:rFonts w:ascii="Calibri" w:hAnsi="Calibri"/>
                <w:b/>
                <w:bCs/>
                <w:lang w:eastAsia="en-US"/>
              </w:rPr>
            </w:pPr>
            <w:r w:rsidRPr="00DD63AD">
              <w:rPr>
                <w:rFonts w:ascii="Calibri" w:hAnsi="Calibri"/>
                <w:b/>
                <w:bCs/>
                <w:lang w:eastAsia="en-US"/>
              </w:rPr>
              <w:t>Roches</w:t>
            </w:r>
          </w:p>
        </w:tc>
        <w:tc>
          <w:tcPr>
            <w:tcW w:w="3874" w:type="dxa"/>
            <w:tcBorders>
              <w:top w:val="single" w:sz="4" w:space="0" w:color="auto"/>
              <w:left w:val="single" w:sz="4" w:space="0" w:color="auto"/>
              <w:bottom w:val="single" w:sz="4" w:space="0" w:color="auto"/>
              <w:right w:val="single" w:sz="4" w:space="0" w:color="auto"/>
            </w:tcBorders>
            <w:vAlign w:val="center"/>
            <w:hideMark/>
          </w:tcPr>
          <w:p w14:paraId="563B2F29" w14:textId="77777777" w:rsidR="004D3F24" w:rsidRPr="00DD63AD" w:rsidRDefault="004D3F24" w:rsidP="00531451">
            <w:pPr>
              <w:jc w:val="center"/>
              <w:rPr>
                <w:rFonts w:ascii="Calibri" w:hAnsi="Calibri"/>
                <w:b/>
                <w:bCs/>
                <w:lang w:eastAsia="en-US"/>
              </w:rPr>
            </w:pPr>
            <w:r w:rsidRPr="00DD63AD">
              <w:rPr>
                <w:rFonts w:ascii="Calibri" w:hAnsi="Calibri"/>
                <w:b/>
                <w:bCs/>
                <w:lang w:eastAsia="en-US"/>
              </w:rPr>
              <w:t>Caractéristiques</w:t>
            </w:r>
          </w:p>
        </w:tc>
        <w:tc>
          <w:tcPr>
            <w:tcW w:w="1977" w:type="dxa"/>
            <w:tcBorders>
              <w:top w:val="single" w:sz="4" w:space="0" w:color="auto"/>
              <w:left w:val="single" w:sz="4" w:space="0" w:color="auto"/>
              <w:bottom w:val="single" w:sz="4" w:space="0" w:color="auto"/>
              <w:right w:val="single" w:sz="4" w:space="0" w:color="auto"/>
            </w:tcBorders>
            <w:vAlign w:val="center"/>
            <w:hideMark/>
          </w:tcPr>
          <w:p w14:paraId="378D1927" w14:textId="77777777" w:rsidR="004D3F24" w:rsidRPr="00DD63AD" w:rsidRDefault="004D3F24" w:rsidP="00531451">
            <w:pPr>
              <w:jc w:val="center"/>
              <w:rPr>
                <w:rFonts w:ascii="Calibri" w:hAnsi="Calibri"/>
                <w:b/>
                <w:bCs/>
                <w:lang w:eastAsia="en-US"/>
              </w:rPr>
            </w:pPr>
            <w:r w:rsidRPr="00DD63AD">
              <w:rPr>
                <w:rFonts w:ascii="Calibri" w:hAnsi="Calibri"/>
                <w:b/>
                <w:bCs/>
                <w:lang w:eastAsia="en-US"/>
              </w:rPr>
              <w:t>Sur le terrain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3B0ABE2B" w14:textId="77777777" w:rsidR="004D3F24" w:rsidRPr="00DD63AD" w:rsidRDefault="004D3F24" w:rsidP="00531451">
            <w:pPr>
              <w:jc w:val="center"/>
              <w:rPr>
                <w:rFonts w:ascii="Calibri" w:hAnsi="Calibri"/>
                <w:b/>
                <w:bCs/>
                <w:lang w:eastAsia="en-US"/>
              </w:rPr>
            </w:pPr>
            <w:r w:rsidRPr="00DD63AD">
              <w:rPr>
                <w:rFonts w:ascii="Calibri" w:hAnsi="Calibri"/>
                <w:b/>
                <w:bCs/>
                <w:lang w:eastAsia="en-US"/>
              </w:rPr>
              <w:t>Exemple</w:t>
            </w:r>
          </w:p>
        </w:tc>
      </w:tr>
      <w:tr w:rsidR="004D3F24" w:rsidRPr="00DD63AD" w14:paraId="190CAD0D" w14:textId="77777777" w:rsidTr="00531451">
        <w:trPr>
          <w:cantSplit/>
          <w:trHeight w:val="800"/>
        </w:trPr>
        <w:tc>
          <w:tcPr>
            <w:tcW w:w="5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6407858" w14:textId="77777777" w:rsidR="004D3F24" w:rsidRPr="00DD63AD" w:rsidRDefault="004D3F24" w:rsidP="00531451">
            <w:pPr>
              <w:ind w:left="113" w:right="113"/>
              <w:jc w:val="center"/>
              <w:rPr>
                <w:rFonts w:ascii="Calibri" w:hAnsi="Calibri"/>
                <w:b/>
                <w:bCs/>
                <w:lang w:eastAsia="en-US"/>
              </w:rPr>
            </w:pPr>
            <w:r w:rsidRPr="00DD63AD">
              <w:rPr>
                <w:rFonts w:ascii="Calibri" w:hAnsi="Calibri"/>
                <w:b/>
                <w:bCs/>
                <w:lang w:eastAsia="en-US"/>
              </w:rPr>
              <w:t>Magmatiques</w:t>
            </w:r>
          </w:p>
        </w:tc>
        <w:tc>
          <w:tcPr>
            <w:tcW w:w="2432" w:type="dxa"/>
            <w:tcBorders>
              <w:top w:val="single" w:sz="4" w:space="0" w:color="auto"/>
              <w:left w:val="single" w:sz="4" w:space="0" w:color="auto"/>
              <w:bottom w:val="single" w:sz="4" w:space="0" w:color="auto"/>
              <w:right w:val="single" w:sz="4" w:space="0" w:color="auto"/>
            </w:tcBorders>
            <w:vAlign w:val="center"/>
            <w:hideMark/>
          </w:tcPr>
          <w:p w14:paraId="0255B6B8" w14:textId="77777777" w:rsidR="004D3F24" w:rsidRPr="00DD63AD" w:rsidRDefault="004D3F24" w:rsidP="00531451">
            <w:pPr>
              <w:jc w:val="center"/>
              <w:rPr>
                <w:rFonts w:ascii="Calibri" w:hAnsi="Calibri"/>
                <w:lang w:eastAsia="en-US"/>
              </w:rPr>
            </w:pPr>
            <w:r w:rsidRPr="00DD63AD">
              <w:rPr>
                <w:rFonts w:ascii="Calibri" w:hAnsi="Calibri"/>
                <w:b/>
                <w:bCs/>
                <w:lang w:eastAsia="en-US"/>
              </w:rPr>
              <w:t>Volcanique</w:t>
            </w:r>
            <w:r w:rsidRPr="00DD63AD">
              <w:rPr>
                <w:rFonts w:ascii="Calibri" w:hAnsi="Calibri"/>
                <w:lang w:eastAsia="en-US"/>
              </w:rPr>
              <w:t> : formation en surface</w:t>
            </w:r>
          </w:p>
        </w:tc>
        <w:tc>
          <w:tcPr>
            <w:tcW w:w="3874" w:type="dxa"/>
            <w:tcBorders>
              <w:top w:val="single" w:sz="4" w:space="0" w:color="auto"/>
              <w:left w:val="single" w:sz="4" w:space="0" w:color="auto"/>
              <w:bottom w:val="single" w:sz="4" w:space="0" w:color="auto"/>
              <w:right w:val="single" w:sz="4" w:space="0" w:color="auto"/>
            </w:tcBorders>
            <w:vAlign w:val="center"/>
            <w:hideMark/>
          </w:tcPr>
          <w:p w14:paraId="2D4F4FCA" w14:textId="77777777" w:rsidR="004D3F24" w:rsidRPr="00DD63AD" w:rsidRDefault="004D3F24" w:rsidP="00531451">
            <w:pPr>
              <w:rPr>
                <w:rFonts w:ascii="Calibri" w:hAnsi="Calibri"/>
                <w:lang w:eastAsia="en-US"/>
              </w:rPr>
            </w:pPr>
            <w:r w:rsidRPr="00DD63AD">
              <w:rPr>
                <w:rFonts w:ascii="Calibri" w:hAnsi="Calibri"/>
                <w:lang w:eastAsia="en-US"/>
              </w:rPr>
              <w:t>● Structure microlitique : Cristaux, parfois visibles à l’œil nu, noyés dans du verre</w:t>
            </w:r>
          </w:p>
          <w:p w14:paraId="56B4D2E6" w14:textId="77777777" w:rsidR="004D3F24" w:rsidRPr="00DD63AD" w:rsidRDefault="004D3F24" w:rsidP="00531451">
            <w:pPr>
              <w:rPr>
                <w:rFonts w:ascii="Calibri" w:hAnsi="Calibri"/>
                <w:lang w:eastAsia="en-US"/>
              </w:rPr>
            </w:pPr>
            <w:r w:rsidRPr="00DD63AD">
              <w:rPr>
                <w:rFonts w:ascii="Calibri" w:hAnsi="Calibri"/>
                <w:lang w:eastAsia="en-US"/>
              </w:rPr>
              <w:t>● Pas de fossiles</w:t>
            </w:r>
          </w:p>
        </w:tc>
        <w:tc>
          <w:tcPr>
            <w:tcW w:w="1977" w:type="dxa"/>
            <w:tcBorders>
              <w:top w:val="single" w:sz="4" w:space="0" w:color="auto"/>
              <w:left w:val="single" w:sz="4" w:space="0" w:color="auto"/>
              <w:bottom w:val="single" w:sz="4" w:space="0" w:color="auto"/>
              <w:right w:val="single" w:sz="4" w:space="0" w:color="auto"/>
            </w:tcBorders>
            <w:vAlign w:val="center"/>
            <w:hideMark/>
          </w:tcPr>
          <w:p w14:paraId="720B9C37" w14:textId="77777777" w:rsidR="004D3F24" w:rsidRPr="00DD63AD" w:rsidRDefault="004D3F24" w:rsidP="00531451">
            <w:pPr>
              <w:jc w:val="center"/>
              <w:rPr>
                <w:rFonts w:ascii="Calibri" w:hAnsi="Calibri"/>
                <w:lang w:eastAsia="en-US"/>
              </w:rPr>
            </w:pPr>
            <w:r w:rsidRPr="00DD63AD">
              <w:rPr>
                <w:rFonts w:ascii="Calibri" w:hAnsi="Calibri"/>
                <w:lang w:eastAsia="en-US"/>
              </w:rPr>
              <w:t>Roches massives</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274E1F1" w14:textId="77777777" w:rsidR="004D3F24" w:rsidRPr="00DD63AD" w:rsidRDefault="004D3F24" w:rsidP="00531451">
            <w:pPr>
              <w:jc w:val="center"/>
              <w:rPr>
                <w:rFonts w:ascii="Calibri" w:hAnsi="Calibri"/>
                <w:lang w:eastAsia="en-US"/>
              </w:rPr>
            </w:pPr>
            <w:r w:rsidRPr="00DD63AD">
              <w:rPr>
                <w:rFonts w:ascii="Calibri" w:hAnsi="Calibri"/>
                <w:lang w:eastAsia="en-US"/>
              </w:rPr>
              <w:t>Le basalte</w:t>
            </w:r>
          </w:p>
        </w:tc>
      </w:tr>
      <w:tr w:rsidR="004D3F24" w:rsidRPr="00DD63AD" w14:paraId="66709F20" w14:textId="77777777" w:rsidTr="00531451">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77EAD" w14:textId="77777777" w:rsidR="004D3F24" w:rsidRPr="00DD63AD" w:rsidRDefault="004D3F24" w:rsidP="00531451">
            <w:pPr>
              <w:rPr>
                <w:rFonts w:ascii="Calibri" w:hAnsi="Calibri"/>
                <w:b/>
                <w:bCs/>
                <w:lang w:eastAsia="en-US"/>
              </w:rPr>
            </w:pPr>
          </w:p>
        </w:tc>
        <w:tc>
          <w:tcPr>
            <w:tcW w:w="2432" w:type="dxa"/>
            <w:tcBorders>
              <w:top w:val="single" w:sz="4" w:space="0" w:color="auto"/>
              <w:left w:val="single" w:sz="4" w:space="0" w:color="auto"/>
              <w:bottom w:val="single" w:sz="4" w:space="0" w:color="auto"/>
              <w:right w:val="single" w:sz="4" w:space="0" w:color="auto"/>
            </w:tcBorders>
            <w:vAlign w:val="center"/>
            <w:hideMark/>
          </w:tcPr>
          <w:p w14:paraId="35A37A1B" w14:textId="77777777" w:rsidR="004D3F24" w:rsidRPr="00DD63AD" w:rsidRDefault="004D3F24" w:rsidP="00531451">
            <w:pPr>
              <w:jc w:val="center"/>
              <w:rPr>
                <w:rFonts w:ascii="Calibri" w:hAnsi="Calibri"/>
                <w:lang w:eastAsia="en-US"/>
              </w:rPr>
            </w:pPr>
            <w:r w:rsidRPr="00DD63AD">
              <w:rPr>
                <w:rFonts w:ascii="Calibri" w:hAnsi="Calibri"/>
                <w:b/>
                <w:bCs/>
                <w:lang w:eastAsia="en-US"/>
              </w:rPr>
              <w:t>Plutonique </w:t>
            </w:r>
            <w:r w:rsidRPr="00DD63AD">
              <w:rPr>
                <w:rFonts w:ascii="Calibri" w:hAnsi="Calibri"/>
                <w:lang w:eastAsia="en-US"/>
              </w:rPr>
              <w:t>: formation en profondeur</w:t>
            </w:r>
          </w:p>
        </w:tc>
        <w:tc>
          <w:tcPr>
            <w:tcW w:w="3874" w:type="dxa"/>
            <w:tcBorders>
              <w:top w:val="single" w:sz="4" w:space="0" w:color="auto"/>
              <w:left w:val="single" w:sz="4" w:space="0" w:color="auto"/>
              <w:bottom w:val="single" w:sz="4" w:space="0" w:color="auto"/>
              <w:right w:val="single" w:sz="4" w:space="0" w:color="auto"/>
            </w:tcBorders>
            <w:vAlign w:val="center"/>
            <w:hideMark/>
          </w:tcPr>
          <w:p w14:paraId="5B902DAE" w14:textId="77777777" w:rsidR="004D3F24" w:rsidRPr="00DD63AD" w:rsidRDefault="004D3F24" w:rsidP="00531451">
            <w:pPr>
              <w:rPr>
                <w:rFonts w:ascii="Calibri" w:hAnsi="Calibri"/>
                <w:lang w:eastAsia="en-US"/>
              </w:rPr>
            </w:pPr>
            <w:r w:rsidRPr="00DD63AD">
              <w:rPr>
                <w:rFonts w:ascii="Calibri" w:hAnsi="Calibri"/>
                <w:lang w:eastAsia="en-US"/>
              </w:rPr>
              <w:t>● Structure holocristalline : entièrement cristallisée</w:t>
            </w:r>
          </w:p>
          <w:p w14:paraId="45355E2D" w14:textId="77777777" w:rsidR="004D3F24" w:rsidRPr="00DD63AD" w:rsidRDefault="004D3F24" w:rsidP="00531451">
            <w:pPr>
              <w:rPr>
                <w:rFonts w:ascii="Calibri" w:hAnsi="Calibri"/>
                <w:lang w:eastAsia="en-US"/>
              </w:rPr>
            </w:pPr>
            <w:r w:rsidRPr="00DD63AD">
              <w:rPr>
                <w:rFonts w:ascii="Calibri" w:hAnsi="Calibri"/>
                <w:lang w:eastAsia="en-US"/>
              </w:rPr>
              <w:t>● Texture grenue : cristaux visibles à l’œil nu</w:t>
            </w:r>
          </w:p>
          <w:p w14:paraId="2B6AC8C1" w14:textId="77777777" w:rsidR="004D3F24" w:rsidRPr="00DD63AD" w:rsidRDefault="004D3F24" w:rsidP="00531451">
            <w:pPr>
              <w:rPr>
                <w:rFonts w:ascii="Calibri" w:hAnsi="Calibri"/>
                <w:lang w:eastAsia="en-US"/>
              </w:rPr>
            </w:pPr>
            <w:r w:rsidRPr="00DD63AD">
              <w:rPr>
                <w:rFonts w:ascii="Calibri" w:hAnsi="Calibri"/>
                <w:lang w:eastAsia="en-US"/>
              </w:rPr>
              <w:t>● Pas de fossiles</w:t>
            </w:r>
          </w:p>
        </w:tc>
        <w:tc>
          <w:tcPr>
            <w:tcW w:w="1977" w:type="dxa"/>
            <w:tcBorders>
              <w:top w:val="single" w:sz="4" w:space="0" w:color="auto"/>
              <w:left w:val="single" w:sz="4" w:space="0" w:color="auto"/>
              <w:bottom w:val="single" w:sz="4" w:space="0" w:color="auto"/>
              <w:right w:val="single" w:sz="4" w:space="0" w:color="auto"/>
            </w:tcBorders>
            <w:vAlign w:val="center"/>
            <w:hideMark/>
          </w:tcPr>
          <w:p w14:paraId="3AA456E0" w14:textId="77777777" w:rsidR="004D3F24" w:rsidRPr="00DD63AD" w:rsidRDefault="004D3F24" w:rsidP="00531451">
            <w:pPr>
              <w:jc w:val="center"/>
              <w:rPr>
                <w:rFonts w:ascii="Calibri" w:hAnsi="Calibri"/>
                <w:lang w:eastAsia="en-US"/>
              </w:rPr>
            </w:pPr>
            <w:r w:rsidRPr="00DD63AD">
              <w:rPr>
                <w:rFonts w:ascii="Calibri" w:hAnsi="Calibri"/>
                <w:lang w:eastAsia="en-US"/>
              </w:rPr>
              <w:t>Roches massives</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DA5A325" w14:textId="77777777" w:rsidR="004D3F24" w:rsidRPr="00DD63AD" w:rsidRDefault="004D3F24" w:rsidP="00531451">
            <w:pPr>
              <w:jc w:val="center"/>
              <w:rPr>
                <w:rFonts w:ascii="Calibri" w:hAnsi="Calibri"/>
                <w:lang w:eastAsia="en-US"/>
              </w:rPr>
            </w:pPr>
            <w:r w:rsidRPr="00DD63AD">
              <w:rPr>
                <w:rFonts w:ascii="Calibri" w:hAnsi="Calibri"/>
                <w:lang w:eastAsia="en-US"/>
              </w:rPr>
              <w:t>Le granite</w:t>
            </w:r>
          </w:p>
        </w:tc>
      </w:tr>
      <w:tr w:rsidR="004D3F24" w:rsidRPr="00DD63AD" w14:paraId="024C3119" w14:textId="77777777" w:rsidTr="00531451">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099582EB" w14:textId="77777777" w:rsidR="004D3F24" w:rsidRPr="00DD63AD" w:rsidRDefault="004D3F24" w:rsidP="00531451">
            <w:pPr>
              <w:jc w:val="center"/>
              <w:rPr>
                <w:rFonts w:ascii="Calibri" w:hAnsi="Calibri"/>
                <w:lang w:eastAsia="en-US"/>
              </w:rPr>
            </w:pPr>
            <w:r w:rsidRPr="00DD63AD">
              <w:rPr>
                <w:rFonts w:ascii="Calibri" w:hAnsi="Calibri"/>
                <w:b/>
                <w:bCs/>
                <w:lang w:eastAsia="en-US"/>
              </w:rPr>
              <w:t>Métamorphiques</w:t>
            </w:r>
            <w:r w:rsidRPr="00DD63AD">
              <w:rPr>
                <w:rFonts w:ascii="Calibri" w:hAnsi="Calibri"/>
                <w:lang w:eastAsia="en-US"/>
              </w:rPr>
              <w:t> : formation en profondeur</w:t>
            </w:r>
          </w:p>
        </w:tc>
        <w:tc>
          <w:tcPr>
            <w:tcW w:w="3874" w:type="dxa"/>
            <w:tcBorders>
              <w:top w:val="single" w:sz="4" w:space="0" w:color="auto"/>
              <w:left w:val="single" w:sz="4" w:space="0" w:color="auto"/>
              <w:bottom w:val="single" w:sz="4" w:space="0" w:color="auto"/>
              <w:right w:val="single" w:sz="4" w:space="0" w:color="auto"/>
            </w:tcBorders>
            <w:vAlign w:val="center"/>
            <w:hideMark/>
          </w:tcPr>
          <w:p w14:paraId="47CC2140" w14:textId="77777777" w:rsidR="004D3F24" w:rsidRPr="00DD63AD" w:rsidRDefault="004D3F24" w:rsidP="00531451">
            <w:pPr>
              <w:rPr>
                <w:rFonts w:ascii="Calibri" w:hAnsi="Calibri"/>
                <w:lang w:eastAsia="en-US"/>
              </w:rPr>
            </w:pPr>
            <w:r w:rsidRPr="00DD63AD">
              <w:rPr>
                <w:rFonts w:ascii="Calibri" w:hAnsi="Calibri"/>
                <w:lang w:eastAsia="en-US"/>
              </w:rPr>
              <w:t>● Minéraux souvent orientés</w:t>
            </w:r>
          </w:p>
          <w:p w14:paraId="7D2470B5" w14:textId="77777777" w:rsidR="004D3F24" w:rsidRPr="00DD63AD" w:rsidRDefault="004D3F24" w:rsidP="00531451">
            <w:pPr>
              <w:rPr>
                <w:rFonts w:ascii="Calibri" w:hAnsi="Calibri"/>
                <w:lang w:eastAsia="en-US"/>
              </w:rPr>
            </w:pPr>
            <w:r w:rsidRPr="00DD63AD">
              <w:rPr>
                <w:rFonts w:ascii="Calibri" w:hAnsi="Calibri"/>
                <w:lang w:eastAsia="en-US"/>
              </w:rPr>
              <w:t>● Pas de fossiles</w:t>
            </w:r>
          </w:p>
        </w:tc>
        <w:tc>
          <w:tcPr>
            <w:tcW w:w="1977" w:type="dxa"/>
            <w:tcBorders>
              <w:top w:val="single" w:sz="4" w:space="0" w:color="auto"/>
              <w:left w:val="single" w:sz="4" w:space="0" w:color="auto"/>
              <w:bottom w:val="single" w:sz="4" w:space="0" w:color="auto"/>
              <w:right w:val="single" w:sz="4" w:space="0" w:color="auto"/>
            </w:tcBorders>
            <w:vAlign w:val="center"/>
            <w:hideMark/>
          </w:tcPr>
          <w:p w14:paraId="7A04D57F" w14:textId="77777777" w:rsidR="004D3F24" w:rsidRPr="00DD63AD" w:rsidRDefault="004D3F24" w:rsidP="00531451">
            <w:pPr>
              <w:jc w:val="center"/>
              <w:rPr>
                <w:rFonts w:ascii="Calibri" w:hAnsi="Calibri"/>
                <w:lang w:eastAsia="en-US"/>
              </w:rPr>
            </w:pPr>
            <w:r w:rsidRPr="00DD63AD">
              <w:rPr>
                <w:rFonts w:ascii="Calibri" w:hAnsi="Calibri"/>
                <w:lang w:eastAsia="en-US"/>
              </w:rPr>
              <w:t>Roches feuilletées et litées</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67F722F" w14:textId="77777777" w:rsidR="004D3F24" w:rsidRPr="00DD63AD" w:rsidRDefault="004D3F24" w:rsidP="00531451">
            <w:pPr>
              <w:jc w:val="center"/>
              <w:rPr>
                <w:rFonts w:ascii="Calibri" w:hAnsi="Calibri"/>
                <w:lang w:eastAsia="en-US"/>
              </w:rPr>
            </w:pPr>
            <w:r w:rsidRPr="00DD63AD">
              <w:rPr>
                <w:rFonts w:ascii="Calibri" w:hAnsi="Calibri"/>
                <w:lang w:eastAsia="en-US"/>
              </w:rPr>
              <w:t>Le gneiss</w:t>
            </w:r>
          </w:p>
        </w:tc>
      </w:tr>
      <w:tr w:rsidR="004D3F24" w:rsidRPr="00DD63AD" w14:paraId="495C9BB1" w14:textId="77777777" w:rsidTr="00531451">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40042C27" w14:textId="77777777" w:rsidR="004D3F24" w:rsidRPr="00DD63AD" w:rsidRDefault="004D3F24" w:rsidP="00531451">
            <w:pPr>
              <w:jc w:val="center"/>
              <w:rPr>
                <w:rFonts w:ascii="Calibri" w:hAnsi="Calibri"/>
                <w:lang w:eastAsia="en-US"/>
              </w:rPr>
            </w:pPr>
            <w:r w:rsidRPr="00DD63AD">
              <w:rPr>
                <w:rFonts w:ascii="Calibri" w:hAnsi="Calibri"/>
                <w:b/>
                <w:bCs/>
                <w:lang w:eastAsia="en-US"/>
              </w:rPr>
              <w:t>Sédimentaires</w:t>
            </w:r>
            <w:r w:rsidRPr="00DD63AD">
              <w:rPr>
                <w:rFonts w:ascii="Calibri" w:hAnsi="Calibri"/>
                <w:lang w:eastAsia="en-US"/>
              </w:rPr>
              <w:t> : Formation suite à l’altération de roches préexistantes.</w:t>
            </w:r>
          </w:p>
        </w:tc>
        <w:tc>
          <w:tcPr>
            <w:tcW w:w="3874" w:type="dxa"/>
            <w:tcBorders>
              <w:top w:val="single" w:sz="4" w:space="0" w:color="auto"/>
              <w:left w:val="single" w:sz="4" w:space="0" w:color="auto"/>
              <w:bottom w:val="single" w:sz="4" w:space="0" w:color="auto"/>
              <w:right w:val="single" w:sz="4" w:space="0" w:color="auto"/>
            </w:tcBorders>
            <w:vAlign w:val="center"/>
            <w:hideMark/>
          </w:tcPr>
          <w:p w14:paraId="7B1EA41E" w14:textId="77777777" w:rsidR="004D3F24" w:rsidRPr="00DD63AD" w:rsidRDefault="004D3F24" w:rsidP="00531451">
            <w:pPr>
              <w:rPr>
                <w:rFonts w:ascii="Calibri" w:hAnsi="Calibri"/>
                <w:lang w:eastAsia="en-US"/>
              </w:rPr>
            </w:pPr>
            <w:r w:rsidRPr="00DD63AD">
              <w:rPr>
                <w:rFonts w:ascii="Calibri" w:hAnsi="Calibri"/>
                <w:lang w:eastAsia="en-US"/>
              </w:rPr>
              <w:t>● Strates superposées souvent de natures différentes</w:t>
            </w:r>
          </w:p>
          <w:p w14:paraId="618AFC78" w14:textId="77777777" w:rsidR="004D3F24" w:rsidRPr="00DD63AD" w:rsidRDefault="004D3F24" w:rsidP="00531451">
            <w:pPr>
              <w:rPr>
                <w:rFonts w:ascii="Calibri" w:hAnsi="Calibri"/>
                <w:lang w:eastAsia="en-US"/>
              </w:rPr>
            </w:pPr>
            <w:r w:rsidRPr="00DD63AD">
              <w:rPr>
                <w:rFonts w:ascii="Calibri" w:hAnsi="Calibri"/>
                <w:lang w:eastAsia="en-US"/>
              </w:rPr>
              <w:t>● Cristaux visibles ou non à l’œil nu.</w:t>
            </w:r>
          </w:p>
          <w:p w14:paraId="2C048540" w14:textId="77777777" w:rsidR="004D3F24" w:rsidRPr="00DD63AD" w:rsidRDefault="004D3F24" w:rsidP="00531451">
            <w:pPr>
              <w:rPr>
                <w:rFonts w:ascii="Calibri" w:hAnsi="Calibri"/>
                <w:lang w:eastAsia="en-US"/>
              </w:rPr>
            </w:pPr>
            <w:r w:rsidRPr="00DD63AD">
              <w:rPr>
                <w:rFonts w:ascii="Calibri" w:hAnsi="Calibri"/>
                <w:lang w:eastAsia="en-US"/>
              </w:rPr>
              <w:t>● Fossiles fréquents</w:t>
            </w:r>
          </w:p>
        </w:tc>
        <w:tc>
          <w:tcPr>
            <w:tcW w:w="1977" w:type="dxa"/>
            <w:tcBorders>
              <w:top w:val="single" w:sz="4" w:space="0" w:color="auto"/>
              <w:left w:val="single" w:sz="4" w:space="0" w:color="auto"/>
              <w:bottom w:val="single" w:sz="4" w:space="0" w:color="auto"/>
              <w:right w:val="single" w:sz="4" w:space="0" w:color="auto"/>
            </w:tcBorders>
            <w:vAlign w:val="center"/>
            <w:hideMark/>
          </w:tcPr>
          <w:p w14:paraId="4478B32E" w14:textId="77777777" w:rsidR="004D3F24" w:rsidRPr="00DD63AD" w:rsidRDefault="004D3F24" w:rsidP="00531451">
            <w:pPr>
              <w:jc w:val="center"/>
              <w:rPr>
                <w:rFonts w:ascii="Calibri" w:hAnsi="Calibri"/>
                <w:lang w:eastAsia="en-US"/>
              </w:rPr>
            </w:pPr>
            <w:r w:rsidRPr="00DD63AD">
              <w:rPr>
                <w:rFonts w:ascii="Calibri" w:hAnsi="Calibri"/>
                <w:lang w:eastAsia="en-US"/>
              </w:rPr>
              <w:t>Roches stratifiées</w:t>
            </w:r>
          </w:p>
        </w:tc>
        <w:tc>
          <w:tcPr>
            <w:tcW w:w="1438" w:type="dxa"/>
            <w:tcBorders>
              <w:top w:val="single" w:sz="4" w:space="0" w:color="auto"/>
              <w:left w:val="single" w:sz="4" w:space="0" w:color="auto"/>
              <w:bottom w:val="single" w:sz="4" w:space="0" w:color="auto"/>
              <w:right w:val="single" w:sz="4" w:space="0" w:color="auto"/>
            </w:tcBorders>
            <w:vAlign w:val="center"/>
            <w:hideMark/>
          </w:tcPr>
          <w:p w14:paraId="657EB7C3" w14:textId="77777777" w:rsidR="004D3F24" w:rsidRPr="00DD63AD" w:rsidRDefault="004D3F24" w:rsidP="00531451">
            <w:pPr>
              <w:jc w:val="center"/>
              <w:rPr>
                <w:rFonts w:ascii="Calibri" w:hAnsi="Calibri"/>
                <w:lang w:eastAsia="en-US"/>
              </w:rPr>
            </w:pPr>
            <w:r w:rsidRPr="00DD63AD">
              <w:rPr>
                <w:rFonts w:ascii="Calibri" w:hAnsi="Calibri"/>
                <w:lang w:eastAsia="en-US"/>
              </w:rPr>
              <w:t>Le calcaire</w:t>
            </w:r>
          </w:p>
        </w:tc>
      </w:tr>
    </w:tbl>
    <w:p w14:paraId="00CDA5B4" w14:textId="77777777" w:rsidR="004D3F24" w:rsidRPr="00DD63AD" w:rsidRDefault="004D3F24" w:rsidP="004D3F24">
      <w:pPr>
        <w:ind w:left="-720" w:right="-993"/>
        <w:rPr>
          <w:b/>
          <w:bCs/>
          <w:color w:val="00B050"/>
          <w:sz w:val="20"/>
          <w:szCs w:val="20"/>
        </w:rPr>
      </w:pPr>
    </w:p>
    <w:p w14:paraId="6C5A9A0B" w14:textId="77777777" w:rsidR="004D3F24" w:rsidRPr="00DD63AD" w:rsidRDefault="004D3F24" w:rsidP="004D3F24">
      <w:pPr>
        <w:ind w:left="708" w:right="-907"/>
        <w:rPr>
          <w:bCs/>
          <w:sz w:val="20"/>
        </w:rPr>
      </w:pPr>
      <w:r w:rsidRPr="00DD63AD">
        <w:rPr>
          <w:bCs/>
          <w:sz w:val="20"/>
        </w:rPr>
        <w:t>Les géologues ont d’abord étudié la croûte continentale.</w:t>
      </w:r>
    </w:p>
    <w:p w14:paraId="6AD485EA" w14:textId="77777777" w:rsidR="004D3F24" w:rsidRPr="00DD63AD" w:rsidRDefault="004D3F24" w:rsidP="004D3F24">
      <w:pPr>
        <w:ind w:left="708" w:right="-907"/>
        <w:rPr>
          <w:b/>
          <w:sz w:val="20"/>
        </w:rPr>
      </w:pPr>
      <w:r w:rsidRPr="00DD63AD">
        <w:rPr>
          <w:b/>
          <w:bCs/>
          <w:sz w:val="20"/>
        </w:rPr>
        <w:t>Le granite et les roches voisines (appelées granitoïdes) sont les roches les plus représentatives de</w:t>
      </w:r>
      <w:r w:rsidRPr="00DD63AD">
        <w:rPr>
          <w:b/>
          <w:sz w:val="20"/>
        </w:rPr>
        <w:t xml:space="preserve"> la croûte continentale, en raison de leur abondance.</w:t>
      </w:r>
    </w:p>
    <w:p w14:paraId="7622595E" w14:textId="77777777" w:rsidR="004D3F24" w:rsidRPr="00DD63AD" w:rsidRDefault="004D3F24" w:rsidP="004D3F24">
      <w:pPr>
        <w:ind w:left="708" w:right="-907"/>
        <w:rPr>
          <w:b/>
          <w:sz w:val="20"/>
          <w:szCs w:val="20"/>
        </w:rPr>
      </w:pPr>
    </w:p>
    <w:p w14:paraId="1ECB52A0" w14:textId="77777777" w:rsidR="004D3F24" w:rsidRPr="00DD63AD" w:rsidRDefault="004D3F24" w:rsidP="004D3F24">
      <w:pPr>
        <w:ind w:left="708" w:right="-907"/>
        <w:rPr>
          <w:sz w:val="20"/>
        </w:rPr>
      </w:pPr>
      <w:r w:rsidRPr="00DD63AD">
        <w:rPr>
          <w:b/>
          <w:sz w:val="20"/>
        </w:rPr>
        <w:t>Des massifs d’ophiolites</w:t>
      </w:r>
      <w:r w:rsidRPr="00DD63AD">
        <w:rPr>
          <w:sz w:val="20"/>
        </w:rPr>
        <w:t xml:space="preserve"> ont été décrits dans des chaînes de montagnes</w:t>
      </w:r>
      <w:r w:rsidR="008420CC" w:rsidRPr="00DD63AD">
        <w:rPr>
          <w:sz w:val="20"/>
        </w:rPr>
        <w:t>/croûte océanique</w:t>
      </w:r>
    </w:p>
    <w:p w14:paraId="792D981E" w14:textId="77777777" w:rsidR="004D3F24" w:rsidRPr="00DD63AD" w:rsidRDefault="004D3F24" w:rsidP="004D3F24">
      <w:pPr>
        <w:ind w:left="708" w:right="-737"/>
        <w:rPr>
          <w:sz w:val="20"/>
        </w:rPr>
      </w:pPr>
      <w:r w:rsidRPr="00DD63AD">
        <w:rPr>
          <w:b/>
          <w:sz w:val="20"/>
        </w:rPr>
        <w:t xml:space="preserve">Ils sont </w:t>
      </w:r>
      <w:r w:rsidRPr="00DD63AD">
        <w:rPr>
          <w:b/>
          <w:bCs/>
          <w:sz w:val="20"/>
        </w:rPr>
        <w:t>constitués de 3 types de roches :</w:t>
      </w:r>
    </w:p>
    <w:p w14:paraId="6531A87D" w14:textId="77777777" w:rsidR="004D3F24" w:rsidRPr="00DD63AD" w:rsidRDefault="004D3F24" w:rsidP="004D3F24">
      <w:pPr>
        <w:ind w:left="708" w:right="-737"/>
        <w:rPr>
          <w:b/>
          <w:sz w:val="20"/>
        </w:rPr>
      </w:pPr>
      <w:r w:rsidRPr="00DD63AD">
        <w:rPr>
          <w:b/>
          <w:bCs/>
          <w:sz w:val="20"/>
        </w:rPr>
        <w:t>-</w:t>
      </w:r>
      <w:r w:rsidRPr="00DD63AD">
        <w:rPr>
          <w:b/>
          <w:sz w:val="20"/>
        </w:rPr>
        <w:t xml:space="preserve"> des basaltes et des gabbros </w:t>
      </w:r>
      <w:r w:rsidRPr="00DD63AD">
        <w:rPr>
          <w:b/>
          <w:bCs/>
          <w:sz w:val="20"/>
        </w:rPr>
        <w:t xml:space="preserve">caractéristiques de </w:t>
      </w:r>
      <w:r w:rsidRPr="00DD63AD">
        <w:rPr>
          <w:b/>
          <w:sz w:val="20"/>
        </w:rPr>
        <w:t>la croûte océanique</w:t>
      </w:r>
    </w:p>
    <w:p w14:paraId="3D19AB56" w14:textId="77777777" w:rsidR="004D3F24" w:rsidRPr="00DD63AD" w:rsidRDefault="004D3F24" w:rsidP="004D3F24">
      <w:pPr>
        <w:ind w:left="708" w:right="-737"/>
        <w:rPr>
          <w:b/>
          <w:sz w:val="20"/>
        </w:rPr>
      </w:pPr>
      <w:r w:rsidRPr="00DD63AD">
        <w:rPr>
          <w:b/>
          <w:sz w:val="20"/>
        </w:rPr>
        <w:t>- des péridotites qui constituent la partie supérieure du manteau</w:t>
      </w:r>
    </w:p>
    <w:p w14:paraId="1CCED99C" w14:textId="77777777" w:rsidR="004D3F24" w:rsidRDefault="004D3F24" w:rsidP="004D3F24">
      <w:pPr>
        <w:ind w:left="708" w:right="-737"/>
        <w:rPr>
          <w:sz w:val="20"/>
        </w:rPr>
      </w:pPr>
      <w:r w:rsidRPr="00DD63AD">
        <w:rPr>
          <w:sz w:val="20"/>
        </w:rPr>
        <w:t>On montrera dans les années 1960 que les massifs d’ophiolites représentent des fragments de fond océanique.</w:t>
      </w:r>
    </w:p>
    <w:p w14:paraId="42C21A73" w14:textId="77777777" w:rsidR="00E44D72" w:rsidRDefault="00E44D72" w:rsidP="004D3F24">
      <w:pPr>
        <w:ind w:left="708" w:right="-737"/>
        <w:rPr>
          <w:sz w:val="20"/>
        </w:rPr>
      </w:pPr>
    </w:p>
    <w:p w14:paraId="09AEAB3D" w14:textId="77777777" w:rsidR="00E44D72" w:rsidRDefault="00E44D72" w:rsidP="004D3F24">
      <w:pPr>
        <w:ind w:left="708" w:right="-737"/>
        <w:rPr>
          <w:sz w:val="20"/>
        </w:rPr>
      </w:pPr>
    </w:p>
    <w:p w14:paraId="531F7FDC" w14:textId="77777777" w:rsidR="00E44D72" w:rsidRDefault="00E44D72" w:rsidP="004D3F24">
      <w:pPr>
        <w:ind w:left="708" w:right="-737"/>
        <w:rPr>
          <w:sz w:val="20"/>
        </w:rPr>
      </w:pPr>
    </w:p>
    <w:p w14:paraId="0FF63020" w14:textId="77777777" w:rsidR="00E44D72" w:rsidRDefault="00E44D72" w:rsidP="004D3F24">
      <w:pPr>
        <w:ind w:left="708" w:right="-737"/>
        <w:rPr>
          <w:sz w:val="20"/>
        </w:rPr>
      </w:pPr>
    </w:p>
    <w:p w14:paraId="218BDAEF" w14:textId="77777777" w:rsidR="00E44D72" w:rsidRDefault="00E44D72" w:rsidP="004D3F24">
      <w:pPr>
        <w:ind w:left="708" w:right="-737"/>
        <w:rPr>
          <w:sz w:val="20"/>
        </w:rPr>
      </w:pPr>
    </w:p>
    <w:p w14:paraId="6BCB7CBF" w14:textId="77777777" w:rsidR="00E44D72" w:rsidRDefault="00E44D72" w:rsidP="004D3F24">
      <w:pPr>
        <w:ind w:left="708" w:right="-737"/>
        <w:rPr>
          <w:sz w:val="20"/>
        </w:rPr>
      </w:pPr>
    </w:p>
    <w:p w14:paraId="05AE6E51" w14:textId="77777777" w:rsidR="00E44D72" w:rsidRDefault="00E44D72" w:rsidP="004D3F24">
      <w:pPr>
        <w:ind w:left="708" w:right="-737"/>
        <w:rPr>
          <w:sz w:val="20"/>
        </w:rPr>
      </w:pPr>
    </w:p>
    <w:p w14:paraId="72404A4B" w14:textId="77777777" w:rsidR="00E44D72" w:rsidRDefault="00E44D72" w:rsidP="004D3F24">
      <w:pPr>
        <w:ind w:left="708" w:right="-737"/>
        <w:rPr>
          <w:sz w:val="20"/>
        </w:rPr>
      </w:pPr>
    </w:p>
    <w:p w14:paraId="6C97D636" w14:textId="77777777" w:rsidR="00E44D72" w:rsidRDefault="00E44D72" w:rsidP="004D3F24">
      <w:pPr>
        <w:ind w:left="708" w:right="-737"/>
        <w:rPr>
          <w:sz w:val="20"/>
        </w:rPr>
      </w:pPr>
    </w:p>
    <w:p w14:paraId="18DC51F8" w14:textId="77777777" w:rsidR="00E44D72" w:rsidRDefault="00E44D72" w:rsidP="004D3F24">
      <w:pPr>
        <w:ind w:left="708" w:right="-737"/>
        <w:rPr>
          <w:sz w:val="20"/>
        </w:rPr>
      </w:pPr>
    </w:p>
    <w:p w14:paraId="7F18B1BC" w14:textId="77777777" w:rsidR="00E44D72" w:rsidRDefault="00E44D72" w:rsidP="004D3F24">
      <w:pPr>
        <w:ind w:left="708" w:right="-737"/>
        <w:rPr>
          <w:sz w:val="20"/>
        </w:rPr>
      </w:pPr>
    </w:p>
    <w:p w14:paraId="26E6F51E" w14:textId="77777777" w:rsidR="00E44D72" w:rsidRDefault="00E44D72" w:rsidP="004D3F24">
      <w:pPr>
        <w:ind w:left="708" w:right="-737"/>
        <w:rPr>
          <w:sz w:val="20"/>
        </w:rPr>
      </w:pPr>
    </w:p>
    <w:p w14:paraId="5A0018E3" w14:textId="77777777" w:rsidR="00E44D72" w:rsidRPr="004D3F24" w:rsidRDefault="00E44D72" w:rsidP="004D3F24">
      <w:pPr>
        <w:ind w:left="708" w:right="-737"/>
        <w:rPr>
          <w:sz w:val="20"/>
        </w:rPr>
      </w:pPr>
    </w:p>
    <w:p w14:paraId="467F0792" w14:textId="77777777" w:rsidR="005B2F24" w:rsidRPr="003C3D29" w:rsidRDefault="005B2F24" w:rsidP="005B2F24">
      <w:pPr>
        <w:pStyle w:val="Sansinterligne"/>
        <w:rPr>
          <w:rFonts w:asciiTheme="majorHAnsi" w:hAnsiTheme="majorHAnsi" w:cs="Times New Roman"/>
          <w:color w:val="008100"/>
          <w:sz w:val="20"/>
          <w:szCs w:val="20"/>
        </w:rPr>
      </w:pPr>
    </w:p>
    <w:tbl>
      <w:tblPr>
        <w:tblW w:w="11048"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gridCol w:w="2117"/>
      </w:tblGrid>
      <w:tr w:rsidR="005B2F24" w14:paraId="0A26ABAB" w14:textId="77777777" w:rsidTr="0057113E">
        <w:trPr>
          <w:trHeight w:val="416"/>
        </w:trPr>
        <w:tc>
          <w:tcPr>
            <w:tcW w:w="8931" w:type="dxa"/>
            <w:vAlign w:val="center"/>
          </w:tcPr>
          <w:p w14:paraId="125233F9" w14:textId="77777777" w:rsidR="005B2F24" w:rsidRPr="00352449" w:rsidRDefault="005B2F24" w:rsidP="00B31FFA">
            <w:pPr>
              <w:jc w:val="center"/>
              <w:rPr>
                <w:rFonts w:asciiTheme="majorHAnsi" w:hAnsiTheme="majorHAnsi"/>
                <w:b/>
                <w:bCs/>
                <w:sz w:val="20"/>
              </w:rPr>
            </w:pPr>
            <w:r w:rsidRPr="00352449">
              <w:rPr>
                <w:rFonts w:asciiTheme="majorHAnsi" w:hAnsiTheme="majorHAnsi"/>
                <w:b/>
                <w:bCs/>
                <w:sz w:val="20"/>
              </w:rPr>
              <w:lastRenderedPageBreak/>
              <w:t>Activités et déroulement des activités</w:t>
            </w:r>
          </w:p>
        </w:tc>
        <w:tc>
          <w:tcPr>
            <w:tcW w:w="2117" w:type="dxa"/>
          </w:tcPr>
          <w:p w14:paraId="76A09951" w14:textId="77777777" w:rsidR="005B2F24" w:rsidRPr="00352449" w:rsidRDefault="005B2F24" w:rsidP="00B31FFA">
            <w:pPr>
              <w:jc w:val="center"/>
              <w:rPr>
                <w:rFonts w:asciiTheme="majorHAnsi" w:hAnsiTheme="majorHAnsi"/>
                <w:b/>
                <w:sz w:val="20"/>
              </w:rPr>
            </w:pPr>
            <w:r w:rsidRPr="00352449">
              <w:rPr>
                <w:rFonts w:asciiTheme="majorHAnsi" w:hAnsiTheme="majorHAnsi"/>
                <w:b/>
                <w:sz w:val="20"/>
              </w:rPr>
              <w:t>Capacités et attitudes</w:t>
            </w:r>
          </w:p>
        </w:tc>
      </w:tr>
      <w:tr w:rsidR="005B2F24" w14:paraId="23E42FDF" w14:textId="77777777" w:rsidTr="00421C8D">
        <w:trPr>
          <w:trHeight w:val="10891"/>
        </w:trPr>
        <w:tc>
          <w:tcPr>
            <w:tcW w:w="8931" w:type="dxa"/>
          </w:tcPr>
          <w:p w14:paraId="089480B0" w14:textId="7C171D1A" w:rsidR="005B2F24" w:rsidRPr="00757410" w:rsidRDefault="005B2F24" w:rsidP="00B31FFA">
            <w:pPr>
              <w:pStyle w:val="Sansinterligne"/>
              <w:rPr>
                <w:rFonts w:asciiTheme="majorHAnsi" w:hAnsiTheme="majorHAnsi"/>
                <w:b/>
                <w:sz w:val="20"/>
                <w:szCs w:val="20"/>
                <w:u w:val="single"/>
              </w:rPr>
            </w:pPr>
            <w:r w:rsidRPr="00757410">
              <w:rPr>
                <w:rFonts w:asciiTheme="majorHAnsi" w:hAnsiTheme="majorHAnsi"/>
                <w:b/>
                <w:sz w:val="20"/>
                <w:szCs w:val="20"/>
                <w:u w:val="single"/>
              </w:rPr>
              <w:t>Activité</w:t>
            </w:r>
            <w:r>
              <w:rPr>
                <w:rFonts w:asciiTheme="majorHAnsi" w:hAnsiTheme="majorHAnsi"/>
                <w:b/>
                <w:sz w:val="20"/>
                <w:szCs w:val="20"/>
                <w:u w:val="single"/>
              </w:rPr>
              <w:t> :</w:t>
            </w:r>
            <w:r w:rsidR="00931026">
              <w:rPr>
                <w:rFonts w:asciiTheme="majorHAnsi" w:hAnsiTheme="majorHAnsi"/>
                <w:b/>
                <w:sz w:val="20"/>
                <w:szCs w:val="20"/>
                <w:u w:val="single"/>
              </w:rPr>
              <w:t xml:space="preserve"> </w:t>
            </w:r>
            <w:r w:rsidRPr="00757410">
              <w:rPr>
                <w:rFonts w:asciiTheme="majorHAnsi" w:hAnsiTheme="majorHAnsi"/>
                <w:b/>
                <w:sz w:val="20"/>
                <w:szCs w:val="20"/>
                <w:u w:val="single"/>
              </w:rPr>
              <w:t>Les roches de la surface du globe</w:t>
            </w:r>
          </w:p>
          <w:p w14:paraId="441990F1" w14:textId="77777777" w:rsidR="005B2F24" w:rsidRPr="004D3F24" w:rsidRDefault="004D3F24" w:rsidP="00B31FFA">
            <w:pPr>
              <w:pStyle w:val="Sansinterligne"/>
              <w:rPr>
                <w:rFonts w:asciiTheme="majorHAnsi" w:hAnsiTheme="majorHAnsi"/>
                <w:b/>
                <w:sz w:val="20"/>
                <w:szCs w:val="20"/>
                <w:u w:val="single"/>
              </w:rPr>
            </w:pPr>
            <w:r w:rsidRPr="004D3F24">
              <w:rPr>
                <w:rFonts w:asciiTheme="majorHAnsi" w:hAnsiTheme="majorHAnsi"/>
                <w:b/>
                <w:sz w:val="20"/>
                <w:szCs w:val="20"/>
                <w:u w:val="single"/>
              </w:rPr>
              <w:t xml:space="preserve">Les roches de la croûte </w:t>
            </w:r>
            <w:r>
              <w:rPr>
                <w:rFonts w:asciiTheme="majorHAnsi" w:hAnsiTheme="majorHAnsi"/>
                <w:b/>
                <w:sz w:val="20"/>
                <w:szCs w:val="20"/>
                <w:u w:val="single"/>
              </w:rPr>
              <w:t>continentale.</w:t>
            </w:r>
          </w:p>
          <w:p w14:paraId="23DA3F73" w14:textId="77777777" w:rsidR="005B2F24" w:rsidRPr="00777D07" w:rsidRDefault="005B2F24" w:rsidP="00B31FFA">
            <w:pPr>
              <w:pStyle w:val="Sansinterligne"/>
              <w:rPr>
                <w:rFonts w:asciiTheme="majorHAnsi" w:hAnsiTheme="majorHAnsi"/>
                <w:b/>
                <w:sz w:val="20"/>
                <w:szCs w:val="20"/>
              </w:rPr>
            </w:pPr>
            <w:r w:rsidRPr="00777D07">
              <w:rPr>
                <w:rFonts w:asciiTheme="majorHAnsi" w:hAnsiTheme="majorHAnsi"/>
                <w:b/>
                <w:sz w:val="20"/>
                <w:szCs w:val="20"/>
              </w:rPr>
              <w:t xml:space="preserve">Ressources : </w:t>
            </w:r>
          </w:p>
          <w:p w14:paraId="06C0E6B6" w14:textId="77777777" w:rsidR="005B2F24" w:rsidRPr="00462905" w:rsidRDefault="005B2F24" w:rsidP="00B31FFA">
            <w:pPr>
              <w:pStyle w:val="Sansinterligne"/>
              <w:rPr>
                <w:rFonts w:asciiTheme="majorHAnsi" w:hAnsiTheme="majorHAnsi" w:cs="Times New Roman (Corps CS)"/>
                <w:sz w:val="20"/>
                <w:szCs w:val="20"/>
              </w:rPr>
            </w:pPr>
            <w:r w:rsidRPr="00462905">
              <w:rPr>
                <w:rFonts w:asciiTheme="majorHAnsi" w:hAnsiTheme="majorHAnsi" w:cs="Times New Roman (Corps CS)"/>
                <w:sz w:val="20"/>
                <w:szCs w:val="20"/>
              </w:rPr>
              <w:t>Échantillon de granite + lame mince (Croûte continentale)</w:t>
            </w:r>
          </w:p>
          <w:p w14:paraId="315F95FB" w14:textId="77777777" w:rsidR="005B2F24" w:rsidRPr="00462905" w:rsidRDefault="00421C8D" w:rsidP="00B31FFA">
            <w:pPr>
              <w:pStyle w:val="Sansinterligne"/>
              <w:rPr>
                <w:rFonts w:asciiTheme="majorHAnsi" w:hAnsiTheme="majorHAnsi" w:cs="Times New Roman (Corps CS)"/>
                <w:sz w:val="20"/>
                <w:szCs w:val="20"/>
              </w:rPr>
            </w:pPr>
            <w:r>
              <w:rPr>
                <w:rFonts w:asciiTheme="majorHAnsi" w:hAnsiTheme="majorHAnsi" w:cs="Times New Roman (Corps CS)"/>
                <w:noProof/>
                <w:sz w:val="20"/>
                <w:szCs w:val="20"/>
                <w:lang w:eastAsia="fr-FR"/>
              </w:rPr>
              <w:pict w14:anchorId="15BCDE89">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 o:spid="_x0000_s1026" type="#_x0000_t88" style="position:absolute;margin-left:198.35pt;margin-top:3.2pt;width:9.2pt;height:19.0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" adj="869" strokecolor="black [3200]" strokeweight=".5pt">
                  <v:stroke joinstyle="miter"/>
                </v:shape>
              </w:pict>
            </w:r>
            <w:r>
              <w:rPr>
                <w:rFonts w:asciiTheme="majorHAnsi" w:hAnsiTheme="majorHAnsi" w:cs="Times New Roman (Corps CS)"/>
                <w:noProof/>
                <w:sz w:val="20"/>
                <w:szCs w:val="20"/>
                <w:lang w:eastAsia="fr-FR"/>
              </w:rPr>
              <w:pict w14:anchorId="09B1FE05">
                <v:shapetype id="_x0000_t202" coordsize="21600,21600" o:spt="202" path="m,l,21600r21600,l21600,xe">
                  <v:stroke joinstyle="miter"/>
                  <v:path gradientshapeok="t" o:connecttype="rect"/>
                </v:shapetype>
                <v:shape id="Zone de texte 4" o:spid="_x0000_s1058" type="#_x0000_t202" style="position:absolute;margin-left:203.95pt;margin-top:3.2pt;width:107.1pt;height:22.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" filled="f" stroked="f" strokeweight=".5pt">
                  <v:textbox style="mso-next-textbox:#Zone de texte 4">
                    <w:txbxContent>
                      <w:p w14:paraId="07E6CD87" w14:textId="77777777" w:rsidR="005B2F24" w:rsidRPr="0037455F" w:rsidRDefault="005B2F24" w:rsidP="005B2F24">
                        <w:pPr>
                          <w:rPr>
                            <w:rFonts w:ascii="Book Antiqua" w:hAnsi="Book Antiqua"/>
                            <w:sz w:val="20"/>
                            <w:szCs w:val="20"/>
                          </w:rPr>
                        </w:pPr>
                        <w:r>
                          <w:rPr>
                            <w:rFonts w:ascii="Book Antiqua" w:hAnsi="Book Antiqua"/>
                            <w:sz w:val="20"/>
                            <w:szCs w:val="20"/>
                          </w:rPr>
                          <w:t>(Croûte océanique)</w:t>
                        </w:r>
                      </w:p>
                    </w:txbxContent>
                  </v:textbox>
                </v:shape>
              </w:pict>
            </w:r>
            <w:r w:rsidR="005B2F24" w:rsidRPr="00462905">
              <w:rPr>
                <w:rFonts w:asciiTheme="majorHAnsi" w:hAnsiTheme="majorHAnsi" w:cs="Times New Roman (Corps CS)"/>
                <w:sz w:val="20"/>
                <w:szCs w:val="20"/>
              </w:rPr>
              <w:t>Échantillon de basalte + lame mince</w:t>
            </w:r>
          </w:p>
          <w:p w14:paraId="3B098B10" w14:textId="77777777" w:rsidR="005B2F24" w:rsidRPr="00462905" w:rsidRDefault="005B2F24" w:rsidP="00B31FFA">
            <w:pPr>
              <w:pStyle w:val="Sansinterligne"/>
              <w:rPr>
                <w:rFonts w:asciiTheme="majorHAnsi" w:hAnsiTheme="majorHAnsi" w:cs="Times New Roman (Corps CS)"/>
                <w:sz w:val="20"/>
                <w:szCs w:val="20"/>
              </w:rPr>
            </w:pPr>
            <w:r w:rsidRPr="00462905">
              <w:rPr>
                <w:rFonts w:asciiTheme="majorHAnsi" w:hAnsiTheme="majorHAnsi" w:cs="Times New Roman (Corps CS)"/>
                <w:sz w:val="20"/>
                <w:szCs w:val="20"/>
              </w:rPr>
              <w:t>Échantillon de gabbro + lame mince</w:t>
            </w:r>
          </w:p>
          <w:p w14:paraId="7828A639" w14:textId="77777777" w:rsidR="005B2F24" w:rsidRPr="00462905" w:rsidRDefault="005B2F24" w:rsidP="00B31FFA">
            <w:pPr>
              <w:pStyle w:val="Sansinterligne"/>
              <w:rPr>
                <w:rFonts w:asciiTheme="majorHAnsi" w:hAnsiTheme="majorHAnsi" w:cs="Times New Roman (Corps CS)"/>
                <w:sz w:val="20"/>
                <w:szCs w:val="20"/>
              </w:rPr>
            </w:pPr>
            <w:r w:rsidRPr="00462905">
              <w:rPr>
                <w:rFonts w:asciiTheme="majorHAnsi" w:hAnsiTheme="majorHAnsi" w:cs="Times New Roman (Corps CS)"/>
                <w:sz w:val="20"/>
                <w:szCs w:val="20"/>
              </w:rPr>
              <w:t>Microscope polarisant + fiche technique.</w:t>
            </w:r>
          </w:p>
          <w:p w14:paraId="4A7DC880" w14:textId="43E1E909" w:rsidR="005B2F24" w:rsidRPr="004D281F" w:rsidRDefault="005B2F24" w:rsidP="00B31FFA">
            <w:pPr>
              <w:pStyle w:val="Sansinterligne"/>
              <w:rPr>
                <w:rFonts w:asciiTheme="majorHAnsi" w:hAnsiTheme="majorHAnsi"/>
                <w:sz w:val="20"/>
                <w:szCs w:val="20"/>
              </w:rPr>
            </w:pPr>
            <w:r w:rsidRPr="004D281F">
              <w:rPr>
                <w:rFonts w:asciiTheme="majorHAnsi" w:hAnsiTheme="majorHAnsi"/>
                <w:sz w:val="20"/>
                <w:szCs w:val="20"/>
              </w:rPr>
              <w:t>Fiche</w:t>
            </w:r>
            <w:r>
              <w:rPr>
                <w:rFonts w:asciiTheme="majorHAnsi" w:hAnsiTheme="majorHAnsi"/>
                <w:sz w:val="20"/>
                <w:szCs w:val="20"/>
              </w:rPr>
              <w:t xml:space="preserve"> de reconnaissance des minéraux </w:t>
            </w:r>
          </w:p>
          <w:p w14:paraId="5681B0A3" w14:textId="77777777" w:rsidR="005B2F24" w:rsidRPr="004D281F" w:rsidRDefault="005B2F24" w:rsidP="00B31FFA">
            <w:pPr>
              <w:pStyle w:val="Sansinterligne"/>
              <w:rPr>
                <w:rFonts w:asciiTheme="majorHAnsi" w:hAnsiTheme="majorHAnsi"/>
                <w:sz w:val="20"/>
                <w:szCs w:val="20"/>
              </w:rPr>
            </w:pPr>
            <w:r w:rsidRPr="004D281F">
              <w:rPr>
                <w:rFonts w:asciiTheme="majorHAnsi" w:hAnsiTheme="majorHAnsi"/>
                <w:sz w:val="20"/>
                <w:szCs w:val="20"/>
              </w:rPr>
              <w:t>Balance de précision</w:t>
            </w:r>
          </w:p>
          <w:p w14:paraId="48624AC3" w14:textId="77777777" w:rsidR="005B2F24" w:rsidRDefault="005B2F24" w:rsidP="00B31FFA">
            <w:pPr>
              <w:pStyle w:val="Sansinterligne"/>
              <w:rPr>
                <w:rFonts w:asciiTheme="majorHAnsi" w:hAnsiTheme="majorHAnsi"/>
                <w:sz w:val="20"/>
                <w:szCs w:val="20"/>
              </w:rPr>
            </w:pPr>
            <w:r w:rsidRPr="004D281F">
              <w:rPr>
                <w:rFonts w:asciiTheme="majorHAnsi" w:hAnsiTheme="majorHAnsi"/>
                <w:sz w:val="20"/>
                <w:szCs w:val="20"/>
              </w:rPr>
              <w:t>Éprouvette graduée</w:t>
            </w:r>
          </w:p>
          <w:p w14:paraId="7DDAE3BE" w14:textId="77777777" w:rsidR="004D3F24" w:rsidRPr="004D281F" w:rsidRDefault="004D3F24" w:rsidP="00B31FFA">
            <w:pPr>
              <w:pStyle w:val="Sansinterligne"/>
              <w:rPr>
                <w:rFonts w:asciiTheme="majorHAnsi" w:hAnsiTheme="majorHAnsi"/>
                <w:sz w:val="20"/>
                <w:szCs w:val="20"/>
              </w:rPr>
            </w:pPr>
          </w:p>
          <w:p w14:paraId="515FE61C" w14:textId="77777777" w:rsidR="004D3F24" w:rsidRPr="00FD2216" w:rsidRDefault="004D3F24" w:rsidP="004D3F24">
            <w:pPr>
              <w:jc w:val="both"/>
              <w:rPr>
                <w:rFonts w:ascii="Calibri" w:hAnsi="Calibri" w:cs="Calibri"/>
                <w:color w:val="000000"/>
                <w:sz w:val="23"/>
                <w:szCs w:val="23"/>
              </w:rPr>
            </w:pPr>
            <w:r w:rsidRPr="00FD2216">
              <w:rPr>
                <w:rFonts w:ascii="Calibri" w:hAnsi="Calibri" w:cs="Calibri"/>
                <w:b/>
                <w:bCs/>
                <w:color w:val="000000"/>
                <w:sz w:val="23"/>
                <w:szCs w:val="23"/>
              </w:rPr>
              <w:t>Compléter le tableau</w:t>
            </w:r>
            <w:r w:rsidRPr="00FD2216">
              <w:rPr>
                <w:rFonts w:ascii="Calibri" w:hAnsi="Calibri" w:cs="Calibri"/>
                <w:color w:val="000000"/>
                <w:sz w:val="23"/>
                <w:szCs w:val="23"/>
              </w:rPr>
              <w:t xml:space="preserve"> des caractéristiques des 3 roches étudiées. Pour cela :</w:t>
            </w:r>
          </w:p>
          <w:p w14:paraId="670BA433" w14:textId="77777777" w:rsidR="004D3F24" w:rsidRPr="00FD2216" w:rsidRDefault="004D3F24" w:rsidP="004D3F24">
            <w:pPr>
              <w:pStyle w:val="Paragraphedeliste"/>
              <w:numPr>
                <w:ilvl w:val="0"/>
                <w:numId w:val="6"/>
              </w:numPr>
              <w:spacing w:line="240" w:lineRule="auto"/>
              <w:jc w:val="both"/>
              <w:rPr>
                <w:rFonts w:ascii="Calibri" w:hAnsi="Calibri" w:cs="Calibri"/>
                <w:color w:val="000000"/>
                <w:sz w:val="23"/>
                <w:szCs w:val="23"/>
              </w:rPr>
            </w:pPr>
            <w:r w:rsidRPr="00FD2216">
              <w:rPr>
                <w:rFonts w:ascii="Calibri" w:hAnsi="Calibri" w:cs="Calibri"/>
                <w:b/>
                <w:bCs/>
                <w:color w:val="000000"/>
                <w:sz w:val="23"/>
                <w:szCs w:val="23"/>
              </w:rPr>
              <w:t>Mesurer la densité</w:t>
            </w:r>
            <w:r w:rsidRPr="00FD2216">
              <w:rPr>
                <w:rFonts w:ascii="Calibri" w:hAnsi="Calibri" w:cs="Calibri"/>
                <w:color w:val="000000"/>
                <w:sz w:val="23"/>
                <w:szCs w:val="23"/>
              </w:rPr>
              <w:t xml:space="preserve"> de chacune des roches.</w:t>
            </w:r>
          </w:p>
          <w:p w14:paraId="44A7252C" w14:textId="77777777" w:rsidR="004D3F24" w:rsidRPr="00FD2216" w:rsidRDefault="004D3F24" w:rsidP="004D3F24">
            <w:pPr>
              <w:pStyle w:val="Paragraphedeliste"/>
              <w:numPr>
                <w:ilvl w:val="0"/>
                <w:numId w:val="6"/>
              </w:numPr>
              <w:spacing w:line="240" w:lineRule="auto"/>
              <w:jc w:val="both"/>
              <w:rPr>
                <w:rFonts w:ascii="Calibri" w:hAnsi="Calibri" w:cs="Calibri"/>
                <w:color w:val="000000"/>
                <w:sz w:val="23"/>
                <w:szCs w:val="23"/>
              </w:rPr>
            </w:pPr>
            <w:r w:rsidRPr="00FD2216">
              <w:rPr>
                <w:rFonts w:ascii="Calibri" w:hAnsi="Calibri" w:cs="Calibri"/>
                <w:b/>
                <w:bCs/>
                <w:color w:val="000000"/>
                <w:sz w:val="23"/>
                <w:szCs w:val="23"/>
              </w:rPr>
              <w:t>Observer à l’œil nu</w:t>
            </w:r>
            <w:r w:rsidRPr="00FD2216">
              <w:rPr>
                <w:rFonts w:ascii="Calibri" w:hAnsi="Calibri" w:cs="Calibri"/>
                <w:color w:val="000000"/>
                <w:sz w:val="23"/>
                <w:szCs w:val="23"/>
              </w:rPr>
              <w:t xml:space="preserve"> chacune des roches pour identifier leur structure et les minéraux visibles.</w:t>
            </w:r>
          </w:p>
          <w:p w14:paraId="5B49F15C" w14:textId="77777777" w:rsidR="005B2F24" w:rsidRDefault="004D3F24" w:rsidP="004D3F24">
            <w:pPr>
              <w:pStyle w:val="Sansinterligne"/>
              <w:rPr>
                <w:rFonts w:ascii="Calibri" w:hAnsi="Calibri" w:cs="Calibri"/>
                <w:color w:val="000000"/>
                <w:sz w:val="23"/>
                <w:szCs w:val="23"/>
              </w:rPr>
            </w:pPr>
            <w:r w:rsidRPr="00FD2216">
              <w:rPr>
                <w:rFonts w:ascii="Calibri" w:hAnsi="Calibri" w:cs="Calibri"/>
                <w:b/>
                <w:bCs/>
                <w:color w:val="000000"/>
                <w:sz w:val="23"/>
                <w:szCs w:val="23"/>
              </w:rPr>
              <w:t>Observer au microscope polarisant</w:t>
            </w:r>
            <w:r w:rsidRPr="00FD2216">
              <w:rPr>
                <w:rFonts w:ascii="Calibri" w:hAnsi="Calibri" w:cs="Calibri"/>
                <w:color w:val="000000"/>
                <w:sz w:val="23"/>
                <w:szCs w:val="23"/>
              </w:rPr>
              <w:t xml:space="preserve"> les lames correspondantes (en LPNA, puis LPA, au grossissement x 40, éventuellement au x 100)</w:t>
            </w:r>
          </w:p>
          <w:p w14:paraId="3EBD313C" w14:textId="77777777" w:rsidR="004D3F24" w:rsidRDefault="004D3F24" w:rsidP="004D3F24">
            <w:pPr>
              <w:pStyle w:val="Sansinterligne"/>
              <w:rPr>
                <w:rFonts w:ascii="Calibri" w:hAnsi="Calibri" w:cs="Calibri"/>
                <w:color w:val="000000"/>
                <w:sz w:val="23"/>
                <w:szCs w:val="23"/>
              </w:rPr>
            </w:pPr>
          </w:p>
          <w:p w14:paraId="7B16AA54" w14:textId="77777777" w:rsidR="004D3F24" w:rsidRPr="00462905" w:rsidRDefault="004D3F24" w:rsidP="004D3F24">
            <w:pPr>
              <w:pStyle w:val="Sansinterligne"/>
              <w:rPr>
                <w:rFonts w:asciiTheme="majorHAnsi" w:hAnsiTheme="majorHAnsi"/>
                <w:sz w:val="20"/>
                <w:szCs w:val="20"/>
              </w:rPr>
            </w:pPr>
          </w:p>
          <w:p w14:paraId="2F91490F" w14:textId="77777777" w:rsidR="005B2F24" w:rsidRPr="004D3F24" w:rsidRDefault="005B2F24" w:rsidP="00B31FFA">
            <w:pPr>
              <w:pStyle w:val="Sansinterligne"/>
              <w:rPr>
                <w:rFonts w:asciiTheme="majorHAnsi" w:hAnsiTheme="majorHAnsi"/>
                <w:b/>
                <w:sz w:val="20"/>
                <w:szCs w:val="20"/>
                <w:u w:val="single"/>
              </w:rPr>
            </w:pPr>
            <w:r w:rsidRPr="004D3F24">
              <w:rPr>
                <w:rFonts w:asciiTheme="majorHAnsi" w:hAnsiTheme="majorHAnsi"/>
                <w:b/>
                <w:sz w:val="20"/>
                <w:szCs w:val="20"/>
                <w:u w:val="single"/>
              </w:rPr>
              <w:t>Les roches de la croûte océanique</w:t>
            </w:r>
          </w:p>
          <w:p w14:paraId="73AC97B1" w14:textId="77777777" w:rsidR="004D3F24" w:rsidRPr="00777D07" w:rsidRDefault="004D3F24" w:rsidP="00B31FFA">
            <w:pPr>
              <w:pStyle w:val="Sansinterligne"/>
              <w:rPr>
                <w:rFonts w:asciiTheme="majorHAnsi" w:hAnsiTheme="majorHAnsi"/>
                <w:b/>
                <w:sz w:val="20"/>
                <w:szCs w:val="20"/>
              </w:rPr>
            </w:pPr>
          </w:p>
          <w:p w14:paraId="3F4459F0" w14:textId="4CB5E4FF" w:rsidR="005B2F24" w:rsidRPr="00462905" w:rsidRDefault="005B2F24" w:rsidP="00B31FFA">
            <w:pPr>
              <w:pStyle w:val="Sansinterligne"/>
              <w:rPr>
                <w:rFonts w:asciiTheme="majorHAnsi" w:hAnsiTheme="majorHAnsi"/>
                <w:i/>
                <w:color w:val="000000"/>
                <w:sz w:val="20"/>
                <w:szCs w:val="20"/>
              </w:rPr>
            </w:pPr>
            <w:r w:rsidRPr="001D2323">
              <w:rPr>
                <w:rFonts w:asciiTheme="majorHAnsi" w:hAnsiTheme="majorHAnsi"/>
                <w:i/>
                <w:color w:val="000000"/>
                <w:sz w:val="20"/>
                <w:szCs w:val="20"/>
              </w:rPr>
              <w:t>En 1988, le Nautile, sous-marin habité de l’Ifremer (Institut français de recherche pour l’exploration de la mer) mène des plongées au niveau de</w:t>
            </w:r>
            <w:r w:rsidRPr="001D2323">
              <w:rPr>
                <w:rFonts w:asciiTheme="majorHAnsi" w:hAnsiTheme="majorHAnsi"/>
                <w:b/>
                <w:i/>
                <w:color w:val="000000"/>
                <w:sz w:val="20"/>
                <w:szCs w:val="20"/>
              </w:rPr>
              <w:t xml:space="preserve"> la faille de </w:t>
            </w:r>
            <w:proofErr w:type="spellStart"/>
            <w:r w:rsidRPr="001D2323">
              <w:rPr>
                <w:rFonts w:asciiTheme="majorHAnsi" w:hAnsiTheme="majorHAnsi"/>
                <w:b/>
                <w:i/>
                <w:color w:val="000000"/>
                <w:sz w:val="20"/>
                <w:szCs w:val="20"/>
              </w:rPr>
              <w:t>Vema</w:t>
            </w:r>
            <w:proofErr w:type="spellEnd"/>
            <w:r w:rsidRPr="001D2323">
              <w:rPr>
                <w:rFonts w:asciiTheme="majorHAnsi" w:hAnsiTheme="majorHAnsi"/>
                <w:i/>
                <w:color w:val="000000"/>
                <w:sz w:val="20"/>
                <w:szCs w:val="20"/>
              </w:rPr>
              <w:t xml:space="preserve"> située à plus de 2000m de profondeur, dans la partie centrale de l’océan Atlantique. Ces explorations ont permis de mieux comprendre la structure et la composition de la croûte océanique</w:t>
            </w:r>
            <w:r w:rsidRPr="00462905">
              <w:rPr>
                <w:rFonts w:asciiTheme="majorHAnsi" w:hAnsiTheme="majorHAnsi"/>
                <w:color w:val="000000"/>
                <w:sz w:val="20"/>
                <w:szCs w:val="20"/>
              </w:rPr>
              <w:t xml:space="preserve">.  </w:t>
            </w:r>
          </w:p>
          <w:p w14:paraId="3C3B10BF" w14:textId="77777777" w:rsidR="005B2F24" w:rsidRDefault="005B2F24" w:rsidP="00B31FFA">
            <w:pPr>
              <w:pStyle w:val="Sansinterligne"/>
              <w:rPr>
                <w:rFonts w:asciiTheme="majorHAnsi" w:hAnsiTheme="majorHAnsi"/>
                <w:i/>
                <w:color w:val="000000"/>
                <w:sz w:val="20"/>
                <w:szCs w:val="20"/>
              </w:rPr>
            </w:pPr>
          </w:p>
          <w:p w14:paraId="40FE50F2" w14:textId="77777777" w:rsidR="00FF3157" w:rsidRDefault="00FF3157" w:rsidP="00B31FFA">
            <w:pPr>
              <w:pStyle w:val="Sansinterligne"/>
              <w:rPr>
                <w:rFonts w:asciiTheme="majorHAnsi" w:hAnsiTheme="majorHAnsi"/>
                <w:i/>
                <w:color w:val="000000"/>
                <w:sz w:val="20"/>
                <w:szCs w:val="20"/>
              </w:rPr>
            </w:pPr>
          </w:p>
          <w:p w14:paraId="77741A6B" w14:textId="77777777" w:rsidR="00FF3157" w:rsidRPr="00462905" w:rsidRDefault="00FF3157" w:rsidP="00B31FFA">
            <w:pPr>
              <w:pStyle w:val="Sansinterligne"/>
              <w:rPr>
                <w:rFonts w:asciiTheme="majorHAnsi" w:hAnsiTheme="majorHAnsi"/>
                <w:i/>
                <w:color w:val="000000"/>
                <w:sz w:val="20"/>
                <w:szCs w:val="20"/>
              </w:rPr>
            </w:pPr>
          </w:p>
          <w:p w14:paraId="3C267827" w14:textId="77777777" w:rsidR="005B2F24" w:rsidRPr="00777D07" w:rsidRDefault="005B2F24" w:rsidP="00B31FFA">
            <w:pPr>
              <w:pStyle w:val="Sansinterligne"/>
              <w:rPr>
                <w:rFonts w:asciiTheme="majorHAnsi" w:hAnsiTheme="majorHAnsi"/>
                <w:b/>
                <w:color w:val="000000"/>
                <w:sz w:val="20"/>
                <w:szCs w:val="20"/>
              </w:rPr>
            </w:pPr>
            <w:r w:rsidRPr="00777D07">
              <w:rPr>
                <w:rFonts w:asciiTheme="majorHAnsi" w:hAnsiTheme="majorHAnsi"/>
                <w:b/>
                <w:color w:val="000000"/>
                <w:sz w:val="20"/>
                <w:szCs w:val="20"/>
              </w:rPr>
              <w:t>Les roches de la croûte continentale</w:t>
            </w:r>
          </w:p>
          <w:p w14:paraId="2ADC3E9F" w14:textId="77777777" w:rsidR="005B2F24" w:rsidRPr="00E70725" w:rsidRDefault="005B2F24" w:rsidP="00B31FFA">
            <w:pPr>
              <w:pStyle w:val="Sansinterligne"/>
              <w:rPr>
                <w:rFonts w:asciiTheme="majorHAnsi" w:hAnsiTheme="majorHAnsi"/>
                <w:i/>
                <w:color w:val="000000"/>
                <w:sz w:val="20"/>
                <w:szCs w:val="20"/>
              </w:rPr>
            </w:pPr>
            <w:r w:rsidRPr="00462905">
              <w:rPr>
                <w:rFonts w:asciiTheme="majorHAnsi" w:hAnsiTheme="majorHAnsi"/>
                <w:i/>
                <w:color w:val="000000"/>
                <w:sz w:val="20"/>
                <w:szCs w:val="20"/>
              </w:rPr>
              <w:t xml:space="preserve">L’étude de terrain des roches à l’affleurement a permis l’élaboration de cartes géologiques précises. Ces cartes permettent d’observer la répartition des principales roches qui constituent la croûte continentale. </w:t>
            </w:r>
            <w:r>
              <w:rPr>
                <w:rFonts w:asciiTheme="majorHAnsi" w:hAnsiTheme="majorHAnsi"/>
                <w:i/>
                <w:color w:val="000000"/>
                <w:sz w:val="20"/>
                <w:szCs w:val="20"/>
              </w:rPr>
              <w:t>Malgré la grande diversité des roches la constituant l</w:t>
            </w:r>
            <w:r w:rsidRPr="00462905">
              <w:rPr>
                <w:rFonts w:asciiTheme="majorHAnsi" w:hAnsiTheme="majorHAnsi"/>
                <w:i/>
                <w:color w:val="000000"/>
                <w:sz w:val="20"/>
                <w:szCs w:val="20"/>
              </w:rPr>
              <w:t>e granite est la principale roche</w:t>
            </w:r>
            <w:r>
              <w:rPr>
                <w:rFonts w:asciiTheme="majorHAnsi" w:hAnsiTheme="majorHAnsi"/>
                <w:i/>
                <w:color w:val="000000"/>
                <w:sz w:val="20"/>
                <w:szCs w:val="20"/>
              </w:rPr>
              <w:t xml:space="preserve"> de la croûte continentale.</w:t>
            </w:r>
            <w:r>
              <w:rPr>
                <w:rFonts w:ascii="Wingdings" w:eastAsia="Wingdings" w:hAnsi="Wingdings" w:cs="Wingdings"/>
                <w:sz w:val="24"/>
                <w:szCs w:val="24"/>
              </w:rPr>
              <w:t></w:t>
            </w:r>
            <w:r>
              <w:rPr>
                <w:rFonts w:ascii="Wingdings" w:eastAsia="Wingdings" w:hAnsi="Wingdings" w:cs="Wingdings"/>
                <w:sz w:val="24"/>
                <w:szCs w:val="24"/>
              </w:rPr>
              <w:t></w:t>
            </w:r>
            <w:r w:rsidRPr="00C151BD">
              <w:rPr>
                <w:rFonts w:asciiTheme="majorHAnsi" w:eastAsia="Wingdings" w:hAnsiTheme="majorHAnsi" w:cs="Wingdings"/>
                <w:b/>
                <w:sz w:val="18"/>
                <w:szCs w:val="18"/>
              </w:rPr>
              <w:t>Document 3 p 143  extrait de la carte de France au 10</w:t>
            </w:r>
            <w:r w:rsidRPr="00C151BD">
              <w:rPr>
                <w:rFonts w:asciiTheme="majorHAnsi" w:eastAsia="Wingdings" w:hAnsiTheme="majorHAnsi" w:cs="Wingdings"/>
                <w:b/>
                <w:sz w:val="18"/>
                <w:szCs w:val="18"/>
                <w:vertAlign w:val="superscript"/>
              </w:rPr>
              <w:t>6</w:t>
            </w:r>
            <w:r>
              <w:rPr>
                <w:rFonts w:asciiTheme="majorHAnsi" w:eastAsia="Wingdings" w:hAnsiTheme="majorHAnsi" w:cs="Wingdings"/>
                <w:b/>
                <w:sz w:val="18"/>
                <w:szCs w:val="18"/>
                <w:vertAlign w:val="superscript"/>
              </w:rPr>
              <w:t xml:space="preserve">  </w:t>
            </w:r>
            <w:r w:rsidRPr="00C151BD">
              <w:rPr>
                <w:rFonts w:asciiTheme="majorHAnsi" w:hAnsiTheme="majorHAnsi"/>
                <w:b/>
                <w:i/>
                <w:color w:val="000000"/>
                <w:sz w:val="16"/>
                <w:szCs w:val="16"/>
              </w:rPr>
              <w:t>Bordas 2019</w:t>
            </w:r>
          </w:p>
          <w:p w14:paraId="5E5B140E" w14:textId="77777777" w:rsidR="005B2F24" w:rsidRPr="00462905" w:rsidRDefault="005B2F24" w:rsidP="00B31FFA">
            <w:pPr>
              <w:pStyle w:val="Sansinterligne"/>
              <w:rPr>
                <w:rFonts w:asciiTheme="majorHAnsi" w:hAnsiTheme="majorHAnsi"/>
                <w:i/>
                <w:color w:val="000000"/>
                <w:sz w:val="20"/>
                <w:szCs w:val="20"/>
              </w:rPr>
            </w:pPr>
          </w:p>
          <w:p w14:paraId="671D4310" w14:textId="77777777" w:rsidR="005B2F24" w:rsidRDefault="005B2F24" w:rsidP="00B31FFA">
            <w:pPr>
              <w:pStyle w:val="Sansinterligne"/>
              <w:rPr>
                <w:rFonts w:asciiTheme="majorHAnsi" w:hAnsiTheme="majorHAnsi"/>
                <w:i/>
                <w:sz w:val="20"/>
                <w:szCs w:val="20"/>
              </w:rPr>
            </w:pPr>
            <w:r w:rsidRPr="00462905">
              <w:rPr>
                <w:rFonts w:asciiTheme="majorHAnsi" w:hAnsiTheme="majorHAnsi"/>
                <w:i/>
                <w:sz w:val="20"/>
                <w:szCs w:val="20"/>
              </w:rPr>
              <w:t xml:space="preserve">Objectif : Déterminer la composition minéralogique </w:t>
            </w:r>
            <w:r>
              <w:rPr>
                <w:rFonts w:asciiTheme="majorHAnsi" w:hAnsiTheme="majorHAnsi"/>
                <w:i/>
                <w:sz w:val="20"/>
                <w:szCs w:val="20"/>
              </w:rPr>
              <w:t xml:space="preserve">et la densité </w:t>
            </w:r>
            <w:r w:rsidRPr="00462905">
              <w:rPr>
                <w:rFonts w:asciiTheme="majorHAnsi" w:hAnsiTheme="majorHAnsi"/>
                <w:i/>
                <w:sz w:val="20"/>
                <w:szCs w:val="20"/>
              </w:rPr>
              <w:t>des roches constituants la croûte océanique et la croûte continentale</w:t>
            </w:r>
          </w:p>
          <w:p w14:paraId="68A29ED1" w14:textId="77777777" w:rsidR="005B2F24" w:rsidRPr="00462905" w:rsidRDefault="005B2F24" w:rsidP="00B31FFA">
            <w:pPr>
              <w:pStyle w:val="Sansinterligne"/>
              <w:rPr>
                <w:rFonts w:asciiTheme="majorHAnsi" w:hAnsiTheme="majorHAnsi"/>
                <w:i/>
                <w:sz w:val="20"/>
                <w:szCs w:val="20"/>
              </w:rPr>
            </w:pPr>
          </w:p>
          <w:p w14:paraId="41B3A83E" w14:textId="77777777" w:rsidR="005B2F24" w:rsidRDefault="005B2F24" w:rsidP="005B2F24">
            <w:pPr>
              <w:pStyle w:val="Sansinterligne"/>
              <w:numPr>
                <w:ilvl w:val="0"/>
                <w:numId w:val="3"/>
              </w:numPr>
              <w:rPr>
                <w:rFonts w:asciiTheme="majorHAnsi" w:hAnsiTheme="majorHAnsi"/>
                <w:b/>
                <w:sz w:val="20"/>
                <w:szCs w:val="20"/>
              </w:rPr>
            </w:pPr>
            <w:r w:rsidRPr="001D2323">
              <w:rPr>
                <w:rFonts w:asciiTheme="majorHAnsi" w:hAnsiTheme="majorHAnsi"/>
                <w:b/>
                <w:sz w:val="20"/>
                <w:szCs w:val="20"/>
              </w:rPr>
              <w:t xml:space="preserve">Etudier chacun des échantillons fournis (à l’œil nu, et au microscope polarisant), présenter le résultat de vos observations dans un tableau récapitulant la texture des roches, leurs compositions minéralogiques et leur densité. </w:t>
            </w:r>
          </w:p>
          <w:p w14:paraId="244A3714" w14:textId="77777777" w:rsidR="005B2F24" w:rsidRPr="001D2323" w:rsidRDefault="005B2F24" w:rsidP="005B2F24">
            <w:pPr>
              <w:pStyle w:val="Sansinterligne"/>
              <w:numPr>
                <w:ilvl w:val="0"/>
                <w:numId w:val="3"/>
              </w:numPr>
              <w:rPr>
                <w:rFonts w:asciiTheme="majorHAnsi" w:hAnsiTheme="majorHAnsi"/>
                <w:b/>
                <w:sz w:val="20"/>
                <w:szCs w:val="20"/>
              </w:rPr>
            </w:pPr>
            <w:r w:rsidRPr="001D2323">
              <w:rPr>
                <w:rFonts w:asciiTheme="majorHAnsi" w:hAnsiTheme="majorHAnsi"/>
                <w:b/>
                <w:sz w:val="20"/>
                <w:szCs w:val="20"/>
              </w:rPr>
              <w:t>Votre travail sera complété par un dessin d’observation (correctement légendé) de la lame mince de granite et de gabbro ainsi que par une photo correctement légendée de la lame mince de basalte.</w:t>
            </w:r>
          </w:p>
          <w:p w14:paraId="4E2FCAF6" w14:textId="77777777" w:rsidR="005B2F24" w:rsidRDefault="005B2F24" w:rsidP="00B31FFA">
            <w:pPr>
              <w:widowControl w:val="0"/>
              <w:rPr>
                <w:i/>
                <w:color w:val="000000"/>
                <w:sz w:val="15"/>
                <w:szCs w:val="15"/>
              </w:rPr>
            </w:pPr>
          </w:p>
          <w:p w14:paraId="1A8A3143" w14:textId="77777777" w:rsidR="00AE7DF0" w:rsidRDefault="00AE7DF0" w:rsidP="00B31FFA">
            <w:pPr>
              <w:widowControl w:val="0"/>
              <w:rPr>
                <w:i/>
                <w:color w:val="000000"/>
                <w:sz w:val="15"/>
                <w:szCs w:val="15"/>
              </w:rPr>
            </w:pPr>
          </w:p>
          <w:p w14:paraId="42908E6A" w14:textId="77777777" w:rsidR="00AE7DF0" w:rsidRDefault="00AE7DF0" w:rsidP="00B31FFA">
            <w:pPr>
              <w:widowControl w:val="0"/>
              <w:rPr>
                <w:i/>
                <w:color w:val="000000"/>
                <w:sz w:val="15"/>
                <w:szCs w:val="15"/>
              </w:rPr>
            </w:pPr>
          </w:p>
          <w:p w14:paraId="3EB43F64" w14:textId="77777777" w:rsidR="005B2F24" w:rsidRDefault="005B2F24" w:rsidP="007F2D25">
            <w:pPr>
              <w:pStyle w:val="Default"/>
              <w:rPr>
                <w:rFonts w:ascii="Times New Roman" w:hAnsi="Times New Roman" w:cs="Times New Roman"/>
                <w:sz w:val="20"/>
                <w:szCs w:val="20"/>
              </w:rPr>
            </w:pPr>
          </w:p>
        </w:tc>
        <w:tc>
          <w:tcPr>
            <w:tcW w:w="2117" w:type="dxa"/>
          </w:tcPr>
          <w:p w14:paraId="23F0B2BA" w14:textId="77777777" w:rsidR="005B2F24" w:rsidRDefault="005B2F24" w:rsidP="00B31FFA">
            <w:pPr>
              <w:pStyle w:val="Sansinterligne"/>
              <w:jc w:val="center"/>
              <w:rPr>
                <w:rFonts w:asciiTheme="majorHAnsi" w:hAnsiTheme="majorHAnsi" w:cs="Times New Roman"/>
                <w:b/>
                <w:sz w:val="20"/>
                <w:szCs w:val="20"/>
              </w:rPr>
            </w:pPr>
          </w:p>
          <w:p w14:paraId="6405436A" w14:textId="77777777" w:rsidR="005B2F24" w:rsidRDefault="005B2F24" w:rsidP="00B31FFA">
            <w:pPr>
              <w:pStyle w:val="Sansinterligne"/>
              <w:jc w:val="center"/>
              <w:rPr>
                <w:rFonts w:asciiTheme="majorHAnsi" w:hAnsiTheme="majorHAnsi" w:cs="Times New Roman"/>
                <w:b/>
                <w:sz w:val="20"/>
                <w:szCs w:val="20"/>
              </w:rPr>
            </w:pPr>
          </w:p>
          <w:p w14:paraId="38F81C0A" w14:textId="77777777" w:rsidR="005B2F24" w:rsidRDefault="005B2F24" w:rsidP="00B31FFA">
            <w:pPr>
              <w:pStyle w:val="Sansinterligne"/>
              <w:jc w:val="center"/>
              <w:rPr>
                <w:rFonts w:asciiTheme="majorHAnsi" w:hAnsiTheme="majorHAnsi" w:cs="Times New Roman"/>
                <w:b/>
                <w:sz w:val="20"/>
                <w:szCs w:val="20"/>
              </w:rPr>
            </w:pPr>
          </w:p>
          <w:p w14:paraId="21588001" w14:textId="77777777" w:rsidR="005B2F24" w:rsidRDefault="005B2F24" w:rsidP="00B31FFA">
            <w:pPr>
              <w:pStyle w:val="Sansinterligne"/>
              <w:jc w:val="center"/>
              <w:rPr>
                <w:rFonts w:asciiTheme="majorHAnsi" w:hAnsiTheme="majorHAnsi" w:cs="Times New Roman"/>
                <w:b/>
                <w:sz w:val="20"/>
                <w:szCs w:val="20"/>
              </w:rPr>
            </w:pPr>
          </w:p>
          <w:p w14:paraId="5B336E11" w14:textId="77777777" w:rsidR="005B2F24" w:rsidRDefault="005B2F24" w:rsidP="00B31FFA">
            <w:pPr>
              <w:pStyle w:val="Sansinterligne"/>
              <w:jc w:val="center"/>
              <w:rPr>
                <w:rFonts w:asciiTheme="majorHAnsi" w:hAnsiTheme="majorHAnsi" w:cs="Times New Roman"/>
                <w:b/>
                <w:sz w:val="20"/>
                <w:szCs w:val="20"/>
              </w:rPr>
            </w:pPr>
          </w:p>
          <w:p w14:paraId="5F127BDC" w14:textId="77777777" w:rsidR="005B2F24" w:rsidRDefault="005B2F24" w:rsidP="00B31FFA">
            <w:pPr>
              <w:pStyle w:val="Sansinterligne"/>
              <w:jc w:val="center"/>
              <w:rPr>
                <w:rFonts w:asciiTheme="majorHAnsi" w:hAnsiTheme="majorHAnsi" w:cs="Times New Roman"/>
                <w:b/>
                <w:sz w:val="20"/>
                <w:szCs w:val="20"/>
              </w:rPr>
            </w:pPr>
          </w:p>
          <w:p w14:paraId="63268029" w14:textId="77777777" w:rsidR="005B2F24" w:rsidRDefault="005B2F24" w:rsidP="00B31FFA">
            <w:pPr>
              <w:pStyle w:val="Sansinterligne"/>
              <w:jc w:val="center"/>
              <w:rPr>
                <w:rFonts w:asciiTheme="majorHAnsi" w:hAnsiTheme="majorHAnsi" w:cs="Times New Roman"/>
                <w:b/>
                <w:sz w:val="20"/>
                <w:szCs w:val="20"/>
              </w:rPr>
            </w:pPr>
          </w:p>
          <w:p w14:paraId="570F8B8C" w14:textId="77777777" w:rsidR="005B2F24" w:rsidRDefault="005B2F24" w:rsidP="00B31FFA">
            <w:pPr>
              <w:pStyle w:val="Sansinterligne"/>
              <w:jc w:val="center"/>
              <w:rPr>
                <w:rFonts w:asciiTheme="majorHAnsi" w:hAnsiTheme="majorHAnsi" w:cs="Times New Roman"/>
                <w:b/>
                <w:sz w:val="20"/>
                <w:szCs w:val="20"/>
              </w:rPr>
            </w:pPr>
          </w:p>
          <w:p w14:paraId="0A694DDC" w14:textId="77777777" w:rsidR="005B2F24" w:rsidRDefault="005B2F24" w:rsidP="00B31FFA">
            <w:pPr>
              <w:pStyle w:val="Sansinterligne"/>
              <w:jc w:val="center"/>
              <w:rPr>
                <w:rFonts w:asciiTheme="majorHAnsi" w:hAnsiTheme="majorHAnsi" w:cs="Times New Roman"/>
                <w:b/>
                <w:sz w:val="20"/>
                <w:szCs w:val="20"/>
              </w:rPr>
            </w:pPr>
          </w:p>
          <w:p w14:paraId="04DC95CA" w14:textId="77777777" w:rsidR="005B2F24" w:rsidRPr="008F1A19" w:rsidRDefault="005B2F24" w:rsidP="00B31FFA">
            <w:pPr>
              <w:pStyle w:val="Sansinterligne"/>
              <w:jc w:val="center"/>
              <w:rPr>
                <w:rFonts w:asciiTheme="majorHAnsi" w:hAnsiTheme="majorHAnsi" w:cs="Times New Roman"/>
                <w:b/>
                <w:sz w:val="20"/>
                <w:szCs w:val="20"/>
              </w:rPr>
            </w:pPr>
            <w:r w:rsidRPr="008F1A19">
              <w:rPr>
                <w:rFonts w:asciiTheme="majorHAnsi" w:hAnsiTheme="majorHAnsi" w:cs="Times New Roman"/>
                <w:b/>
                <w:sz w:val="20"/>
                <w:szCs w:val="20"/>
              </w:rPr>
              <w:t>UTILISER des techniques</w:t>
            </w:r>
          </w:p>
          <w:p w14:paraId="1D6B27F3" w14:textId="77777777" w:rsidR="005B2F24" w:rsidRPr="00B234FB" w:rsidRDefault="005B2F24" w:rsidP="00B31FFA">
            <w:pPr>
              <w:pStyle w:val="Sansinterligne"/>
              <w:jc w:val="center"/>
              <w:rPr>
                <w:rFonts w:asciiTheme="majorHAnsi" w:hAnsiTheme="majorHAnsi"/>
                <w:i/>
                <w:sz w:val="18"/>
                <w:szCs w:val="18"/>
              </w:rPr>
            </w:pPr>
            <w:r w:rsidRPr="00B234FB">
              <w:rPr>
                <w:rFonts w:asciiTheme="majorHAnsi" w:hAnsiTheme="majorHAnsi"/>
                <w:i/>
                <w:sz w:val="18"/>
                <w:szCs w:val="18"/>
              </w:rPr>
              <w:t>maîtriser l’utilisation du microscope polarisant.</w:t>
            </w:r>
          </w:p>
          <w:p w14:paraId="32E84648" w14:textId="77777777" w:rsidR="005B2F24" w:rsidRDefault="005B2F24" w:rsidP="00B31FFA">
            <w:pPr>
              <w:spacing w:before="120" w:after="120" w:line="240" w:lineRule="auto"/>
              <w:rPr>
                <w:rFonts w:ascii="Book Antiqua" w:hAnsi="Book Antiqua"/>
                <w:i/>
                <w:sz w:val="16"/>
                <w:szCs w:val="16"/>
              </w:rPr>
            </w:pPr>
          </w:p>
          <w:p w14:paraId="13DD0A0E" w14:textId="77777777" w:rsidR="005B2F24" w:rsidRDefault="005B2F24" w:rsidP="00B31FFA">
            <w:pPr>
              <w:spacing w:before="120" w:after="120" w:line="240" w:lineRule="auto"/>
              <w:rPr>
                <w:rFonts w:ascii="Book Antiqua" w:hAnsi="Book Antiqua"/>
                <w:i/>
                <w:sz w:val="16"/>
                <w:szCs w:val="16"/>
              </w:rPr>
            </w:pPr>
          </w:p>
          <w:p w14:paraId="21D78305" w14:textId="77777777" w:rsidR="005B2F24" w:rsidRDefault="005B2F24" w:rsidP="00B31FFA">
            <w:pPr>
              <w:spacing w:before="120" w:after="120" w:line="240" w:lineRule="auto"/>
              <w:rPr>
                <w:rFonts w:ascii="Book Antiqua" w:hAnsi="Book Antiqua"/>
                <w:i/>
                <w:sz w:val="16"/>
                <w:szCs w:val="16"/>
              </w:rPr>
            </w:pPr>
          </w:p>
          <w:p w14:paraId="63CA18AD" w14:textId="77777777" w:rsidR="005B2F24" w:rsidRPr="006762B9" w:rsidRDefault="005B2F24" w:rsidP="00B31FFA">
            <w:pPr>
              <w:pStyle w:val="Sansinterligne"/>
              <w:jc w:val="center"/>
              <w:rPr>
                <w:rFonts w:asciiTheme="majorHAnsi" w:hAnsiTheme="majorHAnsi"/>
                <w:b/>
                <w:sz w:val="20"/>
                <w:szCs w:val="20"/>
              </w:rPr>
            </w:pPr>
            <w:r w:rsidRPr="006762B9">
              <w:rPr>
                <w:rFonts w:asciiTheme="majorHAnsi" w:hAnsiTheme="majorHAnsi"/>
                <w:b/>
                <w:sz w:val="20"/>
                <w:szCs w:val="20"/>
              </w:rPr>
              <w:t>CONCEVOIR</w:t>
            </w:r>
          </w:p>
          <w:p w14:paraId="5B219816" w14:textId="77777777" w:rsidR="005B2F24" w:rsidRPr="006762B9" w:rsidRDefault="005B2F24" w:rsidP="00B31FFA">
            <w:pPr>
              <w:pStyle w:val="Sansinterligne"/>
              <w:jc w:val="center"/>
              <w:rPr>
                <w:rFonts w:asciiTheme="majorHAnsi" w:hAnsiTheme="majorHAnsi"/>
                <w:i/>
                <w:sz w:val="18"/>
                <w:szCs w:val="18"/>
              </w:rPr>
            </w:pPr>
            <w:r w:rsidRPr="006762B9">
              <w:rPr>
                <w:rFonts w:asciiTheme="majorHAnsi" w:hAnsiTheme="majorHAnsi"/>
                <w:i/>
                <w:sz w:val="18"/>
                <w:szCs w:val="18"/>
              </w:rPr>
              <w:t xml:space="preserve">Mettre en œuvre un protocole </w:t>
            </w:r>
            <w:proofErr w:type="spellStart"/>
            <w:r w:rsidRPr="006762B9">
              <w:rPr>
                <w:rFonts w:asciiTheme="majorHAnsi" w:hAnsiTheme="majorHAnsi"/>
                <w:i/>
                <w:sz w:val="18"/>
                <w:szCs w:val="18"/>
              </w:rPr>
              <w:t>exp</w:t>
            </w:r>
            <w:proofErr w:type="spellEnd"/>
            <w:r>
              <w:rPr>
                <w:rFonts w:asciiTheme="majorHAnsi" w:hAnsiTheme="majorHAnsi"/>
                <w:i/>
                <w:sz w:val="18"/>
                <w:szCs w:val="18"/>
              </w:rPr>
              <w:t xml:space="preserve"> pour</w:t>
            </w:r>
          </w:p>
          <w:p w14:paraId="32D46BC5" w14:textId="77777777" w:rsidR="005B2F24" w:rsidRPr="006762B9" w:rsidRDefault="005B2F24" w:rsidP="00B31FFA">
            <w:pPr>
              <w:pStyle w:val="Sansinterligne"/>
              <w:jc w:val="center"/>
              <w:rPr>
                <w:rFonts w:asciiTheme="majorHAnsi" w:hAnsiTheme="majorHAnsi"/>
                <w:i/>
                <w:sz w:val="18"/>
                <w:szCs w:val="18"/>
              </w:rPr>
            </w:pPr>
            <w:r w:rsidRPr="006762B9">
              <w:rPr>
                <w:rFonts w:asciiTheme="majorHAnsi" w:hAnsiTheme="majorHAnsi"/>
                <w:i/>
                <w:sz w:val="18"/>
                <w:szCs w:val="18"/>
              </w:rPr>
              <w:t>calculer la densité d’un échantillon de roche.</w:t>
            </w:r>
          </w:p>
          <w:p w14:paraId="1A372E00" w14:textId="77777777" w:rsidR="005B2F24" w:rsidRDefault="005B2F24" w:rsidP="00B31FFA">
            <w:pPr>
              <w:spacing w:before="120" w:after="120" w:line="240" w:lineRule="auto"/>
              <w:rPr>
                <w:rFonts w:ascii="Book Antiqua" w:hAnsi="Book Antiqua"/>
                <w:i/>
                <w:sz w:val="16"/>
                <w:szCs w:val="16"/>
              </w:rPr>
            </w:pPr>
          </w:p>
          <w:p w14:paraId="51EC69C6" w14:textId="77777777" w:rsidR="005B2F24" w:rsidRDefault="005B2F24" w:rsidP="00B31FFA">
            <w:pPr>
              <w:spacing w:before="120" w:after="120" w:line="240" w:lineRule="auto"/>
              <w:rPr>
                <w:rFonts w:ascii="Book Antiqua" w:hAnsi="Book Antiqua"/>
                <w:i/>
                <w:sz w:val="16"/>
                <w:szCs w:val="16"/>
              </w:rPr>
            </w:pPr>
          </w:p>
          <w:p w14:paraId="75A2BE79" w14:textId="77777777" w:rsidR="005B2F24" w:rsidRDefault="005B2F24" w:rsidP="00B31FFA">
            <w:pPr>
              <w:spacing w:before="120" w:after="120" w:line="240" w:lineRule="auto"/>
              <w:rPr>
                <w:rFonts w:ascii="Book Antiqua" w:hAnsi="Book Antiqua"/>
                <w:i/>
                <w:sz w:val="16"/>
                <w:szCs w:val="16"/>
              </w:rPr>
            </w:pPr>
          </w:p>
          <w:p w14:paraId="7F721739" w14:textId="77777777" w:rsidR="005B2F24" w:rsidRPr="00211882" w:rsidRDefault="005B2F24" w:rsidP="00B31FFA">
            <w:pPr>
              <w:jc w:val="center"/>
              <w:rPr>
                <w:rFonts w:asciiTheme="majorHAnsi" w:hAnsiTheme="majorHAnsi"/>
                <w:b/>
                <w:sz w:val="20"/>
              </w:rPr>
            </w:pPr>
            <w:r>
              <w:rPr>
                <w:rFonts w:asciiTheme="majorHAnsi" w:hAnsiTheme="majorHAnsi"/>
                <w:b/>
                <w:sz w:val="20"/>
              </w:rPr>
              <w:t>Pratiquer des langages</w:t>
            </w:r>
            <w:r w:rsidRPr="00211882">
              <w:rPr>
                <w:rFonts w:asciiTheme="majorHAnsi" w:hAnsiTheme="majorHAnsi"/>
                <w:b/>
                <w:sz w:val="20"/>
              </w:rPr>
              <w:t xml:space="preserve"> </w:t>
            </w:r>
          </w:p>
          <w:p w14:paraId="56F1DBDE" w14:textId="77777777" w:rsidR="005B2F24" w:rsidRPr="0059549B" w:rsidRDefault="005B2F24" w:rsidP="00B31FFA">
            <w:pPr>
              <w:jc w:val="center"/>
              <w:rPr>
                <w:rFonts w:asciiTheme="majorHAnsi" w:hAnsiTheme="majorHAnsi"/>
                <w:i/>
                <w:sz w:val="18"/>
                <w:szCs w:val="18"/>
              </w:rPr>
            </w:pPr>
            <w:r>
              <w:rPr>
                <w:rFonts w:asciiTheme="majorHAnsi" w:hAnsiTheme="majorHAnsi"/>
                <w:i/>
                <w:sz w:val="18"/>
                <w:szCs w:val="18"/>
              </w:rPr>
              <w:t>Communiquer dans un langage scientifiquement approprié</w:t>
            </w:r>
          </w:p>
          <w:p w14:paraId="178CBEB9" w14:textId="77777777" w:rsidR="005B2F24" w:rsidRPr="00B234FB" w:rsidRDefault="004D3F24" w:rsidP="00B31FFA">
            <w:pPr>
              <w:pStyle w:val="Sansinterligne"/>
              <w:jc w:val="center"/>
              <w:rPr>
                <w:i/>
                <w:sz w:val="18"/>
                <w:szCs w:val="18"/>
              </w:rPr>
            </w:pPr>
            <w:r>
              <w:rPr>
                <w:i/>
                <w:sz w:val="18"/>
                <w:szCs w:val="18"/>
              </w:rPr>
              <w:t>compléter</w:t>
            </w:r>
            <w:r w:rsidR="005B2F24" w:rsidRPr="00B234FB">
              <w:rPr>
                <w:i/>
                <w:sz w:val="18"/>
                <w:szCs w:val="18"/>
              </w:rPr>
              <w:t xml:space="preserve"> un dessin d’observation de lame mince de roche.</w:t>
            </w:r>
          </w:p>
          <w:p w14:paraId="0D7D8857" w14:textId="77777777" w:rsidR="005B2F24" w:rsidRDefault="005B2F24" w:rsidP="00B31FFA">
            <w:pPr>
              <w:pStyle w:val="Default"/>
              <w:jc w:val="center"/>
              <w:rPr>
                <w:rFonts w:ascii="Times New Roman" w:hAnsi="Times New Roman" w:cs="Times New Roman"/>
                <w:sz w:val="20"/>
                <w:szCs w:val="20"/>
              </w:rPr>
            </w:pPr>
          </w:p>
        </w:tc>
      </w:tr>
    </w:tbl>
    <w:p w14:paraId="0E9CBB9F" w14:textId="77777777" w:rsidR="005B2F24" w:rsidRDefault="005B2F24" w:rsidP="00421C8D">
      <w:pPr>
        <w:pStyle w:val="Default"/>
        <w:rPr>
          <w:rFonts w:ascii="Times New Roman" w:hAnsi="Times New Roman" w:cs="Times New Roman"/>
          <w:sz w:val="20"/>
          <w:szCs w:val="20"/>
        </w:rPr>
      </w:pPr>
    </w:p>
    <w:p w14:paraId="235E1185" w14:textId="77777777" w:rsidR="00AE7DF0" w:rsidRDefault="00AE7DF0" w:rsidP="005B2F24">
      <w:pPr>
        <w:pStyle w:val="Default"/>
        <w:jc w:val="center"/>
        <w:rPr>
          <w:rFonts w:ascii="Times New Roman" w:hAnsi="Times New Roman" w:cs="Times New Roman"/>
          <w:sz w:val="20"/>
          <w:szCs w:val="20"/>
        </w:rPr>
      </w:pPr>
    </w:p>
    <w:p w14:paraId="6AD2EC63" w14:textId="77777777" w:rsidR="005B2F24" w:rsidRPr="00421C8D" w:rsidRDefault="005B2F24" w:rsidP="00AE7DF0">
      <w:pPr>
        <w:pStyle w:val="Default"/>
        <w:rPr>
          <w:rFonts w:ascii="Times New Roman" w:hAnsi="Times New Roman" w:cs="Times New Roman"/>
          <w:b/>
          <w:sz w:val="22"/>
          <w:szCs w:val="20"/>
          <w:u w:val="single"/>
        </w:rPr>
      </w:pPr>
      <w:r w:rsidRPr="00421C8D">
        <w:rPr>
          <w:rFonts w:ascii="Times New Roman" w:hAnsi="Times New Roman" w:cs="Times New Roman"/>
          <w:b/>
          <w:sz w:val="22"/>
          <w:szCs w:val="20"/>
          <w:u w:val="single"/>
        </w:rPr>
        <w:t>Protocole mesure de la densité</w:t>
      </w:r>
    </w:p>
    <w:p w14:paraId="38C38056" w14:textId="77777777" w:rsidR="005B2F24" w:rsidRPr="00421C8D" w:rsidRDefault="005B2F24" w:rsidP="005B2F24">
      <w:pPr>
        <w:spacing w:before="120" w:after="120"/>
        <w:jc w:val="center"/>
        <w:rPr>
          <w:rFonts w:ascii="Book Antiqua" w:hAnsi="Book Antiqua"/>
          <w:sz w:val="20"/>
          <w:szCs w:val="20"/>
        </w:rPr>
      </w:pPr>
      <w:r w:rsidRPr="00421C8D">
        <w:rPr>
          <w:rFonts w:ascii="Book Antiqua" w:hAnsi="Book Antiqua" w:cs="Times New Roman (Corps CS)"/>
          <w:b/>
          <w:smallCaps/>
          <w:szCs w:val="20"/>
          <w:u w:val="single"/>
        </w:rPr>
        <w:t>Calculer la densité d’un échantillon de roche</w:t>
      </w:r>
      <w:r w:rsidRPr="00421C8D">
        <w:rPr>
          <w:rFonts w:ascii="Book Antiqua" w:hAnsi="Book Antiqua"/>
          <w:sz w:val="20"/>
          <w:szCs w:val="20"/>
        </w:rPr>
        <w:t> :</w:t>
      </w:r>
    </w:p>
    <w:p w14:paraId="3F1F2C26" w14:textId="77777777" w:rsidR="005B2F24" w:rsidRPr="00421C8D" w:rsidRDefault="005B2F24" w:rsidP="005B2F24">
      <w:pPr>
        <w:pStyle w:val="Paragraphedeliste"/>
        <w:numPr>
          <w:ilvl w:val="0"/>
          <w:numId w:val="5"/>
        </w:numPr>
        <w:spacing w:before="120" w:after="120" w:line="240" w:lineRule="auto"/>
        <w:jc w:val="both"/>
        <w:rPr>
          <w:rFonts w:ascii="Book Antiqua" w:hAnsi="Book Antiqua"/>
          <w:sz w:val="20"/>
          <w:szCs w:val="20"/>
        </w:rPr>
      </w:pPr>
      <w:r w:rsidRPr="00421C8D">
        <w:rPr>
          <w:rFonts w:ascii="Book Antiqua" w:hAnsi="Book Antiqua"/>
          <w:sz w:val="20"/>
          <w:szCs w:val="20"/>
        </w:rPr>
        <w:t>Peser l’échantillon avec une balance l’échantillon de roche (masse m en g)</w:t>
      </w:r>
    </w:p>
    <w:p w14:paraId="29ED7D88" w14:textId="77777777" w:rsidR="005B2F24" w:rsidRPr="00421C8D" w:rsidRDefault="005B2F24" w:rsidP="005B2F24">
      <w:pPr>
        <w:pStyle w:val="Paragraphedeliste"/>
        <w:numPr>
          <w:ilvl w:val="0"/>
          <w:numId w:val="5"/>
        </w:numPr>
        <w:spacing w:before="120" w:after="120" w:line="240" w:lineRule="auto"/>
        <w:jc w:val="both"/>
        <w:rPr>
          <w:rFonts w:ascii="Book Antiqua" w:hAnsi="Book Antiqua"/>
          <w:sz w:val="20"/>
          <w:szCs w:val="20"/>
        </w:rPr>
      </w:pPr>
      <w:r w:rsidRPr="00421C8D">
        <w:rPr>
          <w:rFonts w:ascii="Book Antiqua" w:hAnsi="Book Antiqua"/>
          <w:sz w:val="20"/>
          <w:szCs w:val="20"/>
        </w:rPr>
        <w:t>Mettre 400 mL d’eau dans une éprouvette graduée.</w:t>
      </w:r>
    </w:p>
    <w:p w14:paraId="16F58813" w14:textId="77777777" w:rsidR="005B2F24" w:rsidRPr="00421C8D" w:rsidRDefault="005B2F24" w:rsidP="005B2F24">
      <w:pPr>
        <w:pStyle w:val="Paragraphedeliste"/>
        <w:numPr>
          <w:ilvl w:val="0"/>
          <w:numId w:val="5"/>
        </w:numPr>
        <w:spacing w:before="120" w:after="120" w:line="240" w:lineRule="auto"/>
        <w:jc w:val="both"/>
        <w:rPr>
          <w:rFonts w:ascii="Book Antiqua" w:hAnsi="Book Antiqua"/>
          <w:sz w:val="20"/>
          <w:szCs w:val="20"/>
        </w:rPr>
      </w:pPr>
      <w:r w:rsidRPr="00421C8D">
        <w:rPr>
          <w:rFonts w:ascii="Book Antiqua" w:hAnsi="Book Antiqua"/>
          <w:sz w:val="20"/>
          <w:szCs w:val="20"/>
        </w:rPr>
        <w:t>Plonger l’échantillon de roche dans l’eau et relever la variation de volume d’eau, cela correspond au volume de la roche (volume V en mL)</w:t>
      </w:r>
    </w:p>
    <w:p w14:paraId="6472072F" w14:textId="77777777" w:rsidR="005B2F24" w:rsidRPr="00421C8D" w:rsidRDefault="005B2F24" w:rsidP="005B2F24">
      <w:pPr>
        <w:pStyle w:val="Paragraphedeliste"/>
        <w:numPr>
          <w:ilvl w:val="0"/>
          <w:numId w:val="5"/>
        </w:numPr>
        <w:spacing w:before="120" w:after="120" w:line="240" w:lineRule="auto"/>
        <w:jc w:val="both"/>
        <w:rPr>
          <w:rFonts w:ascii="Book Antiqua" w:eastAsiaTheme="minorEastAsia" w:hAnsi="Book Antiqua"/>
          <w:sz w:val="20"/>
          <w:szCs w:val="20"/>
        </w:rPr>
      </w:pPr>
      <w:r w:rsidRPr="00421C8D">
        <w:rPr>
          <w:rFonts w:ascii="Book Antiqua" w:hAnsi="Book Antiqua"/>
          <w:sz w:val="20"/>
          <w:szCs w:val="20"/>
        </w:rPr>
        <w:t xml:space="preserve">Calculer la masse volumique de l’échantillon : </w:t>
      </w:r>
      <m:oMath>
        <m:f>
          <m:fPr>
            <m:ctrlPr>
              <w:rPr>
                <w:rFonts w:ascii="Cambria Math" w:hAnsi="Cambria Math"/>
                <w:i/>
                <w:sz w:val="20"/>
                <w:szCs w:val="20"/>
              </w:rPr>
            </m:ctrlPr>
          </m:fPr>
          <m:num>
            <m:r>
              <w:rPr>
                <w:rFonts w:ascii="Cambria Math" w:hAnsi="Cambria Math"/>
                <w:sz w:val="20"/>
                <w:szCs w:val="20"/>
              </w:rPr>
              <m:t>m</m:t>
            </m:r>
          </m:num>
          <m:den>
            <m:r>
              <w:rPr>
                <w:rFonts w:ascii="Cambria Math" w:hAnsi="Cambria Math"/>
                <w:sz w:val="20"/>
                <w:szCs w:val="20"/>
              </w:rPr>
              <m:t>V</m:t>
            </m:r>
          </m:den>
        </m:f>
      </m:oMath>
      <w:r w:rsidRPr="00421C8D">
        <w:rPr>
          <w:rFonts w:ascii="Book Antiqua" w:eastAsiaTheme="minorEastAsia" w:hAnsi="Book Antiqua"/>
          <w:sz w:val="20"/>
          <w:szCs w:val="20"/>
        </w:rPr>
        <w:t xml:space="preserve"> en g.mL</w:t>
      </w:r>
      <w:r w:rsidRPr="00421C8D">
        <w:rPr>
          <w:rFonts w:ascii="Book Antiqua" w:eastAsiaTheme="minorEastAsia" w:hAnsi="Book Antiqua"/>
          <w:sz w:val="20"/>
          <w:szCs w:val="20"/>
          <w:vertAlign w:val="superscript"/>
        </w:rPr>
        <w:t>-1</w:t>
      </w:r>
    </w:p>
    <w:p w14:paraId="058A7E74" w14:textId="77777777" w:rsidR="005B2F24" w:rsidRPr="00421C8D" w:rsidRDefault="005B2F24" w:rsidP="005B2F24">
      <w:pPr>
        <w:pStyle w:val="Default"/>
        <w:jc w:val="center"/>
        <w:rPr>
          <w:rFonts w:ascii="Book Antiqua" w:eastAsiaTheme="minorEastAsia" w:hAnsi="Book Antiqua"/>
          <w:sz w:val="20"/>
          <w:szCs w:val="20"/>
        </w:rPr>
      </w:pPr>
      <w:r w:rsidRPr="00421C8D">
        <w:rPr>
          <w:rFonts w:ascii="Book Antiqua" w:eastAsiaTheme="minorEastAsia" w:hAnsi="Book Antiqua"/>
          <w:sz w:val="20"/>
          <w:szCs w:val="20"/>
        </w:rPr>
        <w:t>Calculer la densité de l’échantillon sachant que la densité d’un objet est le rapport de sa masse volumique sur la masse volumique de l’eau qui est égale à 1g.mL</w:t>
      </w:r>
      <w:r w:rsidRPr="00421C8D">
        <w:rPr>
          <w:rFonts w:ascii="Book Antiqua" w:eastAsiaTheme="minorEastAsia" w:hAnsi="Book Antiqua"/>
          <w:sz w:val="20"/>
          <w:szCs w:val="20"/>
          <w:vertAlign w:val="superscript"/>
        </w:rPr>
        <w:t>-1</w:t>
      </w:r>
      <w:r w:rsidRPr="00421C8D">
        <w:rPr>
          <w:rFonts w:ascii="Book Antiqua" w:eastAsiaTheme="minorEastAsia" w:hAnsi="Book Antiqua"/>
          <w:sz w:val="20"/>
          <w:szCs w:val="20"/>
        </w:rPr>
        <w:t xml:space="preserve"> (</w:t>
      </w:r>
      <w:proofErr w:type="spellStart"/>
      <w:r w:rsidRPr="00421C8D">
        <w:rPr>
          <w:rFonts w:ascii="Book Antiqua" w:eastAsiaTheme="minorEastAsia" w:hAnsi="Book Antiqua"/>
          <w:sz w:val="20"/>
          <w:szCs w:val="20"/>
        </w:rPr>
        <w:t>Rq</w:t>
      </w:r>
      <w:proofErr w:type="spellEnd"/>
      <w:r w:rsidRPr="00421C8D">
        <w:rPr>
          <w:rFonts w:ascii="Book Antiqua" w:eastAsiaTheme="minorEastAsia" w:hAnsi="Book Antiqua"/>
          <w:sz w:val="20"/>
          <w:szCs w:val="20"/>
        </w:rPr>
        <w:t> : La densité s’exprime sans unité.).</w:t>
      </w:r>
    </w:p>
    <w:p w14:paraId="64A8633E" w14:textId="77777777" w:rsidR="007F2D25" w:rsidRDefault="007F2D25" w:rsidP="00E44D72">
      <w:pPr>
        <w:pStyle w:val="Default"/>
        <w:rPr>
          <w:rFonts w:ascii="Times New Roman" w:hAnsi="Times New Roman" w:cs="Times New Roman"/>
          <w:sz w:val="20"/>
          <w:szCs w:val="20"/>
        </w:rPr>
      </w:pPr>
      <w:bookmarkStart w:id="0" w:name="_GoBack"/>
      <w:bookmarkEnd w:id="0"/>
    </w:p>
    <w:p w14:paraId="2AF41C1D" w14:textId="77777777" w:rsidR="007F2D25" w:rsidRDefault="007F2D25" w:rsidP="005B2F24">
      <w:pPr>
        <w:pStyle w:val="Default"/>
        <w:jc w:val="center"/>
        <w:rPr>
          <w:rFonts w:ascii="Times New Roman" w:hAnsi="Times New Roman" w:cs="Times New Roman"/>
          <w:sz w:val="20"/>
          <w:szCs w:val="20"/>
        </w:rPr>
      </w:pPr>
    </w:p>
    <w:p w14:paraId="71E74F29" w14:textId="77777777" w:rsidR="005B2F24" w:rsidRDefault="005B2F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886"/>
        <w:gridCol w:w="3035"/>
        <w:gridCol w:w="5960"/>
      </w:tblGrid>
      <w:tr w:rsidR="005B2F24" w:rsidRPr="006B74BA" w14:paraId="5957D5E4" w14:textId="77777777" w:rsidTr="00B31FFA">
        <w:tc>
          <w:tcPr>
            <w:tcW w:w="523" w:type="dxa"/>
            <w:tcBorders>
              <w:top w:val="nil"/>
              <w:left w:val="nil"/>
              <w:right w:val="nil"/>
            </w:tcBorders>
            <w:shd w:val="clear" w:color="auto" w:fill="auto"/>
          </w:tcPr>
          <w:p w14:paraId="51D4D4CD" w14:textId="77777777" w:rsidR="005B2F24" w:rsidRPr="00740A34" w:rsidRDefault="005B2F24" w:rsidP="00B31FFA">
            <w:pPr>
              <w:jc w:val="both"/>
              <w:rPr>
                <w:rFonts w:ascii="Calibri" w:hAnsi="Calibri"/>
                <w:sz w:val="23"/>
                <w:szCs w:val="23"/>
              </w:rPr>
            </w:pPr>
          </w:p>
        </w:tc>
        <w:tc>
          <w:tcPr>
            <w:tcW w:w="861" w:type="dxa"/>
            <w:tcBorders>
              <w:top w:val="nil"/>
              <w:left w:val="nil"/>
            </w:tcBorders>
            <w:shd w:val="clear" w:color="auto" w:fill="auto"/>
          </w:tcPr>
          <w:p w14:paraId="6CF48E84" w14:textId="77777777" w:rsidR="005B2F24" w:rsidRPr="00740A34" w:rsidRDefault="005B2F24" w:rsidP="00B31FFA">
            <w:pPr>
              <w:jc w:val="both"/>
              <w:rPr>
                <w:rFonts w:ascii="Calibri" w:hAnsi="Calibri"/>
                <w:sz w:val="23"/>
                <w:szCs w:val="23"/>
              </w:rPr>
            </w:pPr>
          </w:p>
        </w:tc>
        <w:tc>
          <w:tcPr>
            <w:tcW w:w="3119" w:type="dxa"/>
            <w:shd w:val="clear" w:color="auto" w:fill="auto"/>
            <w:vAlign w:val="center"/>
          </w:tcPr>
          <w:p w14:paraId="7D0C5A2E" w14:textId="77777777" w:rsidR="005B2F24" w:rsidRPr="00740A34" w:rsidRDefault="005B2F24" w:rsidP="00B31FFA">
            <w:pPr>
              <w:jc w:val="center"/>
              <w:rPr>
                <w:rFonts w:ascii="Calibri" w:hAnsi="Calibri"/>
                <w:b/>
                <w:sz w:val="23"/>
                <w:szCs w:val="23"/>
              </w:rPr>
            </w:pPr>
            <w:r w:rsidRPr="00740A34">
              <w:rPr>
                <w:rFonts w:ascii="Calibri" w:hAnsi="Calibri"/>
                <w:b/>
                <w:sz w:val="23"/>
                <w:szCs w:val="23"/>
              </w:rPr>
              <w:t>Observation macroscopique</w:t>
            </w:r>
          </w:p>
        </w:tc>
        <w:tc>
          <w:tcPr>
            <w:tcW w:w="6051" w:type="dxa"/>
            <w:shd w:val="clear" w:color="auto" w:fill="auto"/>
            <w:vAlign w:val="center"/>
          </w:tcPr>
          <w:p w14:paraId="5DEC9D35" w14:textId="77777777" w:rsidR="005B2F24" w:rsidRPr="00740A34" w:rsidRDefault="005B2F24" w:rsidP="00B31FFA">
            <w:pPr>
              <w:jc w:val="center"/>
              <w:rPr>
                <w:rFonts w:ascii="Calibri" w:hAnsi="Calibri"/>
              </w:rPr>
            </w:pPr>
            <w:r w:rsidRPr="00740A34">
              <w:rPr>
                <w:rFonts w:ascii="Calibri" w:hAnsi="Calibri"/>
                <w:b/>
              </w:rPr>
              <w:t>Observation microscopique en LPA</w:t>
            </w:r>
          </w:p>
        </w:tc>
      </w:tr>
      <w:tr w:rsidR="005B2F24" w:rsidRPr="006B74BA" w14:paraId="405D4C9A" w14:textId="77777777" w:rsidTr="00B31FFA">
        <w:trPr>
          <w:cantSplit/>
          <w:trHeight w:val="4993"/>
        </w:trPr>
        <w:tc>
          <w:tcPr>
            <w:tcW w:w="523" w:type="dxa"/>
            <w:shd w:val="clear" w:color="auto" w:fill="auto"/>
            <w:textDirection w:val="btLr"/>
            <w:vAlign w:val="center"/>
          </w:tcPr>
          <w:p w14:paraId="19B56B4A" w14:textId="77777777" w:rsidR="005B2F24" w:rsidRPr="00740A34" w:rsidRDefault="005B2F24" w:rsidP="00B31FFA">
            <w:pPr>
              <w:ind w:left="113" w:right="113"/>
              <w:jc w:val="center"/>
              <w:rPr>
                <w:rFonts w:ascii="Calibri" w:hAnsi="Calibri"/>
                <w:b/>
              </w:rPr>
            </w:pPr>
            <w:r w:rsidRPr="00740A34">
              <w:rPr>
                <w:rFonts w:ascii="Calibri" w:hAnsi="Calibri"/>
                <w:b/>
              </w:rPr>
              <w:t>Croûte continentale</w:t>
            </w:r>
          </w:p>
        </w:tc>
        <w:tc>
          <w:tcPr>
            <w:tcW w:w="861" w:type="dxa"/>
            <w:shd w:val="clear" w:color="auto" w:fill="auto"/>
            <w:textDirection w:val="btLr"/>
          </w:tcPr>
          <w:p w14:paraId="5FE1B918" w14:textId="77777777" w:rsidR="005B2F24" w:rsidRDefault="005B2F24" w:rsidP="00B31FFA">
            <w:pPr>
              <w:ind w:left="113" w:right="113"/>
              <w:jc w:val="both"/>
              <w:rPr>
                <w:rFonts w:ascii="Calibri" w:hAnsi="Calibri"/>
                <w:b/>
                <w:color w:val="FF0000"/>
                <w:sz w:val="23"/>
                <w:szCs w:val="23"/>
              </w:rPr>
            </w:pPr>
            <w:r w:rsidRPr="00740A34">
              <w:rPr>
                <w:rFonts w:ascii="Calibri" w:hAnsi="Calibri"/>
                <w:b/>
                <w:sz w:val="23"/>
                <w:szCs w:val="23"/>
              </w:rPr>
              <w:t xml:space="preserve">Granite : </w:t>
            </w:r>
            <w:r w:rsidRPr="00740A34">
              <w:rPr>
                <w:rFonts w:ascii="Calibri" w:hAnsi="Calibri"/>
                <w:sz w:val="23"/>
                <w:szCs w:val="23"/>
              </w:rPr>
              <w:t xml:space="preserve">Roche magmatique </w:t>
            </w:r>
          </w:p>
          <w:p w14:paraId="7186A4EF" w14:textId="77777777" w:rsidR="005B2F24" w:rsidRPr="00740A34" w:rsidRDefault="005B2F24" w:rsidP="00B31FFA">
            <w:pPr>
              <w:ind w:left="113" w:right="113"/>
              <w:jc w:val="both"/>
              <w:rPr>
                <w:rFonts w:ascii="Calibri" w:hAnsi="Calibri"/>
                <w:sz w:val="23"/>
                <w:szCs w:val="23"/>
              </w:rPr>
            </w:pPr>
            <w:r w:rsidRPr="006050F9">
              <w:rPr>
                <w:rFonts w:ascii="Calibri" w:hAnsi="Calibri"/>
                <w:bCs/>
                <w:sz w:val="23"/>
                <w:szCs w:val="23"/>
              </w:rPr>
              <w:t>Densité :</w:t>
            </w:r>
            <w:r>
              <w:rPr>
                <w:rFonts w:ascii="Calibri" w:hAnsi="Calibri"/>
                <w:b/>
                <w:sz w:val="23"/>
                <w:szCs w:val="23"/>
              </w:rPr>
              <w:t xml:space="preserve"> </w:t>
            </w:r>
          </w:p>
        </w:tc>
        <w:tc>
          <w:tcPr>
            <w:tcW w:w="3119" w:type="dxa"/>
            <w:shd w:val="clear" w:color="auto" w:fill="auto"/>
          </w:tcPr>
          <w:p w14:paraId="55724F26" w14:textId="77777777" w:rsidR="005B2F24" w:rsidRPr="00A2007D" w:rsidRDefault="005B2F24" w:rsidP="00B31FFA">
            <w:pPr>
              <w:rPr>
                <w:rFonts w:ascii="Calibri" w:hAnsi="Calibri"/>
              </w:rPr>
            </w:pPr>
            <w:r w:rsidRPr="00A2007D">
              <w:rPr>
                <w:rFonts w:ascii="Calibri" w:hAnsi="Calibri"/>
                <w:u w:val="single"/>
              </w:rPr>
              <w:t>Structure de la roche</w:t>
            </w:r>
            <w:r w:rsidRPr="00A2007D">
              <w:rPr>
                <w:rFonts w:ascii="Calibri" w:hAnsi="Calibri"/>
              </w:rPr>
              <w:t> :</w:t>
            </w:r>
          </w:p>
          <w:p w14:paraId="1D53350E" w14:textId="77777777" w:rsidR="005B2F24" w:rsidRDefault="005B2F24" w:rsidP="00B31FFA">
            <w:pPr>
              <w:rPr>
                <w:rFonts w:ascii="Calibri" w:hAnsi="Calibri"/>
                <w:color w:val="FF0000"/>
              </w:rPr>
            </w:pPr>
          </w:p>
          <w:p w14:paraId="1C27222B" w14:textId="77777777" w:rsidR="005B2F24" w:rsidRDefault="005B2F24" w:rsidP="00B31FFA">
            <w:pPr>
              <w:rPr>
                <w:rFonts w:ascii="Calibri" w:hAnsi="Calibri"/>
                <w:color w:val="FF0000"/>
                <w:sz w:val="16"/>
              </w:rPr>
            </w:pPr>
          </w:p>
          <w:p w14:paraId="24569B6C" w14:textId="77777777" w:rsidR="005B2F24" w:rsidRDefault="005B2F24" w:rsidP="00B31FFA">
            <w:pPr>
              <w:rPr>
                <w:rFonts w:ascii="Calibri" w:hAnsi="Calibri"/>
                <w:color w:val="FF0000"/>
                <w:sz w:val="16"/>
              </w:rPr>
            </w:pPr>
          </w:p>
          <w:p w14:paraId="299542DF" w14:textId="77777777" w:rsidR="005B2F24" w:rsidRDefault="005B2F24" w:rsidP="00B31FFA">
            <w:pPr>
              <w:rPr>
                <w:rFonts w:ascii="Calibri" w:hAnsi="Calibri"/>
                <w:color w:val="FF0000"/>
                <w:sz w:val="16"/>
              </w:rPr>
            </w:pPr>
          </w:p>
          <w:p w14:paraId="5E33272C" w14:textId="77777777" w:rsidR="005B2F24" w:rsidRDefault="005B2F24" w:rsidP="00B31FFA">
            <w:pPr>
              <w:rPr>
                <w:rFonts w:ascii="Calibri" w:hAnsi="Calibri"/>
                <w:color w:val="FF0000"/>
                <w:sz w:val="16"/>
              </w:rPr>
            </w:pPr>
          </w:p>
          <w:p w14:paraId="6B72ABBB" w14:textId="77777777" w:rsidR="005B2F24" w:rsidRPr="00740A34" w:rsidRDefault="005B2F24" w:rsidP="00B31FFA">
            <w:pPr>
              <w:rPr>
                <w:rFonts w:ascii="Calibri" w:hAnsi="Calibri"/>
                <w:color w:val="FF0000"/>
                <w:sz w:val="16"/>
              </w:rPr>
            </w:pPr>
          </w:p>
          <w:p w14:paraId="29332297" w14:textId="77777777" w:rsidR="005B2F24" w:rsidRPr="00A2007D" w:rsidRDefault="005B2F24" w:rsidP="00B31FFA">
            <w:pPr>
              <w:rPr>
                <w:rFonts w:ascii="Calibri" w:hAnsi="Calibri"/>
                <w:u w:val="single"/>
              </w:rPr>
            </w:pPr>
            <w:r w:rsidRPr="00A2007D">
              <w:rPr>
                <w:rFonts w:ascii="Calibri" w:hAnsi="Calibri"/>
                <w:u w:val="single"/>
              </w:rPr>
              <w:t>Minéraux visibles à l’œil nu</w:t>
            </w:r>
            <w:r w:rsidRPr="00A2007D">
              <w:rPr>
                <w:rFonts w:ascii="Calibri" w:hAnsi="Calibri"/>
              </w:rPr>
              <w:t> :</w:t>
            </w:r>
          </w:p>
          <w:p w14:paraId="29C2C5DC" w14:textId="77777777" w:rsidR="005B2F24" w:rsidRPr="00740A34" w:rsidRDefault="004D3F24" w:rsidP="004D3F24">
            <w:pPr>
              <w:rPr>
                <w:rFonts w:ascii="Calibri" w:hAnsi="Calibri"/>
                <w:sz w:val="23"/>
                <w:szCs w:val="23"/>
              </w:rPr>
            </w:pPr>
            <w:r>
              <w:rPr>
                <w:rFonts w:ascii="Calibri" w:eastAsia="Calibri" w:hAnsi="Calibri" w:cs="Calibri"/>
                <w:color w:val="0000FF"/>
              </w:rPr>
              <w:t xml:space="preserve"> </w:t>
            </w:r>
          </w:p>
        </w:tc>
        <w:tc>
          <w:tcPr>
            <w:tcW w:w="6051" w:type="dxa"/>
            <w:shd w:val="clear" w:color="auto" w:fill="auto"/>
          </w:tcPr>
          <w:p w14:paraId="302D5BF2" w14:textId="77777777" w:rsidR="005B2F24" w:rsidRPr="00740A34" w:rsidRDefault="005B2F24" w:rsidP="00B31FFA">
            <w:pPr>
              <w:jc w:val="both"/>
              <w:rPr>
                <w:rFonts w:ascii="Calibri" w:hAnsi="Calibri"/>
                <w:sz w:val="23"/>
                <w:szCs w:val="23"/>
              </w:rPr>
            </w:pPr>
          </w:p>
          <w:p w14:paraId="572D1047" w14:textId="77777777" w:rsidR="005B2F24" w:rsidRPr="00740A34" w:rsidRDefault="005B2F24" w:rsidP="00B31FFA">
            <w:pPr>
              <w:jc w:val="both"/>
              <w:rPr>
                <w:rFonts w:ascii="Calibri" w:hAnsi="Calibri"/>
                <w:sz w:val="10"/>
              </w:rPr>
            </w:pPr>
          </w:p>
          <w:p w14:paraId="76D66AED" w14:textId="77777777" w:rsidR="005B2F24" w:rsidRPr="00740A34" w:rsidRDefault="005B2F24" w:rsidP="00B31FFA">
            <w:pPr>
              <w:jc w:val="both"/>
              <w:rPr>
                <w:rFonts w:ascii="Calibri" w:hAnsi="Calibri"/>
                <w:sz w:val="10"/>
              </w:rPr>
            </w:pPr>
          </w:p>
          <w:p w14:paraId="1AD0FEF6" w14:textId="77777777" w:rsidR="005B2F24" w:rsidRPr="00740A34" w:rsidRDefault="005B2F24" w:rsidP="00B31FFA">
            <w:pPr>
              <w:jc w:val="both"/>
              <w:rPr>
                <w:rFonts w:ascii="Calibri" w:hAnsi="Calibri"/>
                <w:sz w:val="10"/>
              </w:rPr>
            </w:pPr>
            <w:r w:rsidRPr="00740A34">
              <w:rPr>
                <w:rFonts w:ascii="Calibri" w:hAnsi="Calibri"/>
              </w:rPr>
              <w:t xml:space="preserve">  </w:t>
            </w:r>
            <w:r w:rsidRPr="00740A34">
              <w:rPr>
                <w:rFonts w:ascii="Calibri" w:hAnsi="Calibri"/>
                <w:noProof/>
              </w:rPr>
              <w:drawing>
                <wp:inline distT="0" distB="0" distL="0" distR="0" wp14:anchorId="0C6ACDE7" wp14:editId="7869C05A">
                  <wp:extent cx="2711450" cy="210693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lum contrast="6000"/>
                            <a:extLst>
                              <a:ext uri="{28A0092B-C50C-407E-A947-70E740481C1C}">
                                <a14:useLocalDpi xmlns:a14="http://schemas.microsoft.com/office/drawing/2010/main" val="0"/>
                              </a:ext>
                            </a:extLst>
                          </a:blip>
                          <a:srcRect l="897" t="1312" r="18140" b="7597"/>
                          <a:stretch>
                            <a:fillRect/>
                          </a:stretch>
                        </pic:blipFill>
                        <pic:spPr bwMode="auto">
                          <a:xfrm>
                            <a:off x="0" y="0"/>
                            <a:ext cx="2711450" cy="2106930"/>
                          </a:xfrm>
                          <a:prstGeom prst="rect">
                            <a:avLst/>
                          </a:prstGeom>
                          <a:noFill/>
                          <a:ln>
                            <a:noFill/>
                          </a:ln>
                        </pic:spPr>
                      </pic:pic>
                    </a:graphicData>
                  </a:graphic>
                </wp:inline>
              </w:drawing>
            </w:r>
          </w:p>
          <w:p w14:paraId="5ED1D664" w14:textId="77777777" w:rsidR="005B2F24" w:rsidRPr="00740A34" w:rsidRDefault="005B2F24" w:rsidP="00B31FFA">
            <w:pPr>
              <w:jc w:val="center"/>
              <w:rPr>
                <w:rFonts w:ascii="Calibri" w:hAnsi="Calibri"/>
                <w:b/>
                <w:bCs/>
                <w:sz w:val="10"/>
                <w:u w:val="single"/>
              </w:rPr>
            </w:pPr>
          </w:p>
          <w:p w14:paraId="331AAEEB" w14:textId="77777777" w:rsidR="005B2F24" w:rsidRPr="00740A34" w:rsidRDefault="005B2F24" w:rsidP="00B31FFA">
            <w:pPr>
              <w:jc w:val="center"/>
              <w:rPr>
                <w:rFonts w:ascii="Calibri" w:hAnsi="Calibri"/>
                <w:b/>
                <w:bCs/>
                <w:sz w:val="20"/>
                <w:u w:val="single"/>
              </w:rPr>
            </w:pPr>
            <w:r w:rsidRPr="00740A34">
              <w:rPr>
                <w:rFonts w:ascii="Calibri" w:hAnsi="Calibri"/>
                <w:b/>
                <w:bCs/>
                <w:sz w:val="20"/>
                <w:u w:val="single"/>
              </w:rPr>
              <w:t>Dessin d’observation de la structure minéralogique du granite (Microscope polarisant, LPA, x 100)</w:t>
            </w:r>
          </w:p>
          <w:p w14:paraId="21B53920" w14:textId="77777777" w:rsidR="005B2F24" w:rsidRPr="00740A34" w:rsidRDefault="005B2F24" w:rsidP="00B31FFA">
            <w:pPr>
              <w:jc w:val="both"/>
              <w:rPr>
                <w:rFonts w:ascii="Calibri" w:hAnsi="Calibri"/>
                <w:sz w:val="23"/>
                <w:szCs w:val="23"/>
              </w:rPr>
            </w:pPr>
          </w:p>
        </w:tc>
      </w:tr>
      <w:tr w:rsidR="005B2F24" w:rsidRPr="006B74BA" w14:paraId="4AD453A9" w14:textId="77777777" w:rsidTr="00B31FFA">
        <w:trPr>
          <w:cantSplit/>
          <w:trHeight w:val="4993"/>
        </w:trPr>
        <w:tc>
          <w:tcPr>
            <w:tcW w:w="523" w:type="dxa"/>
            <w:vMerge w:val="restart"/>
            <w:shd w:val="clear" w:color="auto" w:fill="auto"/>
            <w:textDirection w:val="btLr"/>
            <w:vAlign w:val="center"/>
          </w:tcPr>
          <w:p w14:paraId="565090D4" w14:textId="77777777" w:rsidR="005B2F24" w:rsidRPr="00740A34" w:rsidRDefault="005B2F24" w:rsidP="00B31FFA">
            <w:pPr>
              <w:ind w:left="113" w:right="113"/>
              <w:jc w:val="center"/>
              <w:rPr>
                <w:rFonts w:ascii="Calibri" w:hAnsi="Calibri"/>
                <w:b/>
              </w:rPr>
            </w:pPr>
            <w:r w:rsidRPr="00740A34">
              <w:rPr>
                <w:rFonts w:ascii="Calibri" w:hAnsi="Calibri"/>
                <w:b/>
              </w:rPr>
              <w:t>Croûte océanique</w:t>
            </w:r>
          </w:p>
        </w:tc>
        <w:tc>
          <w:tcPr>
            <w:tcW w:w="861" w:type="dxa"/>
            <w:shd w:val="clear" w:color="auto" w:fill="auto"/>
            <w:textDirection w:val="btLr"/>
          </w:tcPr>
          <w:p w14:paraId="6BD0E988" w14:textId="77777777" w:rsidR="005B2F24" w:rsidRDefault="005B2F24" w:rsidP="00B31FFA">
            <w:pPr>
              <w:ind w:left="113" w:right="113"/>
              <w:jc w:val="both"/>
              <w:rPr>
                <w:rFonts w:ascii="Calibri" w:hAnsi="Calibri"/>
                <w:b/>
                <w:color w:val="FF0000"/>
                <w:sz w:val="23"/>
                <w:szCs w:val="23"/>
              </w:rPr>
            </w:pPr>
            <w:r w:rsidRPr="00740A34">
              <w:rPr>
                <w:rFonts w:ascii="Calibri" w:hAnsi="Calibri"/>
                <w:b/>
              </w:rPr>
              <w:t xml:space="preserve">Basalte : </w:t>
            </w:r>
            <w:r w:rsidRPr="00740A34">
              <w:rPr>
                <w:rFonts w:ascii="Calibri" w:hAnsi="Calibri"/>
                <w:sz w:val="23"/>
                <w:szCs w:val="23"/>
              </w:rPr>
              <w:t xml:space="preserve">Roche magmatique </w:t>
            </w:r>
          </w:p>
          <w:p w14:paraId="489C026A" w14:textId="77777777" w:rsidR="005B2F24" w:rsidRPr="006050F9" w:rsidRDefault="005B2F24" w:rsidP="00B31FFA">
            <w:pPr>
              <w:ind w:left="113" w:right="113"/>
              <w:jc w:val="both"/>
              <w:rPr>
                <w:rFonts w:ascii="Calibri" w:hAnsi="Calibri"/>
                <w:b/>
                <w:color w:val="FF0000"/>
              </w:rPr>
            </w:pPr>
            <w:r w:rsidRPr="006050F9">
              <w:rPr>
                <w:rFonts w:ascii="Calibri" w:hAnsi="Calibri"/>
                <w:bCs/>
                <w:sz w:val="23"/>
                <w:szCs w:val="23"/>
              </w:rPr>
              <w:t>Densité :</w:t>
            </w:r>
            <w:r>
              <w:rPr>
                <w:rFonts w:ascii="Calibri" w:hAnsi="Calibri"/>
                <w:b/>
                <w:sz w:val="23"/>
                <w:szCs w:val="23"/>
              </w:rPr>
              <w:t xml:space="preserve"> </w:t>
            </w:r>
          </w:p>
        </w:tc>
        <w:tc>
          <w:tcPr>
            <w:tcW w:w="3119" w:type="dxa"/>
            <w:shd w:val="clear" w:color="auto" w:fill="auto"/>
          </w:tcPr>
          <w:p w14:paraId="241567AA" w14:textId="77777777" w:rsidR="005B2F24" w:rsidRPr="00A2007D" w:rsidRDefault="005B2F24" w:rsidP="00B31FFA">
            <w:pPr>
              <w:rPr>
                <w:rFonts w:ascii="Calibri" w:hAnsi="Calibri"/>
              </w:rPr>
            </w:pPr>
            <w:r w:rsidRPr="00A2007D">
              <w:rPr>
                <w:rFonts w:ascii="Calibri" w:hAnsi="Calibri"/>
                <w:u w:val="single"/>
              </w:rPr>
              <w:t>Structure de la roche</w:t>
            </w:r>
            <w:r w:rsidRPr="00A2007D">
              <w:rPr>
                <w:rFonts w:ascii="Calibri" w:hAnsi="Calibri"/>
              </w:rPr>
              <w:t> :</w:t>
            </w:r>
          </w:p>
          <w:p w14:paraId="64369F5A" w14:textId="77777777" w:rsidR="005B2F24" w:rsidRDefault="005B2F24" w:rsidP="00B31FFA">
            <w:pPr>
              <w:rPr>
                <w:rFonts w:ascii="Calibri" w:hAnsi="Calibri"/>
                <w:b/>
                <w:color w:val="FF0000"/>
              </w:rPr>
            </w:pPr>
          </w:p>
          <w:p w14:paraId="1E8C1B2F" w14:textId="77777777" w:rsidR="005B2F24" w:rsidRDefault="005B2F24" w:rsidP="00B31FFA">
            <w:pPr>
              <w:rPr>
                <w:rFonts w:ascii="Calibri" w:hAnsi="Calibri"/>
                <w:b/>
                <w:color w:val="FF0000"/>
              </w:rPr>
            </w:pPr>
          </w:p>
          <w:p w14:paraId="7FFBAB98" w14:textId="77777777" w:rsidR="005B2F24" w:rsidRDefault="005B2F24" w:rsidP="00B31FFA">
            <w:pPr>
              <w:rPr>
                <w:rFonts w:ascii="Calibri" w:hAnsi="Calibri"/>
                <w:b/>
                <w:color w:val="FF0000"/>
              </w:rPr>
            </w:pPr>
          </w:p>
          <w:p w14:paraId="74F2D808" w14:textId="77777777" w:rsidR="005B2F24" w:rsidRPr="00740A34" w:rsidRDefault="005B2F24" w:rsidP="00B31FFA">
            <w:pPr>
              <w:rPr>
                <w:rFonts w:ascii="Calibri" w:hAnsi="Calibri"/>
                <w:b/>
                <w:color w:val="FF0000"/>
              </w:rPr>
            </w:pPr>
          </w:p>
          <w:p w14:paraId="2356A7D0" w14:textId="77777777" w:rsidR="005B2F24" w:rsidRPr="00A2007D" w:rsidRDefault="005B2F24" w:rsidP="00B31FFA">
            <w:pPr>
              <w:rPr>
                <w:rFonts w:ascii="Calibri" w:hAnsi="Calibri"/>
                <w:sz w:val="16"/>
              </w:rPr>
            </w:pPr>
          </w:p>
          <w:p w14:paraId="4E70A89C" w14:textId="77777777" w:rsidR="005B2F24" w:rsidRPr="00A2007D" w:rsidRDefault="005B2F24" w:rsidP="00B31FFA">
            <w:pPr>
              <w:rPr>
                <w:rFonts w:ascii="Calibri" w:hAnsi="Calibri"/>
                <w:u w:val="single"/>
              </w:rPr>
            </w:pPr>
            <w:r w:rsidRPr="00A2007D">
              <w:rPr>
                <w:rFonts w:ascii="Calibri" w:hAnsi="Calibri"/>
                <w:u w:val="single"/>
              </w:rPr>
              <w:t>Minéraux visibles à l’œil nu</w:t>
            </w:r>
            <w:r w:rsidRPr="00A2007D">
              <w:rPr>
                <w:rFonts w:ascii="Calibri" w:hAnsi="Calibri"/>
              </w:rPr>
              <w:t> :</w:t>
            </w:r>
          </w:p>
          <w:p w14:paraId="53013E8A" w14:textId="77777777" w:rsidR="005B2F24" w:rsidRPr="00740A34" w:rsidRDefault="005B2F24" w:rsidP="00B31FFA">
            <w:pPr>
              <w:rPr>
                <w:rFonts w:ascii="Calibri" w:hAnsi="Calibri"/>
                <w:color w:val="FF0000"/>
              </w:rPr>
            </w:pPr>
          </w:p>
          <w:p w14:paraId="71C9141D" w14:textId="77777777" w:rsidR="005B2F24" w:rsidRPr="00740A34" w:rsidRDefault="005B2F24" w:rsidP="00B31FFA">
            <w:pPr>
              <w:rPr>
                <w:rFonts w:ascii="Calibri" w:hAnsi="Calibri"/>
                <w:sz w:val="23"/>
                <w:szCs w:val="23"/>
              </w:rPr>
            </w:pPr>
          </w:p>
        </w:tc>
        <w:tc>
          <w:tcPr>
            <w:tcW w:w="6051" w:type="dxa"/>
            <w:shd w:val="clear" w:color="auto" w:fill="auto"/>
          </w:tcPr>
          <w:p w14:paraId="4A159086" w14:textId="77777777" w:rsidR="005B2F24" w:rsidRPr="00740A34" w:rsidRDefault="005B2F24" w:rsidP="00B31FFA">
            <w:pPr>
              <w:jc w:val="both"/>
              <w:rPr>
                <w:rFonts w:ascii="Calibri" w:hAnsi="Calibri"/>
                <w:sz w:val="23"/>
                <w:szCs w:val="23"/>
              </w:rPr>
            </w:pPr>
          </w:p>
          <w:p w14:paraId="3856456A" w14:textId="77777777" w:rsidR="005B2F24" w:rsidRPr="00740A34" w:rsidRDefault="005B2F24" w:rsidP="00B31FFA">
            <w:pPr>
              <w:jc w:val="both"/>
              <w:rPr>
                <w:rFonts w:ascii="Calibri" w:hAnsi="Calibri"/>
                <w:sz w:val="23"/>
                <w:szCs w:val="23"/>
              </w:rPr>
            </w:pPr>
          </w:p>
          <w:p w14:paraId="60B1BA17" w14:textId="77777777" w:rsidR="005B2F24" w:rsidRPr="00740A34" w:rsidRDefault="00421C8D" w:rsidP="00B31FFA">
            <w:pPr>
              <w:jc w:val="both"/>
              <w:rPr>
                <w:rFonts w:ascii="Calibri" w:hAnsi="Calibri"/>
                <w:sz w:val="10"/>
              </w:rPr>
            </w:pPr>
            <w:r>
              <w:rPr>
                <w:rFonts w:ascii="Calibri" w:hAnsi="Calibri"/>
                <w:noProof/>
              </w:rPr>
              <w:pict w14:anchorId="0C0527B2">
                <v:rect id="Rectangle 43020" o:spid="_x0000_s1057" style="position:absolute;left:0;text-align:left;margin-left:3.6pt;margin-top:4.3pt;width:217.05pt;height:156.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" filled="f" stroked="f"/>
              </w:pict>
            </w:r>
            <w:r>
              <w:rPr>
                <w:rFonts w:ascii="Calibri" w:hAnsi="Calibri"/>
                <w:noProof/>
                <w:sz w:val="20"/>
              </w:rPr>
              <w:pict w14:anchorId="3CD099D4">
                <v:shape id="Zone de texte 43018" o:spid="_x0000_s1027" type="#_x0000_t202" style="position:absolute;left:0;text-align:left;margin-left:3.6pt;margin-top:4.35pt;width:213.45pt;height:153.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" filled="f" stroked="f">
                  <v:textbox>
                    <w:txbxContent>
                      <w:p w14:paraId="66A1E37C" w14:textId="77777777" w:rsidR="005B2F24" w:rsidRDefault="005B2F24" w:rsidP="005B2F24">
                        <w:r>
                          <w:rPr>
                            <w:noProof/>
                          </w:rPr>
                          <w:drawing>
                            <wp:inline distT="0" distB="0" distL="0" distR="0" wp14:anchorId="4F6F3D40" wp14:editId="798DACBE">
                              <wp:extent cx="2528570" cy="1852930"/>
                              <wp:effectExtent l="0" t="0" r="5080" b="0"/>
                              <wp:docPr id="50183" name="Image 5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2528570" cy="1852930"/>
                                      </a:xfrm>
                                      <a:prstGeom prst="rect">
                                        <a:avLst/>
                                      </a:prstGeom>
                                      <a:noFill/>
                                      <a:ln>
                                        <a:noFill/>
                                      </a:ln>
                                    </pic:spPr>
                                  </pic:pic>
                                </a:graphicData>
                              </a:graphic>
                            </wp:inline>
                          </w:drawing>
                        </w:r>
                      </w:p>
                    </w:txbxContent>
                  </v:textbox>
                </v:shape>
              </w:pict>
            </w:r>
          </w:p>
          <w:p w14:paraId="1D3CE23E" w14:textId="77777777" w:rsidR="005B2F24" w:rsidRPr="00740A34" w:rsidRDefault="005B2F24" w:rsidP="00B31FFA">
            <w:pPr>
              <w:jc w:val="both"/>
              <w:rPr>
                <w:rFonts w:ascii="Calibri" w:hAnsi="Calibri"/>
              </w:rPr>
            </w:pPr>
            <w:r w:rsidRPr="00740A34">
              <w:rPr>
                <w:rFonts w:ascii="Calibri" w:hAnsi="Calibri"/>
              </w:rPr>
              <w:t xml:space="preserve">        </w:t>
            </w:r>
          </w:p>
          <w:p w14:paraId="43C02EDA" w14:textId="77777777" w:rsidR="005B2F24" w:rsidRPr="00740A34" w:rsidRDefault="00421C8D" w:rsidP="00B31FFA">
            <w:pPr>
              <w:jc w:val="both"/>
              <w:rPr>
                <w:rFonts w:ascii="Calibri" w:hAnsi="Calibri"/>
              </w:rPr>
            </w:pPr>
            <w:r>
              <w:rPr>
                <w:rFonts w:ascii="Calibri" w:hAnsi="Calibri"/>
                <w:noProof/>
              </w:rPr>
              <w:pict w14:anchorId="29AA1C67">
                <v:line id="Connecteur droit 43016" o:spid="_x0000_s1056" style="position:absolute;left:0;text-align:left;z-index:251670528;visibility:visible;mso-wrap-distance-top:-3e-5mm;mso-wrap-distance-bottom:-3e-5mm" from="129.6pt,1.55pt" to="237.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"/>
              </w:pict>
            </w:r>
          </w:p>
          <w:p w14:paraId="3ED2423A" w14:textId="77777777" w:rsidR="005B2F24" w:rsidRPr="00740A34" w:rsidRDefault="005B2F24" w:rsidP="00B31FFA">
            <w:pPr>
              <w:jc w:val="both"/>
              <w:rPr>
                <w:rFonts w:ascii="Calibri" w:hAnsi="Calibri"/>
              </w:rPr>
            </w:pPr>
          </w:p>
          <w:p w14:paraId="23438D87" w14:textId="77777777" w:rsidR="005B2F24" w:rsidRPr="00740A34" w:rsidRDefault="005B2F24" w:rsidP="00B31FFA">
            <w:pPr>
              <w:jc w:val="both"/>
              <w:rPr>
                <w:rFonts w:ascii="Calibri" w:hAnsi="Calibri"/>
              </w:rPr>
            </w:pPr>
          </w:p>
          <w:p w14:paraId="71994171" w14:textId="77777777" w:rsidR="005B2F24" w:rsidRPr="00740A34" w:rsidRDefault="00421C8D" w:rsidP="00B31FFA">
            <w:pPr>
              <w:jc w:val="both"/>
              <w:rPr>
                <w:rFonts w:ascii="Calibri" w:hAnsi="Calibri"/>
              </w:rPr>
            </w:pPr>
            <w:r>
              <w:rPr>
                <w:rFonts w:ascii="Calibri" w:hAnsi="Calibri"/>
                <w:noProof/>
                <w:sz w:val="20"/>
                <w:lang w:eastAsia="ja-JP"/>
              </w:rPr>
              <w:pict w14:anchorId="7E1072B5">
                <v:line id="Connecteur droit 43013" o:spid="_x0000_s1055" style="position:absolute;left:0;text-align:left;z-index:251671552;visibility:visible;mso-wrap-distance-top:-3e-5mm;mso-wrap-distance-bottom:-3e-5mm" from="183.6pt,6pt" to="237.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"/>
              </w:pict>
            </w:r>
          </w:p>
          <w:p w14:paraId="1F707E3E" w14:textId="77777777" w:rsidR="005B2F24" w:rsidRPr="00740A34" w:rsidRDefault="005B2F24" w:rsidP="00B31FFA">
            <w:pPr>
              <w:jc w:val="both"/>
              <w:rPr>
                <w:rFonts w:ascii="Calibri" w:hAnsi="Calibri"/>
              </w:rPr>
            </w:pPr>
          </w:p>
          <w:p w14:paraId="39A7E378" w14:textId="77777777" w:rsidR="005B2F24" w:rsidRPr="00740A34" w:rsidRDefault="00421C8D" w:rsidP="00B31FFA">
            <w:pPr>
              <w:jc w:val="both"/>
              <w:rPr>
                <w:rFonts w:ascii="Calibri" w:hAnsi="Calibri"/>
              </w:rPr>
            </w:pPr>
            <w:r>
              <w:rPr>
                <w:rFonts w:ascii="Calibri" w:hAnsi="Calibri"/>
                <w:noProof/>
              </w:rPr>
              <w:pict w14:anchorId="580D7B0B">
                <v:line id="Connecteur droit 29" o:spid="_x0000_s1054" style="position:absolute;left:0;text-align:left;z-index:251668480;visibility:visible" from="102.6pt,4.55pt" to="240.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"/>
              </w:pict>
            </w:r>
          </w:p>
          <w:p w14:paraId="78CE4F5A" w14:textId="77777777" w:rsidR="005B2F24" w:rsidRPr="00740A34" w:rsidRDefault="005B2F24" w:rsidP="00B31FFA">
            <w:pPr>
              <w:jc w:val="center"/>
              <w:rPr>
                <w:rFonts w:ascii="Calibri" w:hAnsi="Calibri"/>
                <w:b/>
                <w:bCs/>
                <w:sz w:val="10"/>
                <w:u w:val="single"/>
              </w:rPr>
            </w:pPr>
          </w:p>
          <w:p w14:paraId="1DC72AF4" w14:textId="77777777" w:rsidR="005B2F24" w:rsidRPr="00740A34" w:rsidRDefault="005B2F24" w:rsidP="00B31FFA">
            <w:pPr>
              <w:jc w:val="center"/>
              <w:rPr>
                <w:rFonts w:ascii="Calibri" w:hAnsi="Calibri"/>
                <w:b/>
                <w:bCs/>
                <w:sz w:val="10"/>
                <w:u w:val="single"/>
              </w:rPr>
            </w:pPr>
          </w:p>
          <w:p w14:paraId="7CC7A4D5" w14:textId="77777777" w:rsidR="005B2F24" w:rsidRPr="00740A34" w:rsidRDefault="005B2F24" w:rsidP="00B31FFA">
            <w:pPr>
              <w:jc w:val="center"/>
              <w:rPr>
                <w:rFonts w:ascii="Calibri" w:hAnsi="Calibri"/>
                <w:b/>
                <w:bCs/>
                <w:sz w:val="10"/>
                <w:u w:val="single"/>
              </w:rPr>
            </w:pPr>
          </w:p>
          <w:p w14:paraId="120B898D" w14:textId="77777777" w:rsidR="005B2F24" w:rsidRPr="00740A34" w:rsidRDefault="005B2F24" w:rsidP="00B31FFA">
            <w:pPr>
              <w:jc w:val="center"/>
              <w:rPr>
                <w:rFonts w:ascii="Calibri" w:hAnsi="Calibri"/>
                <w:b/>
                <w:bCs/>
                <w:sz w:val="10"/>
                <w:u w:val="single"/>
              </w:rPr>
            </w:pPr>
          </w:p>
          <w:p w14:paraId="5FA89799" w14:textId="77777777" w:rsidR="005B2F24" w:rsidRPr="00740A34" w:rsidRDefault="00421C8D" w:rsidP="00B31FFA">
            <w:pPr>
              <w:jc w:val="center"/>
              <w:rPr>
                <w:rFonts w:ascii="Calibri" w:hAnsi="Calibri"/>
                <w:b/>
                <w:bCs/>
                <w:sz w:val="10"/>
                <w:u w:val="single"/>
              </w:rPr>
            </w:pPr>
            <w:r>
              <w:rPr>
                <w:rFonts w:ascii="Calibri" w:hAnsi="Calibri"/>
                <w:b/>
                <w:bCs/>
                <w:noProof/>
                <w:sz w:val="10"/>
                <w:u w:val="single"/>
              </w:rPr>
              <w:pict w14:anchorId="1836476A">
                <v:line id="Connecteur droit 27" o:spid="_x0000_s1053" style="position:absolute;left:0;text-align:left;z-index:251669504;visibility:visible" from="183.6pt,3.75pt" to="24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"/>
              </w:pict>
            </w:r>
          </w:p>
          <w:p w14:paraId="61CCBD52" w14:textId="77777777" w:rsidR="005B2F24" w:rsidRPr="00740A34" w:rsidRDefault="005B2F24" w:rsidP="00B31FFA">
            <w:pPr>
              <w:jc w:val="center"/>
              <w:rPr>
                <w:rFonts w:ascii="Calibri" w:hAnsi="Calibri"/>
                <w:b/>
                <w:bCs/>
                <w:sz w:val="10"/>
                <w:u w:val="single"/>
              </w:rPr>
            </w:pPr>
          </w:p>
          <w:p w14:paraId="0687CC7B" w14:textId="77777777" w:rsidR="005B2F24" w:rsidRPr="00740A34" w:rsidRDefault="005B2F24" w:rsidP="00B31FFA">
            <w:pPr>
              <w:jc w:val="center"/>
              <w:rPr>
                <w:rFonts w:ascii="Calibri" w:hAnsi="Calibri"/>
                <w:b/>
                <w:bCs/>
                <w:sz w:val="10"/>
                <w:u w:val="single"/>
              </w:rPr>
            </w:pPr>
          </w:p>
          <w:p w14:paraId="22BC4E6C" w14:textId="77777777" w:rsidR="005B2F24" w:rsidRPr="00740A34" w:rsidRDefault="005B2F24" w:rsidP="00B31FFA">
            <w:pPr>
              <w:jc w:val="center"/>
              <w:rPr>
                <w:rFonts w:ascii="Calibri" w:hAnsi="Calibri"/>
                <w:b/>
                <w:bCs/>
                <w:sz w:val="10"/>
                <w:u w:val="single"/>
              </w:rPr>
            </w:pPr>
          </w:p>
          <w:p w14:paraId="2D194081" w14:textId="77777777" w:rsidR="005B2F24" w:rsidRPr="00740A34" w:rsidRDefault="005B2F24" w:rsidP="00B31FFA">
            <w:pPr>
              <w:rPr>
                <w:rFonts w:ascii="Calibri" w:hAnsi="Calibri"/>
                <w:b/>
                <w:bCs/>
                <w:sz w:val="10"/>
                <w:u w:val="single"/>
              </w:rPr>
            </w:pPr>
          </w:p>
          <w:p w14:paraId="3CCC6257" w14:textId="77777777" w:rsidR="005B2F24" w:rsidRPr="00A2007D" w:rsidRDefault="005B2F24" w:rsidP="00B31FFA">
            <w:pPr>
              <w:rPr>
                <w:rFonts w:ascii="Calibri" w:hAnsi="Calibri"/>
                <w:b/>
                <w:bCs/>
                <w:sz w:val="10"/>
                <w:u w:val="single"/>
              </w:rPr>
            </w:pPr>
          </w:p>
          <w:p w14:paraId="07E57668" w14:textId="77777777" w:rsidR="005B2F24" w:rsidRPr="00A2007D" w:rsidRDefault="005B2F24" w:rsidP="00B31FFA">
            <w:pPr>
              <w:jc w:val="center"/>
              <w:rPr>
                <w:rFonts w:ascii="Calibri" w:hAnsi="Calibri"/>
                <w:b/>
                <w:bCs/>
                <w:sz w:val="20"/>
                <w:u w:val="single"/>
              </w:rPr>
            </w:pPr>
            <w:r w:rsidRPr="00A2007D">
              <w:rPr>
                <w:rFonts w:ascii="Calibri" w:hAnsi="Calibri"/>
                <w:b/>
                <w:bCs/>
                <w:sz w:val="20"/>
                <w:u w:val="single"/>
              </w:rPr>
              <w:t>Dessin d’observation de la structure minéralogique du basalte (Microscope polarisant, LPA, x 100)</w:t>
            </w:r>
          </w:p>
          <w:p w14:paraId="08FC1C3F" w14:textId="77777777" w:rsidR="005B2F24" w:rsidRPr="00740A34" w:rsidRDefault="005B2F24" w:rsidP="00B31FFA">
            <w:pPr>
              <w:jc w:val="both"/>
              <w:rPr>
                <w:rFonts w:ascii="Calibri" w:hAnsi="Calibri"/>
                <w:sz w:val="23"/>
                <w:szCs w:val="23"/>
              </w:rPr>
            </w:pPr>
          </w:p>
        </w:tc>
      </w:tr>
      <w:tr w:rsidR="005B2F24" w:rsidRPr="006B74BA" w14:paraId="605AEB21" w14:textId="77777777" w:rsidTr="00B31FFA">
        <w:trPr>
          <w:cantSplit/>
          <w:trHeight w:val="4994"/>
        </w:trPr>
        <w:tc>
          <w:tcPr>
            <w:tcW w:w="523" w:type="dxa"/>
            <w:vMerge/>
            <w:shd w:val="clear" w:color="auto" w:fill="auto"/>
          </w:tcPr>
          <w:p w14:paraId="4E9A4BC4" w14:textId="77777777" w:rsidR="005B2F24" w:rsidRPr="00740A34" w:rsidRDefault="005B2F24" w:rsidP="00B31FFA">
            <w:pPr>
              <w:jc w:val="both"/>
              <w:rPr>
                <w:rFonts w:ascii="Calibri" w:hAnsi="Calibri"/>
                <w:sz w:val="23"/>
                <w:szCs w:val="23"/>
              </w:rPr>
            </w:pPr>
          </w:p>
        </w:tc>
        <w:tc>
          <w:tcPr>
            <w:tcW w:w="861" w:type="dxa"/>
            <w:shd w:val="clear" w:color="auto" w:fill="auto"/>
            <w:textDirection w:val="btLr"/>
          </w:tcPr>
          <w:p w14:paraId="10598216" w14:textId="77777777" w:rsidR="005B2F24" w:rsidRDefault="005B2F24" w:rsidP="00B31FFA">
            <w:pPr>
              <w:ind w:left="113" w:right="113"/>
              <w:jc w:val="both"/>
              <w:rPr>
                <w:rFonts w:ascii="Calibri" w:hAnsi="Calibri"/>
                <w:b/>
                <w:color w:val="FF0000"/>
                <w:sz w:val="23"/>
                <w:szCs w:val="23"/>
              </w:rPr>
            </w:pPr>
            <w:r w:rsidRPr="00740A34">
              <w:rPr>
                <w:rFonts w:ascii="Calibri" w:hAnsi="Calibri"/>
                <w:b/>
              </w:rPr>
              <w:t xml:space="preserve">Gabbro : </w:t>
            </w:r>
            <w:r w:rsidRPr="00740A34">
              <w:rPr>
                <w:rFonts w:ascii="Calibri" w:hAnsi="Calibri"/>
                <w:sz w:val="23"/>
                <w:szCs w:val="23"/>
              </w:rPr>
              <w:t xml:space="preserve">Roche magmatique </w:t>
            </w:r>
          </w:p>
          <w:p w14:paraId="54E03E56" w14:textId="77777777" w:rsidR="005B2F24" w:rsidRPr="006050F9" w:rsidRDefault="005B2F24" w:rsidP="00B31FFA">
            <w:pPr>
              <w:ind w:left="113" w:right="113"/>
              <w:jc w:val="both"/>
              <w:rPr>
                <w:rFonts w:ascii="Calibri" w:hAnsi="Calibri"/>
                <w:b/>
                <w:color w:val="FF0000"/>
              </w:rPr>
            </w:pPr>
            <w:r w:rsidRPr="006050F9">
              <w:rPr>
                <w:rFonts w:ascii="Calibri" w:hAnsi="Calibri"/>
                <w:bCs/>
                <w:sz w:val="23"/>
                <w:szCs w:val="23"/>
              </w:rPr>
              <w:t>Densité :</w:t>
            </w:r>
            <w:r>
              <w:rPr>
                <w:rFonts w:ascii="Calibri" w:hAnsi="Calibri"/>
                <w:b/>
                <w:sz w:val="23"/>
                <w:szCs w:val="23"/>
              </w:rPr>
              <w:t xml:space="preserve"> </w:t>
            </w:r>
          </w:p>
        </w:tc>
        <w:tc>
          <w:tcPr>
            <w:tcW w:w="3119" w:type="dxa"/>
            <w:shd w:val="clear" w:color="auto" w:fill="auto"/>
          </w:tcPr>
          <w:p w14:paraId="39C459DC" w14:textId="77777777" w:rsidR="005B2F24" w:rsidRPr="004B5573" w:rsidRDefault="005B2F24" w:rsidP="00B31FFA">
            <w:pPr>
              <w:rPr>
                <w:rFonts w:ascii="Calibri" w:hAnsi="Calibri"/>
              </w:rPr>
            </w:pPr>
            <w:r w:rsidRPr="004B5573">
              <w:rPr>
                <w:rFonts w:ascii="Calibri" w:hAnsi="Calibri"/>
                <w:u w:val="single"/>
              </w:rPr>
              <w:t>Structure de la roche</w:t>
            </w:r>
            <w:r w:rsidRPr="004B5573">
              <w:rPr>
                <w:rFonts w:ascii="Calibri" w:hAnsi="Calibri"/>
              </w:rPr>
              <w:t> :</w:t>
            </w:r>
          </w:p>
          <w:p w14:paraId="3CB826FC" w14:textId="77777777" w:rsidR="005B2F24" w:rsidRDefault="005B2F24" w:rsidP="00B31FFA">
            <w:pPr>
              <w:rPr>
                <w:rFonts w:ascii="Calibri" w:hAnsi="Calibri"/>
                <w:color w:val="FF0000"/>
              </w:rPr>
            </w:pPr>
          </w:p>
          <w:p w14:paraId="7FBC781F" w14:textId="77777777" w:rsidR="005B2F24" w:rsidRDefault="005B2F24" w:rsidP="00B31FFA">
            <w:pPr>
              <w:rPr>
                <w:rFonts w:ascii="Calibri" w:hAnsi="Calibri"/>
                <w:color w:val="FF0000"/>
              </w:rPr>
            </w:pPr>
          </w:p>
          <w:p w14:paraId="7C5930A6" w14:textId="77777777" w:rsidR="005B2F24" w:rsidRPr="00740A34" w:rsidRDefault="005B2F24" w:rsidP="00B31FFA">
            <w:pPr>
              <w:rPr>
                <w:rFonts w:ascii="Calibri" w:hAnsi="Calibri"/>
                <w:color w:val="FF0000"/>
              </w:rPr>
            </w:pPr>
          </w:p>
          <w:p w14:paraId="04AC4605" w14:textId="77777777" w:rsidR="005B2F24" w:rsidRPr="004B5573" w:rsidRDefault="005B2F24" w:rsidP="00B31FFA">
            <w:pPr>
              <w:rPr>
                <w:rFonts w:ascii="Calibri" w:hAnsi="Calibri"/>
                <w:sz w:val="16"/>
              </w:rPr>
            </w:pPr>
          </w:p>
          <w:p w14:paraId="6006EF14" w14:textId="77777777" w:rsidR="005B2F24" w:rsidRPr="004B5573" w:rsidRDefault="005B2F24" w:rsidP="00B31FFA">
            <w:pPr>
              <w:rPr>
                <w:rFonts w:ascii="Calibri" w:hAnsi="Calibri"/>
                <w:u w:val="single"/>
              </w:rPr>
            </w:pPr>
            <w:r w:rsidRPr="004B5573">
              <w:rPr>
                <w:rFonts w:ascii="Calibri" w:hAnsi="Calibri"/>
                <w:u w:val="single"/>
              </w:rPr>
              <w:t>Minéraux visibles à l’œil nu</w:t>
            </w:r>
            <w:r w:rsidRPr="004B5573">
              <w:rPr>
                <w:rFonts w:ascii="Calibri" w:hAnsi="Calibri"/>
              </w:rPr>
              <w:t> :</w:t>
            </w:r>
          </w:p>
          <w:p w14:paraId="050EB420" w14:textId="77777777" w:rsidR="005B2F24" w:rsidRPr="00740A34" w:rsidRDefault="005B2F24" w:rsidP="00B31FFA">
            <w:pPr>
              <w:rPr>
                <w:rFonts w:ascii="Calibri" w:hAnsi="Calibri"/>
                <w:sz w:val="23"/>
                <w:szCs w:val="23"/>
              </w:rPr>
            </w:pPr>
          </w:p>
        </w:tc>
        <w:tc>
          <w:tcPr>
            <w:tcW w:w="6051" w:type="dxa"/>
            <w:shd w:val="clear" w:color="auto" w:fill="auto"/>
          </w:tcPr>
          <w:p w14:paraId="2020EBA5" w14:textId="77777777" w:rsidR="005B2F24" w:rsidRPr="00740A34" w:rsidRDefault="005B2F24" w:rsidP="00B31FFA">
            <w:pPr>
              <w:jc w:val="both"/>
              <w:rPr>
                <w:rFonts w:ascii="Calibri" w:hAnsi="Calibri"/>
                <w:sz w:val="16"/>
              </w:rPr>
            </w:pPr>
          </w:p>
          <w:p w14:paraId="29FCDF60" w14:textId="77777777" w:rsidR="005B2F24" w:rsidRPr="00740A34" w:rsidRDefault="005B2F24" w:rsidP="00B31FFA">
            <w:pPr>
              <w:jc w:val="both"/>
              <w:rPr>
                <w:rFonts w:ascii="Calibri" w:hAnsi="Calibri"/>
                <w:sz w:val="16"/>
              </w:rPr>
            </w:pPr>
          </w:p>
          <w:p w14:paraId="651235D2" w14:textId="77777777" w:rsidR="005B2F24" w:rsidRPr="00740A34" w:rsidRDefault="005B2F24" w:rsidP="00B31FFA">
            <w:pPr>
              <w:jc w:val="both"/>
              <w:rPr>
                <w:rFonts w:ascii="Calibri" w:hAnsi="Calibri"/>
                <w:sz w:val="16"/>
              </w:rPr>
            </w:pPr>
          </w:p>
          <w:p w14:paraId="06A7B23A" w14:textId="77777777" w:rsidR="005B2F24" w:rsidRPr="00740A34" w:rsidRDefault="005B2F24" w:rsidP="00B31FFA">
            <w:pPr>
              <w:jc w:val="both"/>
              <w:rPr>
                <w:rFonts w:ascii="Calibri" w:hAnsi="Calibri"/>
                <w:sz w:val="16"/>
              </w:rPr>
            </w:pPr>
          </w:p>
          <w:p w14:paraId="6A6D14FD" w14:textId="77777777" w:rsidR="005B2F24" w:rsidRPr="00740A34" w:rsidRDefault="00421C8D" w:rsidP="00B31FFA">
            <w:pPr>
              <w:jc w:val="center"/>
              <w:rPr>
                <w:rFonts w:ascii="Calibri" w:hAnsi="Calibri"/>
              </w:rPr>
            </w:pPr>
            <w:r>
              <w:rPr>
                <w:rFonts w:ascii="Calibri" w:hAnsi="Calibri"/>
                <w:noProof/>
                <w:sz w:val="20"/>
              </w:rPr>
              <w:pict w14:anchorId="755E6EFE">
                <v:shape id="Zone de texte 25" o:spid="_x0000_s1028" type="#_x0000_t202" style="position:absolute;left:0;text-align:left;margin-left:-3.25pt;margin-top:-.35pt;width:229.95pt;height:150.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" filled="f" stroked="f">
                  <v:textbox>
                    <w:txbxContent>
                      <w:p w14:paraId="1AFB54F6" w14:textId="77777777" w:rsidR="005B2F24" w:rsidRDefault="005B2F24" w:rsidP="005B2F24">
                        <w:r>
                          <w:rPr>
                            <w:noProof/>
                          </w:rPr>
                          <w:drawing>
                            <wp:inline distT="0" distB="0" distL="0" distR="0" wp14:anchorId="4B28F5D3" wp14:editId="7D6B82C7">
                              <wp:extent cx="2734945" cy="1828800"/>
                              <wp:effectExtent l="0" t="0" r="8255" b="0"/>
                              <wp:docPr id="50184" name="Image 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lum contrast="6000"/>
                                        <a:extLst>
                                          <a:ext uri="{28A0092B-C50C-407E-A947-70E740481C1C}">
                                            <a14:useLocalDpi xmlns:a14="http://schemas.microsoft.com/office/drawing/2010/main" val="0"/>
                                          </a:ext>
                                        </a:extLst>
                                      </a:blip>
                                      <a:srcRect/>
                                      <a:stretch>
                                        <a:fillRect/>
                                      </a:stretch>
                                    </pic:blipFill>
                                    <pic:spPr bwMode="auto">
                                      <a:xfrm>
                                        <a:off x="0" y="0"/>
                                        <a:ext cx="2734945" cy="1828800"/>
                                      </a:xfrm>
                                      <a:prstGeom prst="rect">
                                        <a:avLst/>
                                      </a:prstGeom>
                                      <a:noFill/>
                                      <a:ln>
                                        <a:noFill/>
                                      </a:ln>
                                    </pic:spPr>
                                  </pic:pic>
                                </a:graphicData>
                              </a:graphic>
                            </wp:inline>
                          </w:drawing>
                        </w:r>
                      </w:p>
                    </w:txbxContent>
                  </v:textbox>
                </v:shape>
              </w:pict>
            </w:r>
          </w:p>
          <w:p w14:paraId="75CB1768" w14:textId="77777777" w:rsidR="005B2F24" w:rsidRPr="00740A34" w:rsidRDefault="00421C8D" w:rsidP="00B31FFA">
            <w:pPr>
              <w:jc w:val="center"/>
              <w:rPr>
                <w:rFonts w:ascii="Calibri" w:hAnsi="Calibri"/>
              </w:rPr>
            </w:pPr>
            <w:r>
              <w:rPr>
                <w:rFonts w:ascii="Calibri" w:hAnsi="Calibri"/>
                <w:noProof/>
              </w:rPr>
              <w:pict w14:anchorId="42D4FD09">
                <v:line id="Connecteur droit 23" o:spid="_x0000_s1052" style="position:absolute;left:0;text-align:left;z-index:251666432;visibility:visible;mso-wrap-distance-top:-3e-5mm;mso-wrap-distance-bottom:-3e-5mm" from="192.6pt,8.25pt" to="241.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"/>
              </w:pict>
            </w:r>
          </w:p>
          <w:p w14:paraId="0B4DE765" w14:textId="77777777" w:rsidR="005B2F24" w:rsidRPr="00740A34" w:rsidRDefault="005B2F24" w:rsidP="00B31FFA">
            <w:pPr>
              <w:jc w:val="center"/>
              <w:rPr>
                <w:rFonts w:ascii="Calibri" w:hAnsi="Calibri"/>
              </w:rPr>
            </w:pPr>
          </w:p>
          <w:p w14:paraId="46B2D5D9" w14:textId="77777777" w:rsidR="005B2F24" w:rsidRPr="00740A34" w:rsidRDefault="005B2F24" w:rsidP="00B31FFA">
            <w:pPr>
              <w:jc w:val="center"/>
              <w:rPr>
                <w:rFonts w:ascii="Calibri" w:hAnsi="Calibri"/>
              </w:rPr>
            </w:pPr>
          </w:p>
          <w:p w14:paraId="55C2BC99" w14:textId="77777777" w:rsidR="005B2F24" w:rsidRPr="00740A34" w:rsidRDefault="00421C8D" w:rsidP="00B31FFA">
            <w:pPr>
              <w:jc w:val="center"/>
              <w:rPr>
                <w:rFonts w:ascii="Calibri" w:hAnsi="Calibri"/>
              </w:rPr>
            </w:pPr>
            <w:r>
              <w:rPr>
                <w:rFonts w:ascii="Calibri" w:hAnsi="Calibri"/>
                <w:noProof/>
              </w:rPr>
              <w:pict w14:anchorId="7FFC185C">
                <v:line id="Connecteur droit 21" o:spid="_x0000_s1051" style="position:absolute;left:0;text-align:left;z-index:251664384;visibility:visible;mso-wrap-distance-top:-3e-5mm;mso-wrap-distance-bottom:-3e-5mm" from="165.6pt,11.85pt" to="240.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"/>
              </w:pict>
            </w:r>
          </w:p>
          <w:p w14:paraId="2ACA2076" w14:textId="77777777" w:rsidR="005B2F24" w:rsidRPr="00740A34" w:rsidRDefault="005B2F24" w:rsidP="00B31FFA">
            <w:pPr>
              <w:jc w:val="center"/>
              <w:rPr>
                <w:rFonts w:ascii="Calibri" w:hAnsi="Calibri"/>
              </w:rPr>
            </w:pPr>
          </w:p>
          <w:p w14:paraId="274C1168" w14:textId="77777777" w:rsidR="005B2F24" w:rsidRPr="00740A34" w:rsidRDefault="005B2F24" w:rsidP="00B31FFA">
            <w:pPr>
              <w:jc w:val="center"/>
              <w:rPr>
                <w:rFonts w:ascii="Calibri" w:hAnsi="Calibri"/>
              </w:rPr>
            </w:pPr>
          </w:p>
          <w:p w14:paraId="2C4481A6" w14:textId="77777777" w:rsidR="005B2F24" w:rsidRPr="00740A34" w:rsidRDefault="005B2F24" w:rsidP="00B31FFA">
            <w:pPr>
              <w:jc w:val="center"/>
              <w:rPr>
                <w:rFonts w:ascii="Calibri" w:hAnsi="Calibri"/>
              </w:rPr>
            </w:pPr>
          </w:p>
          <w:p w14:paraId="5B2E7FFD" w14:textId="77777777" w:rsidR="005B2F24" w:rsidRPr="00740A34" w:rsidRDefault="00421C8D" w:rsidP="00B31FFA">
            <w:pPr>
              <w:jc w:val="center"/>
              <w:rPr>
                <w:rFonts w:ascii="Calibri" w:hAnsi="Calibri"/>
              </w:rPr>
            </w:pPr>
            <w:r>
              <w:rPr>
                <w:rFonts w:ascii="Calibri" w:hAnsi="Calibri"/>
                <w:noProof/>
              </w:rPr>
              <w:pict w14:anchorId="053F7650">
                <v:line id="Connecteur droit 17" o:spid="_x0000_s1050" style="position:absolute;left:0;text-align:left;z-index:251665408;visibility:visible;mso-wrap-distance-top:-3e-5mm;mso-wrap-distance-bottom:-3e-5mm" from="165.6pt,10.7pt" to="240.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"/>
              </w:pict>
            </w:r>
          </w:p>
          <w:p w14:paraId="21F10014" w14:textId="77777777" w:rsidR="005B2F24" w:rsidRPr="00740A34" w:rsidRDefault="005B2F24" w:rsidP="00B31FFA">
            <w:pPr>
              <w:jc w:val="center"/>
              <w:rPr>
                <w:rFonts w:ascii="Calibri" w:hAnsi="Calibri"/>
              </w:rPr>
            </w:pPr>
          </w:p>
          <w:p w14:paraId="359CB9B6" w14:textId="77777777" w:rsidR="005B2F24" w:rsidRPr="00740A34" w:rsidRDefault="005B2F24" w:rsidP="00B31FFA">
            <w:pPr>
              <w:jc w:val="center"/>
              <w:rPr>
                <w:rFonts w:ascii="Calibri" w:hAnsi="Calibri"/>
              </w:rPr>
            </w:pPr>
            <w:r w:rsidRPr="00740A34">
              <w:rPr>
                <w:rFonts w:ascii="Calibri" w:hAnsi="Calibri"/>
              </w:rPr>
              <w:t xml:space="preserve">  </w:t>
            </w:r>
          </w:p>
          <w:p w14:paraId="588D48AB" w14:textId="77777777" w:rsidR="005B2F24" w:rsidRPr="00740A34" w:rsidRDefault="005B2F24" w:rsidP="00B31FFA">
            <w:pPr>
              <w:jc w:val="center"/>
              <w:rPr>
                <w:rFonts w:ascii="Calibri" w:hAnsi="Calibri"/>
                <w:b/>
                <w:bCs/>
                <w:sz w:val="10"/>
                <w:u w:val="single"/>
              </w:rPr>
            </w:pPr>
          </w:p>
          <w:p w14:paraId="3F29A1E3" w14:textId="77777777" w:rsidR="005B2F24" w:rsidRPr="00740A34" w:rsidRDefault="005B2F24" w:rsidP="00B31FFA">
            <w:pPr>
              <w:jc w:val="center"/>
              <w:rPr>
                <w:rFonts w:ascii="Calibri" w:hAnsi="Calibri"/>
                <w:b/>
                <w:bCs/>
                <w:sz w:val="20"/>
                <w:u w:val="single"/>
              </w:rPr>
            </w:pPr>
            <w:r w:rsidRPr="00740A34">
              <w:rPr>
                <w:rFonts w:ascii="Calibri" w:hAnsi="Calibri"/>
                <w:b/>
                <w:bCs/>
                <w:sz w:val="20"/>
                <w:u w:val="single"/>
              </w:rPr>
              <w:t>Dessin d’observation de la structure minéralogique du gabbro (Microscope polarisant, LPA, x 100)</w:t>
            </w:r>
          </w:p>
          <w:p w14:paraId="3B344C2B" w14:textId="77777777" w:rsidR="005B2F24" w:rsidRPr="00740A34" w:rsidRDefault="005B2F24" w:rsidP="00B31FFA">
            <w:pPr>
              <w:jc w:val="both"/>
              <w:rPr>
                <w:rFonts w:ascii="Calibri" w:hAnsi="Calibri"/>
                <w:sz w:val="23"/>
                <w:szCs w:val="23"/>
              </w:rPr>
            </w:pPr>
          </w:p>
        </w:tc>
      </w:tr>
    </w:tbl>
    <w:p w14:paraId="1AFB4534" w14:textId="77777777" w:rsidR="005B2F24" w:rsidRDefault="005B2F24"/>
    <w:p w14:paraId="349AAB2A" w14:textId="77777777" w:rsidR="005B2F24" w:rsidRDefault="005B2F24"/>
    <w:p w14:paraId="2CA54AD8" w14:textId="77777777" w:rsidR="00E428D0" w:rsidRPr="00E428D0" w:rsidRDefault="00E428D0">
      <w:pPr>
        <w:rPr>
          <w:b/>
          <w:u w:val="single"/>
        </w:rPr>
      </w:pPr>
      <w:proofErr w:type="gramStart"/>
      <w:r w:rsidRPr="00E428D0">
        <w:rPr>
          <w:b/>
          <w:u w:val="single"/>
        </w:rPr>
        <w:t>livre</w:t>
      </w:r>
      <w:proofErr w:type="gramEnd"/>
      <w:r w:rsidRPr="00E428D0">
        <w:rPr>
          <w:b/>
          <w:u w:val="single"/>
        </w:rPr>
        <w:t xml:space="preserve"> spé 1ère:</w:t>
      </w:r>
    </w:p>
    <w:p w14:paraId="5C34F91D" w14:textId="77777777" w:rsidR="00E428D0" w:rsidRDefault="00E428D0"/>
    <w:p w14:paraId="7745B3A9" w14:textId="77777777" w:rsidR="005B2F24" w:rsidRDefault="00421C8D" w:rsidP="005B2F24">
      <w:pPr>
        <w:pBdr>
          <w:top w:val="nil"/>
          <w:left w:val="nil"/>
          <w:bottom w:val="nil"/>
          <w:right w:val="nil"/>
          <w:between w:val="nil"/>
        </w:pBdr>
        <w:rPr>
          <w:rFonts w:ascii="Calibri" w:eastAsia="Calibri" w:hAnsi="Calibri" w:cs="Calibri"/>
          <w:b/>
          <w:i/>
          <w:color w:val="000000"/>
        </w:rPr>
      </w:pPr>
      <w:hyperlink r:id="rId10" w:history="1">
        <w:r w:rsidR="005B2F24" w:rsidRPr="004D3F24">
          <w:rPr>
            <w:rStyle w:val="Lienhypertexte"/>
            <w:rFonts w:ascii="Calibri" w:eastAsia="Calibri" w:hAnsi="Calibri" w:cs="Calibri"/>
            <w:b/>
            <w:i/>
          </w:rPr>
          <w:t>macromicrophoto.fr/</w:t>
        </w:r>
        <w:proofErr w:type="spellStart"/>
        <w:r w:rsidR="005B2F24" w:rsidRPr="004D3F24">
          <w:rPr>
            <w:rStyle w:val="Lienhypertexte"/>
            <w:rFonts w:ascii="Calibri" w:eastAsia="Calibri" w:hAnsi="Calibri" w:cs="Calibri"/>
            <w:b/>
            <w:i/>
          </w:rPr>
          <w:t>petrography</w:t>
        </w:r>
        <w:proofErr w:type="spellEnd"/>
        <w:r w:rsidR="005B2F24" w:rsidRPr="004D3F24">
          <w:rPr>
            <w:rStyle w:val="Lienhypertexte"/>
            <w:rFonts w:ascii="Calibri" w:eastAsia="Calibri" w:hAnsi="Calibri" w:cs="Calibri"/>
            <w:b/>
            <w:i/>
          </w:rPr>
          <w:t>/index.html</w:t>
        </w:r>
      </w:hyperlink>
    </w:p>
    <w:p w14:paraId="480A4A56" w14:textId="77777777" w:rsidR="004D3F24" w:rsidRDefault="004D3F24" w:rsidP="005B2F24">
      <w:pPr>
        <w:pBdr>
          <w:top w:val="nil"/>
          <w:left w:val="nil"/>
          <w:bottom w:val="nil"/>
          <w:right w:val="nil"/>
          <w:between w:val="nil"/>
        </w:pBdr>
        <w:rPr>
          <w:rFonts w:ascii="Calibri" w:eastAsia="Calibri" w:hAnsi="Calibri" w:cs="Calibri"/>
          <w:color w:val="000000"/>
          <w:u w:val="single"/>
        </w:rPr>
      </w:pPr>
    </w:p>
    <w:p w14:paraId="4DD2AD78" w14:textId="77777777" w:rsidR="004D3F24" w:rsidRPr="004D3F24" w:rsidRDefault="00E5551E" w:rsidP="005B2F24">
      <w:pPr>
        <w:pBdr>
          <w:top w:val="nil"/>
          <w:left w:val="nil"/>
          <w:bottom w:val="nil"/>
          <w:right w:val="nil"/>
          <w:between w:val="nil"/>
        </w:pBdr>
        <w:rPr>
          <w:rStyle w:val="Lienhypertexte"/>
          <w:rFonts w:ascii="Calibri" w:eastAsia="Calibri" w:hAnsi="Calibri" w:cs="Calibri"/>
        </w:rPr>
      </w:pPr>
      <w:r>
        <w:rPr>
          <w:rFonts w:ascii="Calibri" w:eastAsia="Calibri" w:hAnsi="Calibri" w:cs="Calibri"/>
          <w:color w:val="000000"/>
          <w:u w:val="single"/>
        </w:rPr>
        <w:fldChar w:fldCharType="begin"/>
      </w:r>
      <w:r w:rsidR="004D3F24">
        <w:rPr>
          <w:rFonts w:ascii="Calibri" w:eastAsia="Calibri" w:hAnsi="Calibri" w:cs="Calibri"/>
          <w:color w:val="000000"/>
          <w:u w:val="single"/>
        </w:rPr>
        <w:instrText xml:space="preserve"> HYPERLINK "https://geologie.discip.ac-caen.fr/Micropol/index.html" </w:instrText>
      </w:r>
      <w:r>
        <w:rPr>
          <w:rFonts w:ascii="Calibri" w:eastAsia="Calibri" w:hAnsi="Calibri" w:cs="Calibri"/>
          <w:color w:val="000000"/>
          <w:u w:val="single"/>
        </w:rPr>
        <w:fldChar w:fldCharType="separate"/>
      </w:r>
      <w:r w:rsidR="004D3F24" w:rsidRPr="004D3F24">
        <w:rPr>
          <w:rStyle w:val="Lienhypertexte"/>
          <w:rFonts w:ascii="Calibri" w:eastAsia="Calibri" w:hAnsi="Calibri" w:cs="Calibri"/>
        </w:rPr>
        <w:t>https://geologie.discip.ac-caen.fr/Micropol/index.html</w:t>
      </w:r>
    </w:p>
    <w:p w14:paraId="2655A179" w14:textId="77777777" w:rsidR="004D3F24" w:rsidRPr="004D3F24" w:rsidRDefault="004D3F24" w:rsidP="005B2F24">
      <w:pPr>
        <w:pBdr>
          <w:top w:val="nil"/>
          <w:left w:val="nil"/>
          <w:bottom w:val="nil"/>
          <w:right w:val="nil"/>
          <w:between w:val="nil"/>
        </w:pBdr>
        <w:rPr>
          <w:rStyle w:val="Lienhypertexte"/>
          <w:rFonts w:ascii="Calibri" w:eastAsia="Calibri" w:hAnsi="Calibri" w:cs="Calibri"/>
        </w:rPr>
        <w:sectPr w:rsidR="004D3F24" w:rsidRPr="004D3F24">
          <w:pgSz w:w="11906" w:h="16838"/>
          <w:pgMar w:top="426" w:right="851" w:bottom="737" w:left="851" w:header="426" w:footer="709" w:gutter="0"/>
          <w:pgNumType w:start="1"/>
          <w:cols w:space="720"/>
        </w:sectPr>
      </w:pPr>
    </w:p>
    <w:p w14:paraId="3E20605F" w14:textId="77777777" w:rsidR="005B2F24" w:rsidRDefault="00E5551E" w:rsidP="005B2F24">
      <w:pPr>
        <w:widowControl w:val="0"/>
        <w:pBdr>
          <w:top w:val="nil"/>
          <w:left w:val="nil"/>
          <w:bottom w:val="nil"/>
          <w:right w:val="nil"/>
          <w:between w:val="nil"/>
        </w:pBdr>
        <w:rPr>
          <w:rFonts w:ascii="Calibri" w:eastAsia="Calibri" w:hAnsi="Calibri" w:cs="Calibri"/>
          <w:color w:val="000000"/>
          <w:u w:val="single"/>
        </w:rPr>
      </w:pPr>
      <w:r>
        <w:rPr>
          <w:rFonts w:ascii="Calibri" w:eastAsia="Calibri" w:hAnsi="Calibri" w:cs="Calibri"/>
          <w:color w:val="000000"/>
          <w:u w:val="single"/>
        </w:rPr>
        <w:lastRenderedPageBreak/>
        <w:fldChar w:fldCharType="end"/>
      </w:r>
    </w:p>
    <w:tbl>
      <w:tblPr>
        <w:tblW w:w="10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861"/>
        <w:gridCol w:w="3119"/>
        <w:gridCol w:w="6051"/>
      </w:tblGrid>
      <w:tr w:rsidR="005B2F24" w14:paraId="5CD6D041" w14:textId="77777777" w:rsidTr="00B31FFA">
        <w:tc>
          <w:tcPr>
            <w:tcW w:w="523" w:type="dxa"/>
            <w:tcBorders>
              <w:top w:val="nil"/>
              <w:left w:val="nil"/>
              <w:right w:val="nil"/>
            </w:tcBorders>
            <w:shd w:val="clear" w:color="auto" w:fill="auto"/>
          </w:tcPr>
          <w:p w14:paraId="7B1DE5F0" w14:textId="77777777" w:rsidR="005B2F24" w:rsidRDefault="005B2F24" w:rsidP="00B31FFA">
            <w:pPr>
              <w:jc w:val="both"/>
              <w:rPr>
                <w:rFonts w:ascii="Calibri" w:eastAsia="Calibri" w:hAnsi="Calibri" w:cs="Calibri"/>
                <w:sz w:val="23"/>
                <w:szCs w:val="23"/>
              </w:rPr>
            </w:pPr>
          </w:p>
        </w:tc>
        <w:tc>
          <w:tcPr>
            <w:tcW w:w="861" w:type="dxa"/>
            <w:tcBorders>
              <w:top w:val="nil"/>
              <w:left w:val="nil"/>
            </w:tcBorders>
            <w:shd w:val="clear" w:color="auto" w:fill="auto"/>
          </w:tcPr>
          <w:p w14:paraId="450B28B1" w14:textId="77777777" w:rsidR="005B2F24" w:rsidRDefault="005B2F24" w:rsidP="00B31FFA">
            <w:pPr>
              <w:jc w:val="both"/>
              <w:rPr>
                <w:rFonts w:ascii="Calibri" w:eastAsia="Calibri" w:hAnsi="Calibri" w:cs="Calibri"/>
                <w:sz w:val="23"/>
                <w:szCs w:val="23"/>
              </w:rPr>
            </w:pPr>
          </w:p>
        </w:tc>
        <w:tc>
          <w:tcPr>
            <w:tcW w:w="3119" w:type="dxa"/>
            <w:shd w:val="clear" w:color="auto" w:fill="auto"/>
            <w:vAlign w:val="center"/>
          </w:tcPr>
          <w:p w14:paraId="5824D58E" w14:textId="77777777" w:rsidR="005B2F24" w:rsidRDefault="005B2F24" w:rsidP="00B31FFA">
            <w:pPr>
              <w:jc w:val="center"/>
              <w:rPr>
                <w:rFonts w:ascii="Calibri" w:eastAsia="Calibri" w:hAnsi="Calibri" w:cs="Calibri"/>
                <w:b/>
                <w:sz w:val="23"/>
                <w:szCs w:val="23"/>
              </w:rPr>
            </w:pPr>
            <w:r>
              <w:rPr>
                <w:rFonts w:ascii="Calibri" w:eastAsia="Calibri" w:hAnsi="Calibri" w:cs="Calibri"/>
                <w:b/>
                <w:sz w:val="23"/>
                <w:szCs w:val="23"/>
              </w:rPr>
              <w:t>Observation macroscopique</w:t>
            </w:r>
          </w:p>
        </w:tc>
        <w:tc>
          <w:tcPr>
            <w:tcW w:w="6051" w:type="dxa"/>
            <w:shd w:val="clear" w:color="auto" w:fill="auto"/>
            <w:vAlign w:val="center"/>
          </w:tcPr>
          <w:p w14:paraId="18219ED3" w14:textId="77777777" w:rsidR="005B2F24" w:rsidRDefault="005B2F24" w:rsidP="00B31FFA">
            <w:pPr>
              <w:jc w:val="center"/>
              <w:rPr>
                <w:rFonts w:ascii="Calibri" w:eastAsia="Calibri" w:hAnsi="Calibri" w:cs="Calibri"/>
              </w:rPr>
            </w:pPr>
            <w:r>
              <w:rPr>
                <w:rFonts w:ascii="Calibri" w:eastAsia="Calibri" w:hAnsi="Calibri" w:cs="Calibri"/>
                <w:b/>
              </w:rPr>
              <w:t>Observation microscopique en LPA</w:t>
            </w:r>
          </w:p>
        </w:tc>
      </w:tr>
      <w:tr w:rsidR="005B2F24" w14:paraId="58CFF61B" w14:textId="77777777" w:rsidTr="00B31FFA">
        <w:trPr>
          <w:trHeight w:val="4993"/>
        </w:trPr>
        <w:tc>
          <w:tcPr>
            <w:tcW w:w="523" w:type="dxa"/>
            <w:shd w:val="clear" w:color="auto" w:fill="auto"/>
            <w:vAlign w:val="center"/>
          </w:tcPr>
          <w:p w14:paraId="38003205" w14:textId="77777777" w:rsidR="005B2F24" w:rsidRDefault="005B2F24" w:rsidP="00B31FFA">
            <w:pPr>
              <w:ind w:left="113" w:right="113"/>
              <w:jc w:val="center"/>
              <w:rPr>
                <w:rFonts w:ascii="Calibri" w:eastAsia="Calibri" w:hAnsi="Calibri" w:cs="Calibri"/>
                <w:b/>
              </w:rPr>
            </w:pPr>
            <w:r>
              <w:rPr>
                <w:rFonts w:ascii="Calibri" w:eastAsia="Calibri" w:hAnsi="Calibri" w:cs="Calibri"/>
                <w:b/>
              </w:rPr>
              <w:t>Croûte continentale</w:t>
            </w:r>
          </w:p>
        </w:tc>
        <w:tc>
          <w:tcPr>
            <w:tcW w:w="861" w:type="dxa"/>
            <w:shd w:val="clear" w:color="auto" w:fill="auto"/>
          </w:tcPr>
          <w:p w14:paraId="7A8BAC93" w14:textId="77777777" w:rsidR="005B2F24" w:rsidRDefault="005B2F24" w:rsidP="00B31FFA">
            <w:pPr>
              <w:ind w:left="113" w:right="113"/>
              <w:jc w:val="both"/>
              <w:rPr>
                <w:rFonts w:ascii="Calibri" w:eastAsia="Calibri" w:hAnsi="Calibri" w:cs="Calibri"/>
                <w:b/>
                <w:color w:val="FF0000"/>
                <w:sz w:val="23"/>
                <w:szCs w:val="23"/>
              </w:rPr>
            </w:pPr>
            <w:r>
              <w:rPr>
                <w:rFonts w:ascii="Calibri" w:eastAsia="Calibri" w:hAnsi="Calibri" w:cs="Calibri"/>
                <w:b/>
                <w:sz w:val="23"/>
                <w:szCs w:val="23"/>
              </w:rPr>
              <w:t xml:space="preserve">Granite : </w:t>
            </w:r>
            <w:r>
              <w:rPr>
                <w:rFonts w:ascii="Calibri" w:eastAsia="Calibri" w:hAnsi="Calibri" w:cs="Calibri"/>
                <w:sz w:val="23"/>
                <w:szCs w:val="23"/>
              </w:rPr>
              <w:t xml:space="preserve">Roche magmatique </w:t>
            </w:r>
            <w:r>
              <w:rPr>
                <w:rFonts w:ascii="Calibri" w:eastAsia="Calibri" w:hAnsi="Calibri" w:cs="Calibri"/>
                <w:b/>
                <w:color w:val="FF0000"/>
                <w:sz w:val="23"/>
                <w:szCs w:val="23"/>
              </w:rPr>
              <w:t>plutonique</w:t>
            </w:r>
          </w:p>
          <w:p w14:paraId="5B687D89" w14:textId="77777777" w:rsidR="005B2F24" w:rsidRDefault="005B2F24" w:rsidP="00B31FFA">
            <w:pPr>
              <w:ind w:left="113" w:right="113"/>
              <w:jc w:val="both"/>
              <w:rPr>
                <w:rFonts w:ascii="Calibri" w:eastAsia="Calibri" w:hAnsi="Calibri" w:cs="Calibri"/>
                <w:sz w:val="23"/>
                <w:szCs w:val="23"/>
              </w:rPr>
            </w:pPr>
            <w:r>
              <w:rPr>
                <w:rFonts w:ascii="Calibri" w:eastAsia="Calibri" w:hAnsi="Calibri" w:cs="Calibri"/>
                <w:sz w:val="23"/>
                <w:szCs w:val="23"/>
              </w:rPr>
              <w:t>Densité :</w:t>
            </w:r>
            <w:r>
              <w:rPr>
                <w:rFonts w:ascii="Calibri" w:eastAsia="Calibri" w:hAnsi="Calibri" w:cs="Calibri"/>
                <w:b/>
                <w:sz w:val="23"/>
                <w:szCs w:val="23"/>
              </w:rPr>
              <w:t xml:space="preserve"> </w:t>
            </w:r>
            <w:r>
              <w:rPr>
                <w:rFonts w:ascii="Calibri" w:eastAsia="Calibri" w:hAnsi="Calibri" w:cs="Calibri"/>
                <w:b/>
                <w:color w:val="FF0000"/>
                <w:sz w:val="23"/>
                <w:szCs w:val="23"/>
              </w:rPr>
              <w:t>2,7</w:t>
            </w:r>
          </w:p>
        </w:tc>
        <w:tc>
          <w:tcPr>
            <w:tcW w:w="3119" w:type="dxa"/>
            <w:shd w:val="clear" w:color="auto" w:fill="auto"/>
            <w:vAlign w:val="center"/>
          </w:tcPr>
          <w:p w14:paraId="52A4CD9B" w14:textId="77777777" w:rsidR="005B2F24" w:rsidRDefault="005B2F24" w:rsidP="00B31FFA">
            <w:pPr>
              <w:rPr>
                <w:rFonts w:ascii="Calibri" w:eastAsia="Calibri" w:hAnsi="Calibri" w:cs="Calibri"/>
              </w:rPr>
            </w:pPr>
            <w:r>
              <w:rPr>
                <w:rFonts w:ascii="Calibri" w:eastAsia="Calibri" w:hAnsi="Calibri" w:cs="Calibri"/>
                <w:u w:val="single"/>
              </w:rPr>
              <w:t>Structure de la roche</w:t>
            </w:r>
            <w:r>
              <w:rPr>
                <w:rFonts w:ascii="Calibri" w:eastAsia="Calibri" w:hAnsi="Calibri" w:cs="Calibri"/>
              </w:rPr>
              <w:t> :</w:t>
            </w:r>
          </w:p>
          <w:p w14:paraId="17708F2C"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Roche </w:t>
            </w:r>
            <w:r>
              <w:rPr>
                <w:rFonts w:ascii="Calibri" w:eastAsia="Calibri" w:hAnsi="Calibri" w:cs="Calibri"/>
                <w:b/>
                <w:color w:val="FF0000"/>
              </w:rPr>
              <w:t>holocristalline</w:t>
            </w:r>
            <w:r>
              <w:rPr>
                <w:rFonts w:ascii="Calibri" w:eastAsia="Calibri" w:hAnsi="Calibri" w:cs="Calibri"/>
                <w:color w:val="FF0000"/>
              </w:rPr>
              <w:t xml:space="preserve"> à texture </w:t>
            </w:r>
            <w:r>
              <w:rPr>
                <w:rFonts w:ascii="Calibri" w:eastAsia="Calibri" w:hAnsi="Calibri" w:cs="Calibri"/>
                <w:b/>
                <w:color w:val="FF0000"/>
              </w:rPr>
              <w:t>grenue</w:t>
            </w:r>
          </w:p>
          <w:p w14:paraId="543158FC" w14:textId="77777777" w:rsidR="005B2F24" w:rsidRDefault="005B2F24" w:rsidP="00B31FFA">
            <w:pPr>
              <w:rPr>
                <w:rFonts w:ascii="Calibri" w:eastAsia="Calibri" w:hAnsi="Calibri" w:cs="Calibri"/>
                <w:color w:val="FF0000"/>
                <w:sz w:val="16"/>
                <w:szCs w:val="16"/>
              </w:rPr>
            </w:pPr>
          </w:p>
          <w:p w14:paraId="042F98C3" w14:textId="77777777" w:rsidR="005B2F24" w:rsidRDefault="005B2F24" w:rsidP="00B31FFA">
            <w:pPr>
              <w:rPr>
                <w:rFonts w:ascii="Calibri" w:eastAsia="Calibri" w:hAnsi="Calibri" w:cs="Calibri"/>
                <w:u w:val="single"/>
              </w:rPr>
            </w:pPr>
            <w:r>
              <w:rPr>
                <w:rFonts w:ascii="Calibri" w:eastAsia="Calibri" w:hAnsi="Calibri" w:cs="Calibri"/>
                <w:u w:val="single"/>
              </w:rPr>
              <w:t>Minéraux visibles à l’œil nu</w:t>
            </w:r>
            <w:r>
              <w:rPr>
                <w:rFonts w:ascii="Calibri" w:eastAsia="Calibri" w:hAnsi="Calibri" w:cs="Calibri"/>
              </w:rPr>
              <w:t> :</w:t>
            </w:r>
          </w:p>
          <w:p w14:paraId="310422D1"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b/>
                <w:color w:val="FF0000"/>
              </w:rPr>
              <w:t>Feldspaths plagioclases</w:t>
            </w:r>
            <w:r>
              <w:rPr>
                <w:rFonts w:ascii="Calibri" w:eastAsia="Calibri" w:hAnsi="Calibri" w:cs="Calibri"/>
                <w:color w:val="FF0000"/>
              </w:rPr>
              <w:t xml:space="preserve"> : blanc laiteux, aspect de moisissures qui comblent les </w:t>
            </w:r>
          </w:p>
          <w:p w14:paraId="06B88BB0"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b/>
                <w:color w:val="FF0000"/>
              </w:rPr>
              <w:t>Feldspaths orthose</w:t>
            </w:r>
            <w:r>
              <w:rPr>
                <w:rFonts w:ascii="Calibri" w:eastAsia="Calibri" w:hAnsi="Calibri" w:cs="Calibri"/>
                <w:color w:val="FF0000"/>
              </w:rPr>
              <w:t> : blanc ou rose massifs </w:t>
            </w:r>
          </w:p>
          <w:p w14:paraId="70D397A8"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b/>
                <w:color w:val="FF0000"/>
              </w:rPr>
              <w:t>Quartz </w:t>
            </w:r>
            <w:r>
              <w:rPr>
                <w:rFonts w:ascii="Calibri" w:eastAsia="Calibri" w:hAnsi="Calibri" w:cs="Calibri"/>
                <w:color w:val="FF0000"/>
              </w:rPr>
              <w:t>: Translucide à l’aspect de gros sel ou de sucre glace.</w:t>
            </w:r>
          </w:p>
          <w:p w14:paraId="006DF522"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b/>
                <w:color w:val="FF0000"/>
              </w:rPr>
              <w:t>Mica noir (biotite)</w:t>
            </w:r>
            <w:r>
              <w:rPr>
                <w:rFonts w:ascii="Calibri" w:eastAsia="Calibri" w:hAnsi="Calibri" w:cs="Calibri"/>
                <w:color w:val="FF0000"/>
              </w:rPr>
              <w:t> : Paillettes noires</w:t>
            </w:r>
          </w:p>
          <w:p w14:paraId="1561B873" w14:textId="77777777" w:rsidR="005B2F24" w:rsidRDefault="005B2F24" w:rsidP="00B31FFA">
            <w:pPr>
              <w:rPr>
                <w:rFonts w:ascii="Calibri" w:eastAsia="Calibri" w:hAnsi="Calibri" w:cs="Calibri"/>
                <w:sz w:val="23"/>
                <w:szCs w:val="23"/>
              </w:rPr>
            </w:pPr>
            <w:r>
              <w:rPr>
                <w:rFonts w:ascii="Calibri" w:eastAsia="Calibri" w:hAnsi="Calibri" w:cs="Calibri"/>
                <w:color w:val="FF0000"/>
              </w:rPr>
              <w:t>(- Mica blanc : Paillettes blanches)</w:t>
            </w:r>
            <w:r>
              <w:rPr>
                <w:rFonts w:ascii="Calibri" w:eastAsia="Calibri" w:hAnsi="Calibri" w:cs="Calibri"/>
                <w:color w:val="0000FF"/>
              </w:rPr>
              <w:t xml:space="preserve">  </w:t>
            </w:r>
          </w:p>
        </w:tc>
        <w:tc>
          <w:tcPr>
            <w:tcW w:w="6051" w:type="dxa"/>
            <w:shd w:val="clear" w:color="auto" w:fill="auto"/>
          </w:tcPr>
          <w:p w14:paraId="60EDD5DD" w14:textId="77777777" w:rsidR="005B2F24" w:rsidRDefault="005B2F24" w:rsidP="00B31FFA">
            <w:pPr>
              <w:jc w:val="both"/>
              <w:rPr>
                <w:rFonts w:ascii="Calibri" w:eastAsia="Calibri" w:hAnsi="Calibri" w:cs="Calibri"/>
                <w:sz w:val="23"/>
                <w:szCs w:val="23"/>
              </w:rPr>
            </w:pPr>
          </w:p>
          <w:p w14:paraId="1F326C92" w14:textId="77777777" w:rsidR="005B2F24" w:rsidRDefault="00421C8D" w:rsidP="00B31FFA">
            <w:pPr>
              <w:jc w:val="both"/>
              <w:rPr>
                <w:rFonts w:ascii="Calibri" w:eastAsia="Calibri" w:hAnsi="Calibri" w:cs="Calibri"/>
                <w:sz w:val="10"/>
                <w:szCs w:val="10"/>
              </w:rPr>
            </w:pPr>
            <w:r>
              <w:rPr>
                <w:noProof/>
              </w:rPr>
              <w:pict w14:anchorId="6EAA9C53">
                <v:rect id="Rectangle 50440" o:spid="_x0000_s1029" style="position:absolute;left:0;text-align:left;margin-left:210pt;margin-top:0;width:86.5pt;height:42.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" filled="f" stroked="f">
                  <v:textbox inset="2.53958mm,1.2694mm,2.53958mm,1.2694mm">
                    <w:txbxContent>
                      <w:p w14:paraId="41B35F73" w14:textId="77777777" w:rsidR="005B2F24" w:rsidRDefault="005B2F24" w:rsidP="005B2F24">
                        <w:pPr>
                          <w:textDirection w:val="btLr"/>
                        </w:pPr>
                      </w:p>
                      <w:p w14:paraId="196190FA" w14:textId="77777777" w:rsidR="005B2F24" w:rsidRDefault="005B2F24" w:rsidP="005B2F24">
                        <w:pPr>
                          <w:textDirection w:val="btLr"/>
                        </w:pPr>
                        <w:r>
                          <w:rPr>
                            <w:rFonts w:ascii="Calibri" w:eastAsia="Calibri" w:hAnsi="Calibri" w:cs="Calibri"/>
                            <w:color w:val="FF0000"/>
                            <w:sz w:val="20"/>
                          </w:rPr>
                          <w:t xml:space="preserve">  Feldspath plagioclase</w:t>
                        </w:r>
                      </w:p>
                    </w:txbxContent>
                  </v:textbox>
                </v:rect>
              </w:pict>
            </w:r>
          </w:p>
          <w:p w14:paraId="6C7BE0C6" w14:textId="77777777" w:rsidR="005B2F24" w:rsidRDefault="005B2F24" w:rsidP="00B31FFA">
            <w:pPr>
              <w:jc w:val="both"/>
              <w:rPr>
                <w:rFonts w:ascii="Calibri" w:eastAsia="Calibri" w:hAnsi="Calibri" w:cs="Calibri"/>
                <w:sz w:val="10"/>
                <w:szCs w:val="10"/>
              </w:rPr>
            </w:pPr>
          </w:p>
          <w:p w14:paraId="676AED8F" w14:textId="77777777" w:rsidR="005B2F24" w:rsidRDefault="005B2F24" w:rsidP="00B31FFA">
            <w:pPr>
              <w:jc w:val="both"/>
              <w:rPr>
                <w:rFonts w:ascii="Calibri" w:eastAsia="Calibri" w:hAnsi="Calibri" w:cs="Calibri"/>
                <w:sz w:val="10"/>
                <w:szCs w:val="10"/>
              </w:rPr>
            </w:pPr>
            <w:r>
              <w:rPr>
                <w:rFonts w:ascii="Calibri" w:eastAsia="Calibri" w:hAnsi="Calibri" w:cs="Calibri"/>
              </w:rPr>
              <w:t xml:space="preserve">  </w:t>
            </w:r>
            <w:r>
              <w:rPr>
                <w:rFonts w:ascii="Calibri" w:eastAsia="Calibri" w:hAnsi="Calibri" w:cs="Calibri"/>
                <w:noProof/>
              </w:rPr>
              <w:drawing>
                <wp:inline distT="0" distB="0" distL="0" distR="0" wp14:anchorId="223BFE03" wp14:editId="728C7541">
                  <wp:extent cx="2711450" cy="2106930"/>
                  <wp:effectExtent l="0" t="0" r="0" b="0"/>
                  <wp:docPr id="50563"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1" cstate="print"/>
                          <a:srcRect l="897" t="1312" r="18140" b="7596"/>
                          <a:stretch>
                            <a:fillRect/>
                          </a:stretch>
                        </pic:blipFill>
                        <pic:spPr>
                          <a:xfrm>
                            <a:off x="0" y="0"/>
                            <a:ext cx="2711450" cy="2106930"/>
                          </a:xfrm>
                          <a:prstGeom prst="rect">
                            <a:avLst/>
                          </a:prstGeom>
                          <a:ln/>
                        </pic:spPr>
                      </pic:pic>
                    </a:graphicData>
                  </a:graphic>
                </wp:inline>
              </w:drawing>
            </w:r>
            <w:r w:rsidR="00421C8D">
              <w:rPr>
                <w:noProof/>
              </w:rPr>
              <w:pict w14:anchorId="117B3959">
                <v:rect id="Rectangle 50459" o:spid="_x0000_s1030" style="position:absolute;left:0;text-align:left;margin-left:210pt;margin-top:101pt;width:90.75pt;height:36.7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" filled="f" stroked="f">
                  <v:textbox inset="2.53958mm,1.2694mm,2.53958mm,1.2694mm">
                    <w:txbxContent>
                      <w:p w14:paraId="54F5D614" w14:textId="77777777" w:rsidR="005B2F24" w:rsidRDefault="005B2F24" w:rsidP="005B2F24">
                        <w:pPr>
                          <w:textDirection w:val="btLr"/>
                        </w:pPr>
                        <w:r>
                          <w:rPr>
                            <w:rFonts w:ascii="Calibri" w:eastAsia="Calibri" w:hAnsi="Calibri" w:cs="Calibri"/>
                            <w:color w:val="FF0000"/>
                            <w:sz w:val="20"/>
                          </w:rPr>
                          <w:t xml:space="preserve">  </w:t>
                        </w:r>
                      </w:p>
                      <w:p w14:paraId="7622B200" w14:textId="77777777" w:rsidR="005B2F24" w:rsidRDefault="005B2F24" w:rsidP="005B2F24">
                        <w:pPr>
                          <w:textDirection w:val="btLr"/>
                        </w:pPr>
                        <w:r>
                          <w:rPr>
                            <w:rFonts w:ascii="Calibri" w:eastAsia="Calibri" w:hAnsi="Calibri" w:cs="Calibri"/>
                            <w:color w:val="FF0000"/>
                            <w:sz w:val="20"/>
                          </w:rPr>
                          <w:t xml:space="preserve">  Mica noir </w:t>
                        </w:r>
                      </w:p>
                    </w:txbxContent>
                  </v:textbox>
                </v:rect>
              </w:pict>
            </w:r>
            <w:r w:rsidR="00421C8D">
              <w:rPr>
                <w:noProof/>
              </w:rPr>
              <w:pict w14:anchorId="3F53D330">
                <v:rect id="Rectangle 50406" o:spid="_x0000_s1031" style="position:absolute;left:0;text-align:left;margin-left:210pt;margin-top:47pt;width:117.75pt;height:36.7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" filled="f" stroked="f">
                  <v:textbox inset="2.53958mm,1.2694mm,2.53958mm,1.2694mm">
                    <w:txbxContent>
                      <w:p w14:paraId="096F9EE6" w14:textId="77777777" w:rsidR="005B2F24" w:rsidRDefault="005B2F24" w:rsidP="005B2F24">
                        <w:pPr>
                          <w:textDirection w:val="btLr"/>
                        </w:pPr>
                      </w:p>
                      <w:p w14:paraId="1A2F9FCB" w14:textId="77777777" w:rsidR="005B2F24" w:rsidRDefault="005B2F24" w:rsidP="005B2F24">
                        <w:pPr>
                          <w:ind w:firstLine="90"/>
                          <w:textDirection w:val="btLr"/>
                        </w:pPr>
                        <w:r>
                          <w:rPr>
                            <w:rFonts w:ascii="Calibri" w:eastAsia="Calibri" w:hAnsi="Calibri" w:cs="Calibri"/>
                            <w:color w:val="FF0000"/>
                            <w:sz w:val="20"/>
                          </w:rPr>
                          <w:t xml:space="preserve">Mica noir </w:t>
                        </w:r>
                      </w:p>
                      <w:p w14:paraId="3011F81A" w14:textId="77777777" w:rsidR="005B2F24" w:rsidRDefault="005B2F24" w:rsidP="005B2F24">
                        <w:pPr>
                          <w:ind w:firstLine="90"/>
                          <w:textDirection w:val="btLr"/>
                        </w:pPr>
                      </w:p>
                      <w:p w14:paraId="3C67D09E" w14:textId="77777777" w:rsidR="005B2F24" w:rsidRDefault="005B2F24" w:rsidP="005B2F24">
                        <w:pPr>
                          <w:ind w:firstLine="90"/>
                          <w:textDirection w:val="btLr"/>
                        </w:pPr>
                      </w:p>
                    </w:txbxContent>
                  </v:textbox>
                </v:rect>
              </w:pict>
            </w:r>
            <w:r w:rsidR="00421C8D">
              <w:rPr>
                <w:noProof/>
              </w:rPr>
              <w:pict w14:anchorId="0DD9B9B3">
                <v:rect id="Rectangle 50513" o:spid="_x0000_s1032" style="position:absolute;left:0;text-align:left;margin-left:210pt;margin-top:14pt;width:99.75pt;height:36.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" filled="f" stroked="f">
                  <v:textbox inset="2.53958mm,1.2694mm,2.53958mm,1.2694mm">
                    <w:txbxContent>
                      <w:p w14:paraId="2349A9EC" w14:textId="77777777" w:rsidR="005B2F24" w:rsidRDefault="005B2F24" w:rsidP="005B2F24">
                        <w:pPr>
                          <w:textDirection w:val="btLr"/>
                        </w:pPr>
                      </w:p>
                      <w:p w14:paraId="5C0895FA" w14:textId="77777777" w:rsidR="005B2F24" w:rsidRDefault="005B2F24" w:rsidP="005B2F24">
                        <w:pPr>
                          <w:textDirection w:val="btLr"/>
                        </w:pPr>
                        <w:r>
                          <w:rPr>
                            <w:rFonts w:ascii="Calibri" w:eastAsia="Calibri" w:hAnsi="Calibri" w:cs="Calibri"/>
                            <w:color w:val="FF0000"/>
                            <w:sz w:val="20"/>
                          </w:rPr>
                          <w:t xml:space="preserve">  Quartz</w:t>
                        </w:r>
                      </w:p>
                    </w:txbxContent>
                  </v:textbox>
                </v:rect>
              </w:pict>
            </w:r>
          </w:p>
          <w:p w14:paraId="0C287ADE" w14:textId="77777777" w:rsidR="005B2F24" w:rsidRDefault="005B2F24" w:rsidP="00B31FFA">
            <w:pPr>
              <w:jc w:val="center"/>
              <w:rPr>
                <w:rFonts w:ascii="Calibri" w:eastAsia="Calibri" w:hAnsi="Calibri" w:cs="Calibri"/>
                <w:b/>
                <w:sz w:val="10"/>
                <w:szCs w:val="10"/>
                <w:u w:val="single"/>
              </w:rPr>
            </w:pPr>
          </w:p>
          <w:p w14:paraId="07FE4A0E" w14:textId="77777777" w:rsidR="005B2F24" w:rsidRDefault="005B2F24" w:rsidP="00B31FFA">
            <w:pPr>
              <w:jc w:val="center"/>
              <w:rPr>
                <w:rFonts w:ascii="Calibri" w:eastAsia="Calibri" w:hAnsi="Calibri" w:cs="Calibri"/>
                <w:b/>
                <w:sz w:val="20"/>
                <w:szCs w:val="20"/>
                <w:u w:val="single"/>
              </w:rPr>
            </w:pPr>
            <w:r>
              <w:rPr>
                <w:rFonts w:ascii="Calibri" w:eastAsia="Calibri" w:hAnsi="Calibri" w:cs="Calibri"/>
                <w:b/>
                <w:sz w:val="20"/>
                <w:szCs w:val="20"/>
                <w:u w:val="single"/>
              </w:rPr>
              <w:t>Dessin d’observation de la structure minéralogique du granite (Microscope polarisant, LPA, x 100)</w:t>
            </w:r>
          </w:p>
          <w:p w14:paraId="416B9F6D" w14:textId="77777777" w:rsidR="005B2F24" w:rsidRDefault="005B2F24" w:rsidP="00B31FFA">
            <w:pPr>
              <w:jc w:val="both"/>
              <w:rPr>
                <w:rFonts w:ascii="Calibri" w:eastAsia="Calibri" w:hAnsi="Calibri" w:cs="Calibri"/>
                <w:sz w:val="23"/>
                <w:szCs w:val="23"/>
              </w:rPr>
            </w:pPr>
          </w:p>
        </w:tc>
      </w:tr>
      <w:tr w:rsidR="005B2F24" w14:paraId="0EA90B4A" w14:textId="77777777" w:rsidTr="00B31FFA">
        <w:trPr>
          <w:trHeight w:val="4993"/>
        </w:trPr>
        <w:tc>
          <w:tcPr>
            <w:tcW w:w="523" w:type="dxa"/>
            <w:vMerge w:val="restart"/>
            <w:shd w:val="clear" w:color="auto" w:fill="auto"/>
            <w:vAlign w:val="center"/>
          </w:tcPr>
          <w:p w14:paraId="3D215E06" w14:textId="77777777" w:rsidR="005B2F24" w:rsidRDefault="005B2F24" w:rsidP="00B31FFA">
            <w:pPr>
              <w:ind w:left="113" w:right="113"/>
              <w:jc w:val="center"/>
              <w:rPr>
                <w:rFonts w:ascii="Calibri" w:eastAsia="Calibri" w:hAnsi="Calibri" w:cs="Calibri"/>
                <w:b/>
              </w:rPr>
            </w:pPr>
            <w:r>
              <w:rPr>
                <w:rFonts w:ascii="Calibri" w:eastAsia="Calibri" w:hAnsi="Calibri" w:cs="Calibri"/>
                <w:b/>
              </w:rPr>
              <w:t>Croûte océanique</w:t>
            </w:r>
          </w:p>
        </w:tc>
        <w:tc>
          <w:tcPr>
            <w:tcW w:w="861" w:type="dxa"/>
            <w:shd w:val="clear" w:color="auto" w:fill="auto"/>
          </w:tcPr>
          <w:p w14:paraId="4420DB74" w14:textId="77777777" w:rsidR="005B2F24" w:rsidRDefault="005B2F24" w:rsidP="00B31FFA">
            <w:pPr>
              <w:ind w:left="113" w:right="113"/>
              <w:jc w:val="both"/>
              <w:rPr>
                <w:rFonts w:ascii="Calibri" w:eastAsia="Calibri" w:hAnsi="Calibri" w:cs="Calibri"/>
                <w:b/>
                <w:color w:val="FF0000"/>
                <w:sz w:val="23"/>
                <w:szCs w:val="23"/>
              </w:rPr>
            </w:pPr>
            <w:r>
              <w:rPr>
                <w:rFonts w:ascii="Calibri" w:eastAsia="Calibri" w:hAnsi="Calibri" w:cs="Calibri"/>
                <w:b/>
              </w:rPr>
              <w:t xml:space="preserve">Basalte : </w:t>
            </w:r>
            <w:r>
              <w:rPr>
                <w:rFonts w:ascii="Calibri" w:eastAsia="Calibri" w:hAnsi="Calibri" w:cs="Calibri"/>
                <w:sz w:val="23"/>
                <w:szCs w:val="23"/>
              </w:rPr>
              <w:t xml:space="preserve">Roche magmatique </w:t>
            </w:r>
            <w:r>
              <w:rPr>
                <w:rFonts w:ascii="Calibri" w:eastAsia="Calibri" w:hAnsi="Calibri" w:cs="Calibri"/>
                <w:b/>
                <w:color w:val="FF0000"/>
                <w:sz w:val="23"/>
                <w:szCs w:val="23"/>
              </w:rPr>
              <w:t>volcanique</w:t>
            </w:r>
          </w:p>
          <w:p w14:paraId="3B8FD1B9" w14:textId="77777777" w:rsidR="005B2F24" w:rsidRDefault="005B2F24" w:rsidP="00B31FFA">
            <w:pPr>
              <w:ind w:left="113" w:right="113"/>
              <w:jc w:val="both"/>
              <w:rPr>
                <w:rFonts w:ascii="Calibri" w:eastAsia="Calibri" w:hAnsi="Calibri" w:cs="Calibri"/>
                <w:b/>
                <w:color w:val="FF0000"/>
              </w:rPr>
            </w:pPr>
            <w:r>
              <w:rPr>
                <w:rFonts w:ascii="Calibri" w:eastAsia="Calibri" w:hAnsi="Calibri" w:cs="Calibri"/>
                <w:sz w:val="23"/>
                <w:szCs w:val="23"/>
              </w:rPr>
              <w:t>Densité :</w:t>
            </w:r>
            <w:r>
              <w:rPr>
                <w:rFonts w:ascii="Calibri" w:eastAsia="Calibri" w:hAnsi="Calibri" w:cs="Calibri"/>
                <w:b/>
                <w:sz w:val="23"/>
                <w:szCs w:val="23"/>
              </w:rPr>
              <w:t xml:space="preserve"> </w:t>
            </w:r>
            <w:r>
              <w:rPr>
                <w:rFonts w:ascii="Calibri" w:eastAsia="Calibri" w:hAnsi="Calibri" w:cs="Calibri"/>
                <w:b/>
                <w:color w:val="FF0000"/>
                <w:sz w:val="23"/>
                <w:szCs w:val="23"/>
              </w:rPr>
              <w:t>2,9</w:t>
            </w:r>
          </w:p>
        </w:tc>
        <w:tc>
          <w:tcPr>
            <w:tcW w:w="3119" w:type="dxa"/>
            <w:shd w:val="clear" w:color="auto" w:fill="auto"/>
            <w:vAlign w:val="center"/>
          </w:tcPr>
          <w:p w14:paraId="176D8538" w14:textId="77777777" w:rsidR="005B2F24" w:rsidRDefault="005B2F24" w:rsidP="00B31FFA">
            <w:pPr>
              <w:rPr>
                <w:rFonts w:ascii="Calibri" w:eastAsia="Calibri" w:hAnsi="Calibri" w:cs="Calibri"/>
              </w:rPr>
            </w:pPr>
            <w:r>
              <w:rPr>
                <w:rFonts w:ascii="Calibri" w:eastAsia="Calibri" w:hAnsi="Calibri" w:cs="Calibri"/>
                <w:u w:val="single"/>
              </w:rPr>
              <w:t>Structure de la roche</w:t>
            </w:r>
            <w:r>
              <w:rPr>
                <w:rFonts w:ascii="Calibri" w:eastAsia="Calibri" w:hAnsi="Calibri" w:cs="Calibri"/>
              </w:rPr>
              <w:t> :</w:t>
            </w:r>
          </w:p>
          <w:p w14:paraId="5F9C751B" w14:textId="77777777" w:rsidR="005B2F24" w:rsidRDefault="005B2F24" w:rsidP="00B31FFA">
            <w:pPr>
              <w:rPr>
                <w:rFonts w:ascii="Calibri" w:eastAsia="Calibri" w:hAnsi="Calibri" w:cs="Calibri"/>
                <w:b/>
                <w:color w:val="FF0000"/>
              </w:rPr>
            </w:pPr>
            <w:r>
              <w:rPr>
                <w:rFonts w:ascii="Calibri" w:eastAsia="Calibri" w:hAnsi="Calibri" w:cs="Calibri"/>
                <w:color w:val="FF0000"/>
              </w:rPr>
              <w:t xml:space="preserve">Roche </w:t>
            </w:r>
            <w:r>
              <w:rPr>
                <w:rFonts w:ascii="Calibri" w:eastAsia="Calibri" w:hAnsi="Calibri" w:cs="Calibri"/>
                <w:b/>
                <w:color w:val="FF0000"/>
              </w:rPr>
              <w:t>microlitique </w:t>
            </w:r>
            <w:r>
              <w:rPr>
                <w:rFonts w:ascii="Calibri" w:eastAsia="Calibri" w:hAnsi="Calibri" w:cs="Calibri"/>
                <w:color w:val="FF0000"/>
              </w:rPr>
              <w:t xml:space="preserve">: minéraux noyés dans du </w:t>
            </w:r>
            <w:r>
              <w:rPr>
                <w:rFonts w:ascii="Calibri" w:eastAsia="Calibri" w:hAnsi="Calibri" w:cs="Calibri"/>
                <w:b/>
                <w:color w:val="FF0000"/>
              </w:rPr>
              <w:t>verre</w:t>
            </w:r>
          </w:p>
          <w:p w14:paraId="10457CC1" w14:textId="77777777" w:rsidR="005B2F24" w:rsidRDefault="005B2F24" w:rsidP="00B31FFA">
            <w:pPr>
              <w:rPr>
                <w:rFonts w:ascii="Calibri" w:eastAsia="Calibri" w:hAnsi="Calibri" w:cs="Calibri"/>
                <w:sz w:val="16"/>
                <w:szCs w:val="16"/>
              </w:rPr>
            </w:pPr>
          </w:p>
          <w:p w14:paraId="54CFB9D3" w14:textId="77777777" w:rsidR="005B2F24" w:rsidRDefault="005B2F24" w:rsidP="00B31FFA">
            <w:pPr>
              <w:rPr>
                <w:rFonts w:ascii="Calibri" w:eastAsia="Calibri" w:hAnsi="Calibri" w:cs="Calibri"/>
                <w:u w:val="single"/>
              </w:rPr>
            </w:pPr>
            <w:r>
              <w:rPr>
                <w:rFonts w:ascii="Calibri" w:eastAsia="Calibri" w:hAnsi="Calibri" w:cs="Calibri"/>
                <w:u w:val="single"/>
              </w:rPr>
              <w:t>Minéraux visibles à l’œil nu</w:t>
            </w:r>
            <w:r>
              <w:rPr>
                <w:rFonts w:ascii="Calibri" w:eastAsia="Calibri" w:hAnsi="Calibri" w:cs="Calibri"/>
              </w:rPr>
              <w:t> :</w:t>
            </w:r>
          </w:p>
          <w:p w14:paraId="4018B8F5"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b/>
                <w:color w:val="FF0000"/>
              </w:rPr>
              <w:t>Olivine</w:t>
            </w:r>
            <w:r>
              <w:rPr>
                <w:rFonts w:ascii="Calibri" w:eastAsia="Calibri" w:hAnsi="Calibri" w:cs="Calibri"/>
                <w:color w:val="FF0000"/>
              </w:rPr>
              <w:t xml:space="preserve"> : translucide vert-jaune </w:t>
            </w:r>
          </w:p>
          <w:p w14:paraId="0F7C58A9"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b/>
                <w:color w:val="FF0000"/>
              </w:rPr>
              <w:t>Pyroxène</w:t>
            </w:r>
            <w:r>
              <w:rPr>
                <w:rFonts w:ascii="Calibri" w:eastAsia="Calibri" w:hAnsi="Calibri" w:cs="Calibri"/>
                <w:color w:val="FF0000"/>
              </w:rPr>
              <w:t> : Massif noir grisâtre, verdâtre, moins brillant que les micas noirs</w:t>
            </w:r>
          </w:p>
          <w:p w14:paraId="30621414" w14:textId="77777777" w:rsidR="005B2F24" w:rsidRDefault="005B2F24" w:rsidP="00B31FFA">
            <w:pPr>
              <w:rPr>
                <w:rFonts w:ascii="Calibri" w:eastAsia="Calibri" w:hAnsi="Calibri" w:cs="Calibri"/>
                <w:sz w:val="23"/>
                <w:szCs w:val="23"/>
              </w:rPr>
            </w:pPr>
          </w:p>
        </w:tc>
        <w:tc>
          <w:tcPr>
            <w:tcW w:w="6051" w:type="dxa"/>
            <w:shd w:val="clear" w:color="auto" w:fill="auto"/>
          </w:tcPr>
          <w:p w14:paraId="3DA8FE16" w14:textId="77777777" w:rsidR="005B2F24" w:rsidRDefault="005B2F24" w:rsidP="00B31FFA">
            <w:pPr>
              <w:jc w:val="both"/>
              <w:rPr>
                <w:rFonts w:ascii="Calibri" w:eastAsia="Calibri" w:hAnsi="Calibri" w:cs="Calibri"/>
                <w:sz w:val="23"/>
                <w:szCs w:val="23"/>
              </w:rPr>
            </w:pPr>
          </w:p>
          <w:p w14:paraId="17285C06" w14:textId="77777777" w:rsidR="005B2F24" w:rsidRDefault="005B2F24" w:rsidP="00B31FFA">
            <w:pPr>
              <w:jc w:val="both"/>
              <w:rPr>
                <w:rFonts w:ascii="Calibri" w:eastAsia="Calibri" w:hAnsi="Calibri" w:cs="Calibri"/>
                <w:sz w:val="23"/>
                <w:szCs w:val="23"/>
              </w:rPr>
            </w:pPr>
          </w:p>
          <w:p w14:paraId="025F1758" w14:textId="77777777" w:rsidR="005B2F24" w:rsidRDefault="00421C8D" w:rsidP="00B31FFA">
            <w:pPr>
              <w:jc w:val="both"/>
              <w:rPr>
                <w:rFonts w:ascii="Calibri" w:eastAsia="Calibri" w:hAnsi="Calibri" w:cs="Calibri"/>
                <w:sz w:val="10"/>
                <w:szCs w:val="10"/>
              </w:rPr>
            </w:pPr>
            <w:r>
              <w:rPr>
                <w:noProof/>
              </w:rPr>
              <w:pict w14:anchorId="74B5B2A9">
                <v:shape id="Zone de texte 50399" o:spid="_x0000_s1033" type="#_x0000_t202" style="position:absolute;left:0;text-align:left;margin-left:3.6pt;margin-top:4.35pt;width:213.45pt;height:153.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" filled="f" stroked="f">
                  <v:textbox>
                    <w:txbxContent>
                      <w:p w14:paraId="3CA89CEA" w14:textId="77777777" w:rsidR="005B2F24" w:rsidRDefault="005B2F24" w:rsidP="005B2F24">
                        <w:r>
                          <w:rPr>
                            <w:noProof/>
                          </w:rPr>
                          <w:drawing>
                            <wp:inline distT="0" distB="0" distL="0" distR="0" wp14:anchorId="20851869" wp14:editId="2D064166">
                              <wp:extent cx="2528570" cy="185293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lum contrast="6000"/>
                                      </a:blip>
                                      <a:srcRect/>
                                      <a:stretch>
                                        <a:fillRect/>
                                      </a:stretch>
                                    </pic:blipFill>
                                    <pic:spPr bwMode="auto">
                                      <a:xfrm>
                                        <a:off x="0" y="0"/>
                                        <a:ext cx="2528570" cy="1852930"/>
                                      </a:xfrm>
                                      <a:prstGeom prst="rect">
                                        <a:avLst/>
                                      </a:prstGeom>
                                      <a:noFill/>
                                      <a:ln>
                                        <a:noFill/>
                                      </a:ln>
                                    </pic:spPr>
                                  </pic:pic>
                                </a:graphicData>
                              </a:graphic>
                            </wp:inline>
                          </w:drawing>
                        </w:r>
                      </w:p>
                    </w:txbxContent>
                  </v:textbox>
                </v:shape>
              </w:pict>
            </w:r>
            <w:r>
              <w:rPr>
                <w:noProof/>
              </w:rPr>
              <w:pict w14:anchorId="7993E4CB">
                <v:rect id="Rectangle 50528" o:spid="_x0000_s1034" style="position:absolute;left:0;text-align:left;margin-left:238pt;margin-top:1pt;width:45.75pt;height:45.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" filled="f" stroked="f">
                  <v:textbox inset="2.53958mm,1.2694mm,2.53958mm,1.2694mm">
                    <w:txbxContent>
                      <w:p w14:paraId="16F13F3E" w14:textId="77777777" w:rsidR="005B2F24" w:rsidRDefault="005B2F24" w:rsidP="005B2F24">
                        <w:pPr>
                          <w:textDirection w:val="btLr"/>
                        </w:pPr>
                      </w:p>
                      <w:p w14:paraId="4013DD54" w14:textId="77777777" w:rsidR="005B2F24" w:rsidRDefault="005B2F24" w:rsidP="005B2F24">
                        <w:pPr>
                          <w:textDirection w:val="btLr"/>
                        </w:pPr>
                        <w:r>
                          <w:rPr>
                            <w:rFonts w:ascii="Calibri" w:eastAsia="Calibri" w:hAnsi="Calibri" w:cs="Calibri"/>
                            <w:color w:val="FF0000"/>
                            <w:sz w:val="20"/>
                          </w:rPr>
                          <w:t>Verre</w:t>
                        </w:r>
                      </w:p>
                    </w:txbxContent>
                  </v:textbox>
                </v:rect>
              </w:pict>
            </w:r>
            <w:r>
              <w:rPr>
                <w:noProof/>
              </w:rPr>
              <w:pict w14:anchorId="39BD3310">
                <v:rect id="Rectangle 50410" o:spid="_x0000_s1035" style="position:absolute;left:0;text-align:left;margin-left:4pt;margin-top:3pt;width:217.8pt;height:157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" filled="f" stroked="f">
                  <v:textbox inset="2.53958mm,2.53958mm,2.53958mm,2.53958mm">
                    <w:txbxContent>
                      <w:p w14:paraId="1612F13C" w14:textId="77777777" w:rsidR="005B2F24" w:rsidRDefault="005B2F24" w:rsidP="005B2F24">
                        <w:pPr>
                          <w:textDirection w:val="btLr"/>
                        </w:pPr>
                      </w:p>
                    </w:txbxContent>
                  </v:textbox>
                </v:rect>
              </w:pict>
            </w:r>
          </w:p>
          <w:p w14:paraId="150F312F" w14:textId="77777777" w:rsidR="005B2F24" w:rsidRDefault="005B2F24" w:rsidP="00B31FFA">
            <w:pPr>
              <w:jc w:val="both"/>
              <w:rPr>
                <w:rFonts w:ascii="Calibri" w:eastAsia="Calibri" w:hAnsi="Calibri" w:cs="Calibri"/>
              </w:rPr>
            </w:pPr>
            <w:r>
              <w:rPr>
                <w:rFonts w:ascii="Calibri" w:eastAsia="Calibri" w:hAnsi="Calibri" w:cs="Calibri"/>
              </w:rPr>
              <w:t xml:space="preserve">        </w:t>
            </w:r>
          </w:p>
          <w:p w14:paraId="02DEA3FC" w14:textId="77777777" w:rsidR="005B2F24" w:rsidRDefault="00421C8D" w:rsidP="00B31FFA">
            <w:pPr>
              <w:jc w:val="both"/>
              <w:rPr>
                <w:rFonts w:ascii="Calibri" w:eastAsia="Calibri" w:hAnsi="Calibri" w:cs="Calibri"/>
              </w:rPr>
            </w:pPr>
            <w:r>
              <w:rPr>
                <w:noProof/>
              </w:rPr>
              <w:pict w14:anchorId="2A5CB545">
                <v:shapetype id="_x0000_t32" coordsize="21600,21600" o:spt="32" o:oned="t" path="m,l21600,21600e" filled="f">
                  <v:path arrowok="t" fillok="f" o:connecttype="none"/>
                  <o:lock v:ext="edit" shapetype="t"/>
                </v:shapetype>
                <v:shape id="Connecteur droit avec flèche 50536" o:spid="_x0000_s1049" type="#_x0000_t32" style="position:absolute;left:0;text-align:left;margin-left:129pt;margin-top:1pt;width:108pt;height: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">
                  <o:lock v:ext="edit" shapetype="f"/>
                </v:shape>
              </w:pict>
            </w:r>
          </w:p>
          <w:p w14:paraId="32459EBD" w14:textId="77777777" w:rsidR="005B2F24" w:rsidRDefault="00421C8D" w:rsidP="00B31FFA">
            <w:pPr>
              <w:jc w:val="both"/>
              <w:rPr>
                <w:rFonts w:ascii="Calibri" w:eastAsia="Calibri" w:hAnsi="Calibri" w:cs="Calibri"/>
              </w:rPr>
            </w:pPr>
            <w:r>
              <w:rPr>
                <w:noProof/>
              </w:rPr>
              <w:pict w14:anchorId="41A2E458">
                <v:rect id="Rectangle 50492" o:spid="_x0000_s1036" style="position:absolute;left:0;text-align:left;margin-left:237pt;margin-top:10pt;width:53.55pt;height:45.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" filled="f" stroked="f">
                  <v:textbox inset="2.53958mm,1.2694mm,2.53958mm,1.2694mm">
                    <w:txbxContent>
                      <w:p w14:paraId="4B4CC69E" w14:textId="77777777" w:rsidR="005B2F24" w:rsidRDefault="005B2F24" w:rsidP="005B2F24">
                        <w:pPr>
                          <w:textDirection w:val="btLr"/>
                        </w:pPr>
                      </w:p>
                      <w:p w14:paraId="5B6C73BD" w14:textId="77777777" w:rsidR="005B2F24" w:rsidRDefault="005B2F24" w:rsidP="005B2F24">
                        <w:pPr>
                          <w:textDirection w:val="btLr"/>
                        </w:pPr>
                        <w:r>
                          <w:rPr>
                            <w:rFonts w:ascii="Calibri" w:eastAsia="Calibri" w:hAnsi="Calibri" w:cs="Calibri"/>
                            <w:color w:val="FF0000"/>
                            <w:sz w:val="20"/>
                          </w:rPr>
                          <w:t>Olivine</w:t>
                        </w:r>
                      </w:p>
                    </w:txbxContent>
                  </v:textbox>
                </v:rect>
              </w:pict>
            </w:r>
          </w:p>
          <w:p w14:paraId="33E7883D" w14:textId="77777777" w:rsidR="005B2F24" w:rsidRDefault="005B2F24" w:rsidP="00B31FFA">
            <w:pPr>
              <w:jc w:val="both"/>
              <w:rPr>
                <w:rFonts w:ascii="Calibri" w:eastAsia="Calibri" w:hAnsi="Calibri" w:cs="Calibri"/>
              </w:rPr>
            </w:pPr>
          </w:p>
          <w:p w14:paraId="546252E4" w14:textId="77777777" w:rsidR="005B2F24" w:rsidRDefault="00421C8D" w:rsidP="00B31FFA">
            <w:pPr>
              <w:jc w:val="both"/>
              <w:rPr>
                <w:rFonts w:ascii="Calibri" w:eastAsia="Calibri" w:hAnsi="Calibri" w:cs="Calibri"/>
              </w:rPr>
            </w:pPr>
            <w:r>
              <w:rPr>
                <w:noProof/>
              </w:rPr>
              <w:pict w14:anchorId="211EDA5D">
                <v:rect id="Rectangle 50555" o:spid="_x0000_s1037" style="position:absolute;left:0;text-align:left;margin-left:238pt;margin-top:5pt;width:53.55pt;height:45.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" filled="f" stroked="f">
                  <v:textbox inset="2.53958mm,1.2694mm,2.53958mm,1.2694mm">
                    <w:txbxContent>
                      <w:p w14:paraId="3C8D5CF5" w14:textId="77777777" w:rsidR="005B2F24" w:rsidRDefault="005B2F24" w:rsidP="005B2F24">
                        <w:pPr>
                          <w:textDirection w:val="btLr"/>
                        </w:pPr>
                      </w:p>
                      <w:p w14:paraId="1633E9BD" w14:textId="77777777" w:rsidR="005B2F24" w:rsidRDefault="005B2F24" w:rsidP="005B2F24">
                        <w:pPr>
                          <w:textDirection w:val="btLr"/>
                        </w:pPr>
                        <w:r>
                          <w:rPr>
                            <w:rFonts w:ascii="Calibri" w:eastAsia="Calibri" w:hAnsi="Calibri" w:cs="Calibri"/>
                            <w:color w:val="FF0000"/>
                            <w:sz w:val="20"/>
                          </w:rPr>
                          <w:t>Pyroxène</w:t>
                        </w:r>
                      </w:p>
                    </w:txbxContent>
                  </v:textbox>
                </v:rect>
              </w:pict>
            </w:r>
            <w:r>
              <w:rPr>
                <w:noProof/>
              </w:rPr>
              <w:pict w14:anchorId="37ABE5D2">
                <v:shape id="Connecteur droit avec flèche 50424" o:spid="_x0000_s1048" type="#_x0000_t32" style="position:absolute;left:0;text-align:left;margin-left:183pt;margin-top:5pt;width:54pt;height: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">
                  <o:lock v:ext="edit" shapetype="f"/>
                </v:shape>
              </w:pict>
            </w:r>
          </w:p>
          <w:p w14:paraId="5B12E0A6" w14:textId="77777777" w:rsidR="005B2F24" w:rsidRDefault="005B2F24" w:rsidP="00B31FFA">
            <w:pPr>
              <w:jc w:val="both"/>
              <w:rPr>
                <w:rFonts w:ascii="Calibri" w:eastAsia="Calibri" w:hAnsi="Calibri" w:cs="Calibri"/>
              </w:rPr>
            </w:pPr>
          </w:p>
          <w:p w14:paraId="7E4128C0" w14:textId="77777777" w:rsidR="005B2F24" w:rsidRDefault="00421C8D" w:rsidP="00B31FFA">
            <w:pPr>
              <w:jc w:val="both"/>
              <w:rPr>
                <w:rFonts w:ascii="Calibri" w:eastAsia="Calibri" w:hAnsi="Calibri" w:cs="Calibri"/>
              </w:rPr>
            </w:pPr>
            <w:r>
              <w:rPr>
                <w:noProof/>
              </w:rPr>
              <w:pict w14:anchorId="589C806E">
                <v:shape id="Connecteur droit avec flèche 50553" o:spid="_x0000_s1047" type="#_x0000_t32" style="position:absolute;left:0;text-align:left;margin-left:102pt;margin-top:4pt;width:138pt;height: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">
                  <o:lock v:ext="edit" shapetype="f"/>
                </v:shape>
              </w:pict>
            </w:r>
          </w:p>
          <w:p w14:paraId="24C555E6" w14:textId="77777777" w:rsidR="005B2F24" w:rsidRDefault="005B2F24" w:rsidP="00B31FFA">
            <w:pPr>
              <w:jc w:val="center"/>
              <w:rPr>
                <w:rFonts w:ascii="Calibri" w:eastAsia="Calibri" w:hAnsi="Calibri" w:cs="Calibri"/>
                <w:b/>
                <w:sz w:val="10"/>
                <w:szCs w:val="10"/>
                <w:u w:val="single"/>
              </w:rPr>
            </w:pPr>
          </w:p>
          <w:p w14:paraId="417D0DAE" w14:textId="77777777" w:rsidR="005B2F24" w:rsidRDefault="00421C8D" w:rsidP="00B31FFA">
            <w:pPr>
              <w:jc w:val="center"/>
              <w:rPr>
                <w:rFonts w:ascii="Calibri" w:eastAsia="Calibri" w:hAnsi="Calibri" w:cs="Calibri"/>
                <w:b/>
                <w:sz w:val="10"/>
                <w:szCs w:val="10"/>
                <w:u w:val="single"/>
              </w:rPr>
            </w:pPr>
            <w:r>
              <w:rPr>
                <w:noProof/>
              </w:rPr>
              <w:pict w14:anchorId="06F7DF52">
                <v:rect id="Rectangle 50519" o:spid="_x0000_s1038" style="position:absolute;left:0;text-align:left;margin-left:238pt;margin-top:0;width:68.6pt;height:45.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" filled="f" stroked="f">
                  <v:textbox inset="2.53958mm,1.2694mm,2.53958mm,1.2694mm">
                    <w:txbxContent>
                      <w:p w14:paraId="2B56105A" w14:textId="77777777" w:rsidR="005B2F24" w:rsidRDefault="005B2F24" w:rsidP="005B2F24">
                        <w:pPr>
                          <w:textDirection w:val="btLr"/>
                        </w:pPr>
                      </w:p>
                      <w:p w14:paraId="1FBE081E" w14:textId="77777777" w:rsidR="005B2F24" w:rsidRDefault="005B2F24" w:rsidP="005B2F24">
                        <w:pPr>
                          <w:textDirection w:val="btLr"/>
                        </w:pPr>
                        <w:r>
                          <w:rPr>
                            <w:rFonts w:ascii="Calibri" w:eastAsia="Calibri" w:hAnsi="Calibri" w:cs="Calibri"/>
                            <w:color w:val="FF0000"/>
                            <w:sz w:val="20"/>
                          </w:rPr>
                          <w:t>Plagioclase</w:t>
                        </w:r>
                      </w:p>
                    </w:txbxContent>
                  </v:textbox>
                </v:rect>
              </w:pict>
            </w:r>
          </w:p>
          <w:p w14:paraId="75829DBB" w14:textId="77777777" w:rsidR="005B2F24" w:rsidRDefault="005B2F24" w:rsidP="00B31FFA">
            <w:pPr>
              <w:jc w:val="center"/>
              <w:rPr>
                <w:rFonts w:ascii="Calibri" w:eastAsia="Calibri" w:hAnsi="Calibri" w:cs="Calibri"/>
                <w:b/>
                <w:sz w:val="10"/>
                <w:szCs w:val="10"/>
                <w:u w:val="single"/>
              </w:rPr>
            </w:pPr>
          </w:p>
          <w:p w14:paraId="2EEA00C0" w14:textId="77777777" w:rsidR="005B2F24" w:rsidRDefault="005B2F24" w:rsidP="00B31FFA">
            <w:pPr>
              <w:jc w:val="center"/>
              <w:rPr>
                <w:rFonts w:ascii="Calibri" w:eastAsia="Calibri" w:hAnsi="Calibri" w:cs="Calibri"/>
                <w:b/>
                <w:sz w:val="10"/>
                <w:szCs w:val="10"/>
                <w:u w:val="single"/>
              </w:rPr>
            </w:pPr>
          </w:p>
          <w:p w14:paraId="622B9C4A" w14:textId="77777777" w:rsidR="005B2F24" w:rsidRDefault="00421C8D" w:rsidP="00B31FFA">
            <w:pPr>
              <w:jc w:val="center"/>
              <w:rPr>
                <w:rFonts w:ascii="Calibri" w:eastAsia="Calibri" w:hAnsi="Calibri" w:cs="Calibri"/>
                <w:b/>
                <w:sz w:val="10"/>
                <w:szCs w:val="10"/>
                <w:u w:val="single"/>
              </w:rPr>
            </w:pPr>
            <w:r>
              <w:rPr>
                <w:noProof/>
              </w:rPr>
              <w:pict w14:anchorId="6E3EFAB8">
                <v:shape id="Connecteur droit avec flèche 50449" o:spid="_x0000_s1046" type="#_x0000_t32" style="position:absolute;left:0;text-align:left;margin-left:183pt;margin-top:3pt;width:56.9pt;height: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">
                  <o:lock v:ext="edit" shapetype="f"/>
                </v:shape>
              </w:pict>
            </w:r>
          </w:p>
          <w:p w14:paraId="3E17BB38" w14:textId="77777777" w:rsidR="005B2F24" w:rsidRDefault="005B2F24" w:rsidP="00B31FFA">
            <w:pPr>
              <w:jc w:val="center"/>
              <w:rPr>
                <w:rFonts w:ascii="Calibri" w:eastAsia="Calibri" w:hAnsi="Calibri" w:cs="Calibri"/>
                <w:b/>
                <w:sz w:val="10"/>
                <w:szCs w:val="10"/>
                <w:u w:val="single"/>
              </w:rPr>
            </w:pPr>
          </w:p>
          <w:p w14:paraId="2F76223F" w14:textId="77777777" w:rsidR="005B2F24" w:rsidRDefault="005B2F24" w:rsidP="00B31FFA">
            <w:pPr>
              <w:jc w:val="center"/>
              <w:rPr>
                <w:rFonts w:ascii="Calibri" w:eastAsia="Calibri" w:hAnsi="Calibri" w:cs="Calibri"/>
                <w:b/>
                <w:sz w:val="10"/>
                <w:szCs w:val="10"/>
                <w:u w:val="single"/>
              </w:rPr>
            </w:pPr>
          </w:p>
          <w:p w14:paraId="620C88A0" w14:textId="77777777" w:rsidR="005B2F24" w:rsidRDefault="005B2F24" w:rsidP="00B31FFA">
            <w:pPr>
              <w:jc w:val="center"/>
              <w:rPr>
                <w:rFonts w:ascii="Calibri" w:eastAsia="Calibri" w:hAnsi="Calibri" w:cs="Calibri"/>
                <w:b/>
                <w:sz w:val="10"/>
                <w:szCs w:val="10"/>
                <w:u w:val="single"/>
              </w:rPr>
            </w:pPr>
          </w:p>
          <w:p w14:paraId="15E255BE" w14:textId="77777777" w:rsidR="005B2F24" w:rsidRDefault="005B2F24" w:rsidP="00B31FFA">
            <w:pPr>
              <w:rPr>
                <w:rFonts w:ascii="Calibri" w:eastAsia="Calibri" w:hAnsi="Calibri" w:cs="Calibri"/>
                <w:b/>
                <w:sz w:val="10"/>
                <w:szCs w:val="10"/>
                <w:u w:val="single"/>
              </w:rPr>
            </w:pPr>
          </w:p>
          <w:p w14:paraId="270017EB" w14:textId="77777777" w:rsidR="005B2F24" w:rsidRDefault="005B2F24" w:rsidP="00B31FFA">
            <w:pPr>
              <w:rPr>
                <w:rFonts w:ascii="Calibri" w:eastAsia="Calibri" w:hAnsi="Calibri" w:cs="Calibri"/>
                <w:b/>
                <w:sz w:val="10"/>
                <w:szCs w:val="10"/>
                <w:u w:val="single"/>
              </w:rPr>
            </w:pPr>
          </w:p>
          <w:p w14:paraId="49A24732" w14:textId="77777777" w:rsidR="005B2F24" w:rsidRDefault="005B2F24" w:rsidP="00B31FFA">
            <w:pPr>
              <w:jc w:val="center"/>
              <w:rPr>
                <w:rFonts w:ascii="Calibri" w:eastAsia="Calibri" w:hAnsi="Calibri" w:cs="Calibri"/>
                <w:b/>
                <w:sz w:val="20"/>
                <w:szCs w:val="20"/>
                <w:u w:val="single"/>
              </w:rPr>
            </w:pPr>
            <w:r>
              <w:rPr>
                <w:rFonts w:ascii="Calibri" w:eastAsia="Calibri" w:hAnsi="Calibri" w:cs="Calibri"/>
                <w:b/>
                <w:sz w:val="20"/>
                <w:szCs w:val="20"/>
                <w:u w:val="single"/>
              </w:rPr>
              <w:t>Dessin d’observation de la structure minéralogique du basalte (Microscope polarisant, LPA, x 100)</w:t>
            </w:r>
          </w:p>
          <w:p w14:paraId="7192252C" w14:textId="77777777" w:rsidR="005B2F24" w:rsidRDefault="005B2F24" w:rsidP="00B31FFA">
            <w:pPr>
              <w:jc w:val="both"/>
              <w:rPr>
                <w:rFonts w:ascii="Calibri" w:eastAsia="Calibri" w:hAnsi="Calibri" w:cs="Calibri"/>
                <w:sz w:val="23"/>
                <w:szCs w:val="23"/>
              </w:rPr>
            </w:pPr>
          </w:p>
        </w:tc>
      </w:tr>
      <w:tr w:rsidR="005B2F24" w14:paraId="387DE0C4" w14:textId="77777777" w:rsidTr="00B31FFA">
        <w:trPr>
          <w:trHeight w:val="4994"/>
        </w:trPr>
        <w:tc>
          <w:tcPr>
            <w:tcW w:w="523" w:type="dxa"/>
            <w:vMerge/>
            <w:shd w:val="clear" w:color="auto" w:fill="auto"/>
            <w:vAlign w:val="center"/>
          </w:tcPr>
          <w:p w14:paraId="0622C491" w14:textId="77777777" w:rsidR="005B2F24" w:rsidRDefault="005B2F24" w:rsidP="00B31FFA">
            <w:pPr>
              <w:widowControl w:val="0"/>
              <w:pBdr>
                <w:top w:val="nil"/>
                <w:left w:val="nil"/>
                <w:bottom w:val="nil"/>
                <w:right w:val="nil"/>
                <w:between w:val="nil"/>
              </w:pBdr>
              <w:rPr>
                <w:rFonts w:ascii="Calibri" w:eastAsia="Calibri" w:hAnsi="Calibri" w:cs="Calibri"/>
                <w:sz w:val="23"/>
                <w:szCs w:val="23"/>
              </w:rPr>
            </w:pPr>
          </w:p>
        </w:tc>
        <w:tc>
          <w:tcPr>
            <w:tcW w:w="861" w:type="dxa"/>
            <w:shd w:val="clear" w:color="auto" w:fill="auto"/>
          </w:tcPr>
          <w:p w14:paraId="7EDBA85E" w14:textId="77777777" w:rsidR="005B2F24" w:rsidRDefault="005B2F24" w:rsidP="00B31FFA">
            <w:pPr>
              <w:ind w:left="113" w:right="113"/>
              <w:jc w:val="both"/>
              <w:rPr>
                <w:rFonts w:ascii="Calibri" w:eastAsia="Calibri" w:hAnsi="Calibri" w:cs="Calibri"/>
                <w:b/>
                <w:color w:val="FF0000"/>
                <w:sz w:val="23"/>
                <w:szCs w:val="23"/>
              </w:rPr>
            </w:pPr>
            <w:r>
              <w:rPr>
                <w:rFonts w:ascii="Calibri" w:eastAsia="Calibri" w:hAnsi="Calibri" w:cs="Calibri"/>
                <w:b/>
              </w:rPr>
              <w:t xml:space="preserve">Gabbro : </w:t>
            </w:r>
            <w:r>
              <w:rPr>
                <w:rFonts w:ascii="Calibri" w:eastAsia="Calibri" w:hAnsi="Calibri" w:cs="Calibri"/>
                <w:sz w:val="23"/>
                <w:szCs w:val="23"/>
              </w:rPr>
              <w:t xml:space="preserve">Roche magmatique </w:t>
            </w:r>
            <w:r>
              <w:rPr>
                <w:rFonts w:ascii="Calibri" w:eastAsia="Calibri" w:hAnsi="Calibri" w:cs="Calibri"/>
                <w:b/>
                <w:color w:val="FF0000"/>
                <w:sz w:val="23"/>
                <w:szCs w:val="23"/>
              </w:rPr>
              <w:t>plutonique</w:t>
            </w:r>
          </w:p>
          <w:p w14:paraId="4BD7191B" w14:textId="77777777" w:rsidR="005B2F24" w:rsidRDefault="005B2F24" w:rsidP="00B31FFA">
            <w:pPr>
              <w:ind w:left="113" w:right="113"/>
              <w:jc w:val="both"/>
              <w:rPr>
                <w:rFonts w:ascii="Calibri" w:eastAsia="Calibri" w:hAnsi="Calibri" w:cs="Calibri"/>
                <w:b/>
                <w:color w:val="FF0000"/>
              </w:rPr>
            </w:pPr>
            <w:r>
              <w:rPr>
                <w:rFonts w:ascii="Calibri" w:eastAsia="Calibri" w:hAnsi="Calibri" w:cs="Calibri"/>
                <w:sz w:val="23"/>
                <w:szCs w:val="23"/>
              </w:rPr>
              <w:t>Densité :</w:t>
            </w:r>
            <w:r>
              <w:rPr>
                <w:rFonts w:ascii="Calibri" w:eastAsia="Calibri" w:hAnsi="Calibri" w:cs="Calibri"/>
                <w:b/>
                <w:sz w:val="23"/>
                <w:szCs w:val="23"/>
              </w:rPr>
              <w:t xml:space="preserve"> </w:t>
            </w:r>
            <w:r>
              <w:rPr>
                <w:rFonts w:ascii="Calibri" w:eastAsia="Calibri" w:hAnsi="Calibri" w:cs="Calibri"/>
                <w:b/>
                <w:color w:val="FF0000"/>
                <w:sz w:val="23"/>
                <w:szCs w:val="23"/>
              </w:rPr>
              <w:t>3</w:t>
            </w:r>
          </w:p>
        </w:tc>
        <w:tc>
          <w:tcPr>
            <w:tcW w:w="3119" w:type="dxa"/>
            <w:shd w:val="clear" w:color="auto" w:fill="auto"/>
            <w:vAlign w:val="center"/>
          </w:tcPr>
          <w:p w14:paraId="15EAFD7F" w14:textId="77777777" w:rsidR="005B2F24" w:rsidRDefault="005B2F24" w:rsidP="00B31FFA">
            <w:pPr>
              <w:rPr>
                <w:rFonts w:ascii="Calibri" w:eastAsia="Calibri" w:hAnsi="Calibri" w:cs="Calibri"/>
              </w:rPr>
            </w:pPr>
            <w:r>
              <w:rPr>
                <w:rFonts w:ascii="Calibri" w:eastAsia="Calibri" w:hAnsi="Calibri" w:cs="Calibri"/>
                <w:u w:val="single"/>
              </w:rPr>
              <w:t>Structure de la roche</w:t>
            </w:r>
            <w:r>
              <w:rPr>
                <w:rFonts w:ascii="Calibri" w:eastAsia="Calibri" w:hAnsi="Calibri" w:cs="Calibri"/>
              </w:rPr>
              <w:t> :</w:t>
            </w:r>
          </w:p>
          <w:p w14:paraId="730BBF0F"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Roche </w:t>
            </w:r>
            <w:r>
              <w:rPr>
                <w:rFonts w:ascii="Calibri" w:eastAsia="Calibri" w:hAnsi="Calibri" w:cs="Calibri"/>
                <w:b/>
                <w:color w:val="FF0000"/>
              </w:rPr>
              <w:t>holocristalline</w:t>
            </w:r>
            <w:r>
              <w:rPr>
                <w:rFonts w:ascii="Calibri" w:eastAsia="Calibri" w:hAnsi="Calibri" w:cs="Calibri"/>
                <w:color w:val="FF0000"/>
              </w:rPr>
              <w:t xml:space="preserve"> à texture </w:t>
            </w:r>
            <w:r>
              <w:rPr>
                <w:rFonts w:ascii="Calibri" w:eastAsia="Calibri" w:hAnsi="Calibri" w:cs="Calibri"/>
                <w:b/>
                <w:color w:val="FF0000"/>
              </w:rPr>
              <w:t>grenue</w:t>
            </w:r>
          </w:p>
          <w:p w14:paraId="24AD9F0F" w14:textId="77777777" w:rsidR="005B2F24" w:rsidRDefault="005B2F24" w:rsidP="00B31FFA">
            <w:pPr>
              <w:rPr>
                <w:rFonts w:ascii="Calibri" w:eastAsia="Calibri" w:hAnsi="Calibri" w:cs="Calibri"/>
                <w:color w:val="FF0000"/>
                <w:sz w:val="16"/>
                <w:szCs w:val="16"/>
              </w:rPr>
            </w:pPr>
          </w:p>
          <w:p w14:paraId="33BBB8A0" w14:textId="77777777" w:rsidR="005B2F24" w:rsidRDefault="005B2F24" w:rsidP="00B31FFA">
            <w:pPr>
              <w:rPr>
                <w:rFonts w:ascii="Calibri" w:eastAsia="Calibri" w:hAnsi="Calibri" w:cs="Calibri"/>
                <w:u w:val="single"/>
              </w:rPr>
            </w:pPr>
            <w:r>
              <w:rPr>
                <w:rFonts w:ascii="Calibri" w:eastAsia="Calibri" w:hAnsi="Calibri" w:cs="Calibri"/>
                <w:u w:val="single"/>
              </w:rPr>
              <w:t>Minéraux visibles à l’œil nu</w:t>
            </w:r>
            <w:r>
              <w:rPr>
                <w:rFonts w:ascii="Calibri" w:eastAsia="Calibri" w:hAnsi="Calibri" w:cs="Calibri"/>
              </w:rPr>
              <w:t> :</w:t>
            </w:r>
          </w:p>
          <w:p w14:paraId="43A6921D"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b/>
                <w:color w:val="FF0000"/>
              </w:rPr>
              <w:t>Feldspaths plagioclases</w:t>
            </w:r>
            <w:r>
              <w:rPr>
                <w:rFonts w:ascii="Calibri" w:eastAsia="Calibri" w:hAnsi="Calibri" w:cs="Calibri"/>
                <w:color w:val="FF0000"/>
              </w:rPr>
              <w:t xml:space="preserve"> : blanc laiteux, aspect de moisissures qui comblent les </w:t>
            </w:r>
          </w:p>
          <w:p w14:paraId="68404105" w14:textId="77777777" w:rsidR="005B2F24" w:rsidRDefault="005B2F24" w:rsidP="00B31FFA">
            <w:pPr>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b/>
                <w:color w:val="FF0000"/>
              </w:rPr>
              <w:t>Pyroxène</w:t>
            </w:r>
            <w:r>
              <w:rPr>
                <w:rFonts w:ascii="Calibri" w:eastAsia="Calibri" w:hAnsi="Calibri" w:cs="Calibri"/>
                <w:color w:val="FF0000"/>
              </w:rPr>
              <w:t> : Massif noir grisâtre, verdâtre, moins brillant que les micas noirs</w:t>
            </w:r>
          </w:p>
          <w:p w14:paraId="040B3888" w14:textId="77777777" w:rsidR="005B2F24" w:rsidRDefault="005B2F24" w:rsidP="00B31FFA">
            <w:pPr>
              <w:rPr>
                <w:rFonts w:ascii="Calibri" w:eastAsia="Calibri" w:hAnsi="Calibri" w:cs="Calibri"/>
                <w:sz w:val="23"/>
                <w:szCs w:val="23"/>
              </w:rPr>
            </w:pPr>
          </w:p>
        </w:tc>
        <w:tc>
          <w:tcPr>
            <w:tcW w:w="6051" w:type="dxa"/>
            <w:shd w:val="clear" w:color="auto" w:fill="auto"/>
          </w:tcPr>
          <w:p w14:paraId="3D847978" w14:textId="77777777" w:rsidR="005B2F24" w:rsidRDefault="005B2F24" w:rsidP="00B31FFA">
            <w:pPr>
              <w:jc w:val="both"/>
              <w:rPr>
                <w:rFonts w:ascii="Calibri" w:eastAsia="Calibri" w:hAnsi="Calibri" w:cs="Calibri"/>
                <w:sz w:val="16"/>
                <w:szCs w:val="16"/>
              </w:rPr>
            </w:pPr>
          </w:p>
          <w:p w14:paraId="1E34D60D" w14:textId="77777777" w:rsidR="005B2F24" w:rsidRDefault="005B2F24" w:rsidP="00B31FFA">
            <w:pPr>
              <w:jc w:val="both"/>
              <w:rPr>
                <w:rFonts w:ascii="Calibri" w:eastAsia="Calibri" w:hAnsi="Calibri" w:cs="Calibri"/>
                <w:sz w:val="16"/>
                <w:szCs w:val="16"/>
              </w:rPr>
            </w:pPr>
          </w:p>
          <w:p w14:paraId="6C0461F3" w14:textId="77777777" w:rsidR="005B2F24" w:rsidRDefault="005B2F24" w:rsidP="00B31FFA">
            <w:pPr>
              <w:jc w:val="both"/>
              <w:rPr>
                <w:rFonts w:ascii="Calibri" w:eastAsia="Calibri" w:hAnsi="Calibri" w:cs="Calibri"/>
                <w:sz w:val="16"/>
                <w:szCs w:val="16"/>
              </w:rPr>
            </w:pPr>
          </w:p>
          <w:p w14:paraId="7F2E8E13" w14:textId="77777777" w:rsidR="005B2F24" w:rsidRDefault="00421C8D" w:rsidP="00B31FFA">
            <w:pPr>
              <w:jc w:val="both"/>
              <w:rPr>
                <w:rFonts w:ascii="Calibri" w:eastAsia="Calibri" w:hAnsi="Calibri" w:cs="Calibri"/>
                <w:sz w:val="16"/>
                <w:szCs w:val="16"/>
              </w:rPr>
            </w:pPr>
            <w:r>
              <w:rPr>
                <w:noProof/>
              </w:rPr>
              <w:pict w14:anchorId="01254BF3">
                <v:rect id="Rectangle 50509" o:spid="_x0000_s1039" style="position:absolute;left:0;text-align:left;margin-left:237pt;margin-top:4pt;width:53.55pt;height:45.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" filled="f" stroked="f">
                  <v:textbox inset="2.53958mm,1.2694mm,2.53958mm,1.2694mm">
                    <w:txbxContent>
                      <w:p w14:paraId="2E1F03D5" w14:textId="77777777" w:rsidR="005B2F24" w:rsidRDefault="005B2F24" w:rsidP="005B2F24">
                        <w:pPr>
                          <w:textDirection w:val="btLr"/>
                        </w:pPr>
                      </w:p>
                      <w:p w14:paraId="76E2D1F3" w14:textId="77777777" w:rsidR="005B2F24" w:rsidRDefault="005B2F24" w:rsidP="005B2F24">
                        <w:pPr>
                          <w:textDirection w:val="btLr"/>
                        </w:pPr>
                        <w:r>
                          <w:rPr>
                            <w:rFonts w:ascii="Calibri" w:eastAsia="Calibri" w:hAnsi="Calibri" w:cs="Calibri"/>
                            <w:color w:val="FF0000"/>
                            <w:sz w:val="20"/>
                          </w:rPr>
                          <w:t>Pyroxène</w:t>
                        </w:r>
                      </w:p>
                    </w:txbxContent>
                  </v:textbox>
                </v:rect>
              </w:pict>
            </w:r>
          </w:p>
          <w:p w14:paraId="380D7733" w14:textId="77777777" w:rsidR="005B2F24" w:rsidRDefault="00421C8D" w:rsidP="00B31FFA">
            <w:pPr>
              <w:jc w:val="center"/>
              <w:rPr>
                <w:rFonts w:ascii="Calibri" w:eastAsia="Calibri" w:hAnsi="Calibri" w:cs="Calibri"/>
              </w:rPr>
            </w:pPr>
            <w:r>
              <w:rPr>
                <w:noProof/>
              </w:rPr>
              <w:pict w14:anchorId="0EDF5A5C">
                <v:shape id="Zone de texte 50400" o:spid="_x0000_s1040" type="#_x0000_t202" style="position:absolute;left:0;text-align:left;margin-left:-3.25pt;margin-top:-.35pt;width:229.95pt;height:150.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" filled="f" stroked="f">
                  <v:textbox>
                    <w:txbxContent>
                      <w:p w14:paraId="0CA221E6" w14:textId="77777777" w:rsidR="005B2F24" w:rsidRDefault="005B2F24" w:rsidP="005B2F24">
                        <w:r>
                          <w:rPr>
                            <w:noProof/>
                          </w:rPr>
                          <w:drawing>
                            <wp:inline distT="0" distB="0" distL="0" distR="0" wp14:anchorId="6407A3F2" wp14:editId="1429561B">
                              <wp:extent cx="2734945" cy="18288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lum contrast="6000"/>
                                      </a:blip>
                                      <a:srcRect/>
                                      <a:stretch>
                                        <a:fillRect/>
                                      </a:stretch>
                                    </pic:blipFill>
                                    <pic:spPr bwMode="auto">
                                      <a:xfrm>
                                        <a:off x="0" y="0"/>
                                        <a:ext cx="2734945" cy="1828800"/>
                                      </a:xfrm>
                                      <a:prstGeom prst="rect">
                                        <a:avLst/>
                                      </a:prstGeom>
                                      <a:noFill/>
                                      <a:ln>
                                        <a:noFill/>
                                      </a:ln>
                                    </pic:spPr>
                                  </pic:pic>
                                </a:graphicData>
                              </a:graphic>
                            </wp:inline>
                          </w:drawing>
                        </w:r>
                      </w:p>
                    </w:txbxContent>
                  </v:textbox>
                </v:shape>
              </w:pict>
            </w:r>
          </w:p>
          <w:p w14:paraId="77A2A296" w14:textId="77777777" w:rsidR="005B2F24" w:rsidRDefault="00421C8D" w:rsidP="00B31FFA">
            <w:pPr>
              <w:jc w:val="center"/>
              <w:rPr>
                <w:rFonts w:ascii="Calibri" w:eastAsia="Calibri" w:hAnsi="Calibri" w:cs="Calibri"/>
              </w:rPr>
            </w:pPr>
            <w:r>
              <w:rPr>
                <w:noProof/>
              </w:rPr>
              <w:pict w14:anchorId="299A2DED">
                <v:shape id="Connecteur droit avec flèche 50546" o:spid="_x0000_s1045" type="#_x0000_t32" style="position:absolute;left:0;text-align:left;margin-left:192pt;margin-top:7pt;width:48.45pt;height: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">
                  <o:lock v:ext="edit" shapetype="f"/>
                </v:shape>
              </w:pict>
            </w:r>
          </w:p>
          <w:p w14:paraId="35444423" w14:textId="77777777" w:rsidR="005B2F24" w:rsidRDefault="00421C8D" w:rsidP="00B31FFA">
            <w:pPr>
              <w:jc w:val="center"/>
              <w:rPr>
                <w:rFonts w:ascii="Calibri" w:eastAsia="Calibri" w:hAnsi="Calibri" w:cs="Calibri"/>
              </w:rPr>
            </w:pPr>
            <w:r>
              <w:rPr>
                <w:noProof/>
              </w:rPr>
              <w:pict w14:anchorId="1AE0AC69">
                <v:rect id="Rectangle 50531" o:spid="_x0000_s1041" style="position:absolute;left:0;text-align:left;margin-left:237pt;margin-top:10pt;width:69.8pt;height:45.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" filled="f" stroked="f">
                  <v:textbox inset="2.53958mm,1.2694mm,2.53958mm,1.2694mm">
                    <w:txbxContent>
                      <w:p w14:paraId="3B5AA8A0" w14:textId="77777777" w:rsidR="005B2F24" w:rsidRDefault="005B2F24" w:rsidP="005B2F24">
                        <w:pPr>
                          <w:textDirection w:val="btLr"/>
                        </w:pPr>
                      </w:p>
                      <w:p w14:paraId="2003E0C3" w14:textId="77777777" w:rsidR="005B2F24" w:rsidRDefault="005B2F24" w:rsidP="005B2F24">
                        <w:pPr>
                          <w:textDirection w:val="btLr"/>
                        </w:pPr>
                        <w:r>
                          <w:rPr>
                            <w:rFonts w:ascii="Calibri" w:eastAsia="Calibri" w:hAnsi="Calibri" w:cs="Calibri"/>
                            <w:color w:val="FF0000"/>
                            <w:sz w:val="20"/>
                          </w:rPr>
                          <w:t>Plagioclase</w:t>
                        </w:r>
                      </w:p>
                    </w:txbxContent>
                  </v:textbox>
                </v:rect>
              </w:pict>
            </w:r>
          </w:p>
          <w:p w14:paraId="16F6BF12" w14:textId="77777777" w:rsidR="005B2F24" w:rsidRDefault="005B2F24" w:rsidP="00B31FFA">
            <w:pPr>
              <w:jc w:val="center"/>
              <w:rPr>
                <w:rFonts w:ascii="Calibri" w:eastAsia="Calibri" w:hAnsi="Calibri" w:cs="Calibri"/>
              </w:rPr>
            </w:pPr>
          </w:p>
          <w:p w14:paraId="130CCC8A" w14:textId="77777777" w:rsidR="005B2F24" w:rsidRDefault="00421C8D" w:rsidP="00B31FFA">
            <w:pPr>
              <w:jc w:val="center"/>
              <w:rPr>
                <w:rFonts w:ascii="Calibri" w:eastAsia="Calibri" w:hAnsi="Calibri" w:cs="Calibri"/>
              </w:rPr>
            </w:pPr>
            <w:r>
              <w:rPr>
                <w:noProof/>
              </w:rPr>
              <w:pict w14:anchorId="38430908">
                <v:shape id="Connecteur droit avec flèche 50429" o:spid="_x0000_s1044" type="#_x0000_t32" style="position:absolute;left:0;text-align:left;margin-left:165pt;margin-top:11pt;width:74.85pt;height: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">
                  <o:lock v:ext="edit" shapetype="f"/>
                </v:shape>
              </w:pict>
            </w:r>
          </w:p>
          <w:p w14:paraId="6D0F8A0B" w14:textId="77777777" w:rsidR="005B2F24" w:rsidRDefault="005B2F24" w:rsidP="00B31FFA">
            <w:pPr>
              <w:jc w:val="center"/>
              <w:rPr>
                <w:rFonts w:ascii="Calibri" w:eastAsia="Calibri" w:hAnsi="Calibri" w:cs="Calibri"/>
              </w:rPr>
            </w:pPr>
          </w:p>
          <w:p w14:paraId="082FC5E1" w14:textId="77777777" w:rsidR="005B2F24" w:rsidRDefault="00421C8D" w:rsidP="00B31FFA">
            <w:pPr>
              <w:jc w:val="center"/>
              <w:rPr>
                <w:rFonts w:ascii="Calibri" w:eastAsia="Calibri" w:hAnsi="Calibri" w:cs="Calibri"/>
              </w:rPr>
            </w:pPr>
            <w:r>
              <w:rPr>
                <w:noProof/>
              </w:rPr>
              <w:pict w14:anchorId="7EBE41AB">
                <v:rect id="Rectangle 50430" o:spid="_x0000_s1042" style="position:absolute;left:0;text-align:left;margin-left:237pt;margin-top:10pt;width:54.75pt;height:45.6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" filled="f" stroked="f">
                  <v:textbox inset="2.53958mm,1.2694mm,2.53958mm,1.2694mm">
                    <w:txbxContent>
                      <w:p w14:paraId="542515CF" w14:textId="77777777" w:rsidR="005B2F24" w:rsidRDefault="005B2F24" w:rsidP="005B2F24">
                        <w:pPr>
                          <w:textDirection w:val="btLr"/>
                        </w:pPr>
                      </w:p>
                      <w:p w14:paraId="2DC28C67" w14:textId="77777777" w:rsidR="005B2F24" w:rsidRDefault="005B2F24" w:rsidP="005B2F24">
                        <w:pPr>
                          <w:textDirection w:val="btLr"/>
                        </w:pPr>
                        <w:r>
                          <w:rPr>
                            <w:rFonts w:ascii="Calibri" w:eastAsia="Calibri" w:hAnsi="Calibri" w:cs="Calibri"/>
                            <w:color w:val="FF0000"/>
                            <w:sz w:val="20"/>
                          </w:rPr>
                          <w:t>Pyroxène</w:t>
                        </w:r>
                      </w:p>
                    </w:txbxContent>
                  </v:textbox>
                </v:rect>
              </w:pict>
            </w:r>
          </w:p>
          <w:p w14:paraId="2BC70236" w14:textId="77777777" w:rsidR="005B2F24" w:rsidRDefault="005B2F24" w:rsidP="00B31FFA">
            <w:pPr>
              <w:jc w:val="center"/>
              <w:rPr>
                <w:rFonts w:ascii="Calibri" w:eastAsia="Calibri" w:hAnsi="Calibri" w:cs="Calibri"/>
              </w:rPr>
            </w:pPr>
          </w:p>
          <w:p w14:paraId="0CAC914F" w14:textId="77777777" w:rsidR="005B2F24" w:rsidRDefault="00421C8D" w:rsidP="00B31FFA">
            <w:pPr>
              <w:jc w:val="center"/>
              <w:rPr>
                <w:rFonts w:ascii="Calibri" w:eastAsia="Calibri" w:hAnsi="Calibri" w:cs="Calibri"/>
              </w:rPr>
            </w:pPr>
            <w:r>
              <w:rPr>
                <w:noProof/>
              </w:rPr>
              <w:pict w14:anchorId="63EA49D6">
                <v:shape id="Connecteur droit avec flèche 50405" o:spid="_x0000_s1043" type="#_x0000_t32" style="position:absolute;left:0;text-align:left;margin-left:165pt;margin-top:10pt;width:74.85pt;height: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">
                  <o:lock v:ext="edit" shapetype="f"/>
                </v:shape>
              </w:pict>
            </w:r>
          </w:p>
          <w:p w14:paraId="534F464F" w14:textId="77777777" w:rsidR="005B2F24" w:rsidRDefault="005B2F24" w:rsidP="00B31FFA">
            <w:pPr>
              <w:jc w:val="center"/>
              <w:rPr>
                <w:rFonts w:ascii="Calibri" w:eastAsia="Calibri" w:hAnsi="Calibri" w:cs="Calibri"/>
              </w:rPr>
            </w:pPr>
          </w:p>
          <w:p w14:paraId="234930E6" w14:textId="77777777" w:rsidR="005B2F24" w:rsidRDefault="005B2F24" w:rsidP="00B31FFA">
            <w:pPr>
              <w:jc w:val="center"/>
              <w:rPr>
                <w:rFonts w:ascii="Calibri" w:eastAsia="Calibri" w:hAnsi="Calibri" w:cs="Calibri"/>
              </w:rPr>
            </w:pPr>
            <w:r>
              <w:rPr>
                <w:rFonts w:ascii="Calibri" w:eastAsia="Calibri" w:hAnsi="Calibri" w:cs="Calibri"/>
              </w:rPr>
              <w:t xml:space="preserve">  </w:t>
            </w:r>
          </w:p>
          <w:p w14:paraId="49E5A61F" w14:textId="77777777" w:rsidR="005B2F24" w:rsidRDefault="005B2F24" w:rsidP="00B31FFA">
            <w:pPr>
              <w:jc w:val="center"/>
              <w:rPr>
                <w:rFonts w:ascii="Calibri" w:eastAsia="Calibri" w:hAnsi="Calibri" w:cs="Calibri"/>
                <w:b/>
                <w:sz w:val="10"/>
                <w:szCs w:val="10"/>
                <w:u w:val="single"/>
              </w:rPr>
            </w:pPr>
          </w:p>
          <w:p w14:paraId="0A22C071" w14:textId="77777777" w:rsidR="005B2F24" w:rsidRDefault="005B2F24" w:rsidP="00B31FFA">
            <w:pPr>
              <w:jc w:val="center"/>
              <w:rPr>
                <w:rFonts w:ascii="Calibri" w:eastAsia="Calibri" w:hAnsi="Calibri" w:cs="Calibri"/>
                <w:b/>
                <w:sz w:val="20"/>
                <w:szCs w:val="20"/>
                <w:u w:val="single"/>
              </w:rPr>
            </w:pPr>
            <w:r>
              <w:rPr>
                <w:rFonts w:ascii="Calibri" w:eastAsia="Calibri" w:hAnsi="Calibri" w:cs="Calibri"/>
                <w:b/>
                <w:sz w:val="20"/>
                <w:szCs w:val="20"/>
                <w:u w:val="single"/>
              </w:rPr>
              <w:t>Dessin d’observation de la structure minéralogique du gabbro (Microscope polarisant, LPA, x 100)</w:t>
            </w:r>
          </w:p>
          <w:p w14:paraId="723D65F8" w14:textId="77777777" w:rsidR="005B2F24" w:rsidRDefault="005B2F24" w:rsidP="00B31FFA">
            <w:pPr>
              <w:jc w:val="both"/>
              <w:rPr>
                <w:rFonts w:ascii="Calibri" w:eastAsia="Calibri" w:hAnsi="Calibri" w:cs="Calibri"/>
                <w:sz w:val="23"/>
                <w:szCs w:val="23"/>
              </w:rPr>
            </w:pPr>
          </w:p>
        </w:tc>
      </w:tr>
    </w:tbl>
    <w:p w14:paraId="50249AD7" w14:textId="77777777" w:rsidR="005B2F24" w:rsidRDefault="005B2F24" w:rsidP="005B2F24">
      <w:pPr>
        <w:jc w:val="both"/>
        <w:rPr>
          <w:sz w:val="23"/>
          <w:szCs w:val="23"/>
        </w:rPr>
        <w:sectPr w:rsidR="005B2F24">
          <w:pgSz w:w="11906" w:h="16838"/>
          <w:pgMar w:top="567" w:right="737" w:bottom="567" w:left="737" w:header="567" w:footer="709" w:gutter="0"/>
          <w:cols w:space="720"/>
        </w:sectPr>
      </w:pPr>
    </w:p>
    <w:p w14:paraId="27550991" w14:textId="77777777" w:rsidR="005B2F24" w:rsidRDefault="005B2F24" w:rsidP="007F2D25"/>
    <w:sectPr w:rsidR="005B2F24" w:rsidSect="00F75C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New Roman (Corps CS)">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21DC"/>
    <w:multiLevelType w:val="hybridMultilevel"/>
    <w:tmpl w:val="84149CB6"/>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6297F03"/>
    <w:multiLevelType w:val="hybridMultilevel"/>
    <w:tmpl w:val="F716B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F60016"/>
    <w:multiLevelType w:val="hybridMultilevel"/>
    <w:tmpl w:val="765E879E"/>
    <w:lvl w:ilvl="0" w:tplc="D0C6D07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FC5ED9"/>
    <w:multiLevelType w:val="hybridMultilevel"/>
    <w:tmpl w:val="E8B617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F523D5"/>
    <w:multiLevelType w:val="hybridMultilevel"/>
    <w:tmpl w:val="D1C2B8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96033F9"/>
    <w:multiLevelType w:val="hybridMultilevel"/>
    <w:tmpl w:val="74E27BC2"/>
    <w:lvl w:ilvl="0" w:tplc="B296D4F0">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3"/>
  </w:num>
  <w:num w:numId="2">
    <w:abstractNumId w:val="5"/>
  </w:num>
  <w:num w:numId="3">
    <w:abstractNumId w:val="4"/>
  </w:num>
  <w:num w:numId="4">
    <w:abstractNumId w:val="2"/>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B2F24"/>
    <w:rsid w:val="00012577"/>
    <w:rsid w:val="0013718F"/>
    <w:rsid w:val="001F6C89"/>
    <w:rsid w:val="00296DC1"/>
    <w:rsid w:val="00371937"/>
    <w:rsid w:val="00421C8D"/>
    <w:rsid w:val="004564FC"/>
    <w:rsid w:val="004A5DAF"/>
    <w:rsid w:val="004D3F24"/>
    <w:rsid w:val="0057113E"/>
    <w:rsid w:val="005B2F24"/>
    <w:rsid w:val="006D1013"/>
    <w:rsid w:val="007F2D25"/>
    <w:rsid w:val="008420CC"/>
    <w:rsid w:val="008C17ED"/>
    <w:rsid w:val="00931026"/>
    <w:rsid w:val="009527E8"/>
    <w:rsid w:val="00973687"/>
    <w:rsid w:val="00A301CC"/>
    <w:rsid w:val="00AE7DF0"/>
    <w:rsid w:val="00C16FCE"/>
    <w:rsid w:val="00DD63AD"/>
    <w:rsid w:val="00E428D0"/>
    <w:rsid w:val="00E44D72"/>
    <w:rsid w:val="00E5551E"/>
    <w:rsid w:val="00F13259"/>
    <w:rsid w:val="00F90A0C"/>
    <w:rsid w:val="00F966FF"/>
    <w:rsid w:val="00FF315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Connecteur droit avec flèche 50536"/>
        <o:r id="V:Rule2" type="connector" idref="#Connecteur droit avec flèche 50424"/>
        <o:r id="V:Rule3" type="connector" idref="#Connecteur droit avec flèche 50553"/>
        <o:r id="V:Rule4" type="connector" idref="#Connecteur droit avec flèche 50546"/>
        <o:r id="V:Rule5" type="connector" idref="#Connecteur droit avec flèche 50449"/>
        <o:r id="V:Rule6" type="connector" idref="#Connecteur droit avec flèche 50405"/>
        <o:r id="V:Rule7" type="connector" idref="#Connecteur droit avec flèche 50429"/>
      </o:rules>
    </o:shapelayout>
  </w:shapeDefaults>
  <w:decimalSymbol w:val=","/>
  <w:listSeparator w:val=";"/>
  <w14:docId w14:val="6FCD0770"/>
  <w15:docId w15:val="{38B4CD06-1F86-4269-AB24-5407B0D19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F24"/>
    <w:pPr>
      <w:spacing w:after="0" w:line="276" w:lineRule="auto"/>
    </w:pPr>
    <w:rPr>
      <w:rFonts w:ascii="Arial" w:eastAsia="Arial"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B2F24"/>
    <w:pPr>
      <w:spacing w:after="0" w:line="240" w:lineRule="auto"/>
    </w:pPr>
  </w:style>
  <w:style w:type="paragraph" w:styleId="Paragraphedeliste">
    <w:name w:val="List Paragraph"/>
    <w:basedOn w:val="Normal"/>
    <w:uiPriority w:val="34"/>
    <w:qFormat/>
    <w:rsid w:val="005B2F24"/>
    <w:pPr>
      <w:ind w:left="720"/>
      <w:contextualSpacing/>
    </w:pPr>
  </w:style>
  <w:style w:type="paragraph" w:customStyle="1" w:styleId="Default">
    <w:name w:val="Default"/>
    <w:rsid w:val="005B2F24"/>
    <w:pPr>
      <w:autoSpaceDE w:val="0"/>
      <w:autoSpaceDN w:val="0"/>
      <w:adjustRightInd w:val="0"/>
      <w:spacing w:after="0" w:line="240" w:lineRule="auto"/>
    </w:pPr>
    <w:rPr>
      <w:rFonts w:ascii="Calibri" w:hAnsi="Calibri" w:cs="Calibri"/>
      <w:color w:val="000000"/>
      <w:sz w:val="24"/>
      <w:szCs w:val="24"/>
    </w:rPr>
  </w:style>
  <w:style w:type="paragraph" w:customStyle="1" w:styleId="Contenudetableau">
    <w:name w:val="Contenu de tableau"/>
    <w:basedOn w:val="Normal"/>
    <w:rsid w:val="005B2F24"/>
    <w:pPr>
      <w:widowControl w:val="0"/>
      <w:suppressLineNumbers/>
      <w:suppressAutoHyphens/>
      <w:overflowPunct w:val="0"/>
      <w:autoSpaceDE w:val="0"/>
      <w:autoSpaceDN w:val="0"/>
      <w:adjustRightInd w:val="0"/>
      <w:spacing w:line="240" w:lineRule="auto"/>
      <w:textAlignment w:val="baseline"/>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4D3F2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3F24"/>
    <w:rPr>
      <w:rFonts w:ascii="Tahoma" w:eastAsia="Arial" w:hAnsi="Tahoma" w:cs="Tahoma"/>
      <w:sz w:val="16"/>
      <w:szCs w:val="16"/>
      <w:lang w:eastAsia="fr-FR"/>
    </w:rPr>
  </w:style>
  <w:style w:type="paragraph" w:styleId="Retraitcorpsdetexte2">
    <w:name w:val="Body Text Indent 2"/>
    <w:basedOn w:val="Normal"/>
    <w:link w:val="Retraitcorpsdetexte2Car"/>
    <w:unhideWhenUsed/>
    <w:rsid w:val="004D3F24"/>
    <w:pPr>
      <w:spacing w:after="120" w:line="480" w:lineRule="auto"/>
      <w:ind w:left="283"/>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rsid w:val="004D3F24"/>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D3F24"/>
    <w:rPr>
      <w:color w:val="0563C1" w:themeColor="hyperlink"/>
      <w:u w:val="single"/>
    </w:rPr>
  </w:style>
  <w:style w:type="character" w:styleId="Lienhypertextesuivivisit">
    <w:name w:val="FollowedHyperlink"/>
    <w:basedOn w:val="Policepardfaut"/>
    <w:uiPriority w:val="99"/>
    <w:semiHidden/>
    <w:unhideWhenUsed/>
    <w:rsid w:val="00AE7D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40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hyperlink" Target="macromicrophoto.fr/petrography/index.html" TargetMode="External"/><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8</Pages>
  <Words>1399</Words>
  <Characters>7698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EDUCATION</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somike</dc:creator>
  <cp:lastModifiedBy>Sophie BOUTIN-PUECH</cp:lastModifiedBy>
  <cp:revision>11</cp:revision>
  <dcterms:created xsi:type="dcterms:W3CDTF">2022-12-09T07:12:00Z</dcterms:created>
  <dcterms:modified xsi:type="dcterms:W3CDTF">2024-11-22T07:38:00Z</dcterms:modified>
</cp:coreProperties>
</file>