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F2B" w:rsidRDefault="00D9786C">
      <w:pPr>
        <w:tabs>
          <w:tab w:val="left" w:pos="3625"/>
          <w:tab w:val="left" w:pos="8731"/>
        </w:tabs>
        <w:spacing w:before="203"/>
        <w:ind w:left="70"/>
        <w:rPr>
          <w:sz w:val="24"/>
        </w:rPr>
      </w:pPr>
      <w:bookmarkStart w:id="0" w:name="_GoBack"/>
      <w:bookmarkEnd w:id="0"/>
      <w:r>
        <w:rPr>
          <w:sz w:val="24"/>
        </w:rPr>
        <w:t>NOM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>Prénom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>Classe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</w:p>
    <w:p w:rsidR="009B4F2B" w:rsidRDefault="00D9786C">
      <w:pPr>
        <w:pStyle w:val="Titre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6469586</wp:posOffset>
            </wp:positionH>
            <wp:positionV relativeFrom="paragraph">
              <wp:posOffset>675306</wp:posOffset>
            </wp:positionV>
            <wp:extent cx="548228" cy="5493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28" cy="54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u w:color="0000FF"/>
        </w:rPr>
        <w:t xml:space="preserve">Activité </w:t>
      </w:r>
      <w:proofErr w:type="gramStart"/>
      <w:r>
        <w:rPr>
          <w:b/>
          <w:color w:val="0000FF"/>
          <w:u w:color="0000FF"/>
        </w:rPr>
        <w:t>2:</w:t>
      </w:r>
      <w:proofErr w:type="gramEnd"/>
      <w:r>
        <w:rPr>
          <w:b/>
          <w:color w:val="0000FF"/>
          <w:spacing w:val="-8"/>
          <w:u w:color="0000FF"/>
        </w:rPr>
        <w:t xml:space="preserve"> </w:t>
      </w:r>
      <w:r>
        <w:rPr>
          <w:color w:val="0000FF"/>
          <w:u w:color="0000FF"/>
        </w:rPr>
        <w:t>Calculer l’effectif d’une population ou la fréquence d’un caractère avec</w:t>
      </w:r>
      <w:r>
        <w:rPr>
          <w:color w:val="0000FF"/>
          <w:spacing w:val="40"/>
          <w:u w:val="none"/>
        </w:rPr>
        <w:t xml:space="preserve"> </w:t>
      </w:r>
      <w:r>
        <w:rPr>
          <w:color w:val="0000FF"/>
          <w:u w:color="0000FF"/>
        </w:rPr>
        <w:t>un intervalle de confiance.</w:t>
      </w:r>
    </w:p>
    <w:p w:rsidR="009B4F2B" w:rsidRDefault="009B4F2B">
      <w:pPr>
        <w:pStyle w:val="Corpsdetexte"/>
        <w:spacing w:before="15"/>
        <w:rPr>
          <w:rFonts w:ascii="Comic Sans MS"/>
          <w:sz w:val="20"/>
          <w:u w:val="none"/>
        </w:rPr>
      </w:pPr>
    </w:p>
    <w:p w:rsidR="009B4F2B" w:rsidRDefault="009B4F2B">
      <w:pPr>
        <w:pStyle w:val="Corpsdetexte"/>
        <w:rPr>
          <w:rFonts w:ascii="Comic Sans MS"/>
          <w:sz w:val="20"/>
        </w:rPr>
        <w:sectPr w:rsidR="009B4F2B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9B4F2B" w:rsidRDefault="00D9786C">
      <w:pPr>
        <w:pStyle w:val="Corpsdetexte"/>
        <w:spacing w:before="93"/>
        <w:ind w:left="1320" w:firstLine="392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562348</wp:posOffset>
            </wp:positionH>
            <wp:positionV relativeFrom="paragraph">
              <wp:posOffset>-117675</wp:posOffset>
            </wp:positionV>
            <wp:extent cx="533119" cy="6591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19" cy="65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6463453</wp:posOffset>
            </wp:positionH>
            <wp:positionV relativeFrom="paragraph">
              <wp:posOffset>638453</wp:posOffset>
            </wp:positionV>
            <wp:extent cx="555413" cy="5565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13" cy="55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4"/>
          <w:u w:val="none"/>
        </w:rPr>
        <w:t xml:space="preserve">Livre </w:t>
      </w:r>
      <w:r>
        <w:rPr>
          <w:color w:val="0000FF"/>
          <w:u w:val="none"/>
        </w:rPr>
        <w:t>page</w:t>
      </w:r>
      <w:r>
        <w:rPr>
          <w:color w:val="0000FF"/>
          <w:spacing w:val="-15"/>
          <w:u w:val="none"/>
        </w:rPr>
        <w:t xml:space="preserve"> </w:t>
      </w:r>
      <w:r>
        <w:rPr>
          <w:color w:val="0000FF"/>
          <w:u w:val="none"/>
        </w:rPr>
        <w:t>160-161</w:t>
      </w:r>
    </w:p>
    <w:p w:rsidR="009B4F2B" w:rsidRDefault="00D9786C">
      <w:pPr>
        <w:spacing w:before="205"/>
        <w:ind w:left="138"/>
        <w:rPr>
          <w:rFonts w:ascii="Calibri"/>
        </w:rPr>
      </w:pPr>
      <w:r>
        <w:br w:type="column"/>
      </w:r>
      <w:hyperlink r:id="rId8">
        <w:r>
          <w:rPr>
            <w:rFonts w:ascii="Calibri"/>
            <w:color w:val="00007F"/>
            <w:spacing w:val="-2"/>
            <w:u w:val="single" w:color="00007F"/>
          </w:rPr>
          <w:t>https://mesmanuels.fr/acces-libre/9782016290002</w:t>
        </w:r>
      </w:hyperlink>
    </w:p>
    <w:p w:rsidR="009B4F2B" w:rsidRDefault="009B4F2B">
      <w:pPr>
        <w:rPr>
          <w:rFonts w:ascii="Calibri"/>
        </w:rPr>
        <w:sectPr w:rsidR="009B4F2B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2614" w:space="40"/>
            <w:col w:w="7840"/>
          </w:cols>
        </w:sectPr>
      </w:pPr>
    </w:p>
    <w:p w:rsidR="009B4F2B" w:rsidRDefault="009B4F2B">
      <w:pPr>
        <w:pStyle w:val="Corpsdetexte"/>
        <w:rPr>
          <w:rFonts w:ascii="Calibri"/>
          <w:sz w:val="20"/>
          <w:u w:val="none"/>
        </w:rPr>
      </w:pPr>
    </w:p>
    <w:p w:rsidR="009B4F2B" w:rsidRDefault="009B4F2B">
      <w:pPr>
        <w:pStyle w:val="Corpsdetexte"/>
        <w:spacing w:before="59"/>
        <w:rPr>
          <w:rFonts w:ascii="Calibri"/>
          <w:sz w:val="20"/>
          <w:u w:val="none"/>
        </w:rPr>
      </w:pPr>
    </w:p>
    <w:p w:rsidR="009B4F2B" w:rsidRDefault="009B4F2B">
      <w:pPr>
        <w:pStyle w:val="Corpsdetexte"/>
        <w:rPr>
          <w:rFonts w:ascii="Calibri"/>
          <w:sz w:val="20"/>
        </w:rPr>
        <w:sectPr w:rsidR="009B4F2B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9B4F2B" w:rsidRDefault="00D9786C">
      <w:pPr>
        <w:pStyle w:val="Corpsdetexte"/>
        <w:ind w:left="186" w:right="-15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531214" cy="41576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14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F2B" w:rsidRDefault="009B4F2B">
      <w:pPr>
        <w:pStyle w:val="Corpsdetexte"/>
        <w:rPr>
          <w:rFonts w:ascii="Calibri"/>
          <w:sz w:val="20"/>
          <w:u w:val="none"/>
        </w:rPr>
      </w:pPr>
    </w:p>
    <w:p w:rsidR="009B4F2B" w:rsidRDefault="009B4F2B">
      <w:pPr>
        <w:pStyle w:val="Corpsdetexte"/>
        <w:spacing w:before="54"/>
        <w:rPr>
          <w:rFonts w:ascii="Calibri"/>
          <w:sz w:val="20"/>
          <w:u w:val="none"/>
        </w:rPr>
      </w:pPr>
    </w:p>
    <w:p w:rsidR="009B4F2B" w:rsidRDefault="009B4F2B">
      <w:pPr>
        <w:pStyle w:val="Corpsdetexte"/>
        <w:rPr>
          <w:rFonts w:ascii="Calibri"/>
          <w:sz w:val="16"/>
          <w:u w:val="none"/>
        </w:rPr>
      </w:pPr>
    </w:p>
    <w:p w:rsidR="009B4F2B" w:rsidRDefault="009B4F2B">
      <w:pPr>
        <w:pStyle w:val="Corpsdetexte"/>
        <w:rPr>
          <w:rFonts w:ascii="Calibri"/>
          <w:sz w:val="16"/>
          <w:u w:val="none"/>
        </w:rPr>
      </w:pPr>
    </w:p>
    <w:p w:rsidR="009B4F2B" w:rsidRDefault="009B4F2B">
      <w:pPr>
        <w:pStyle w:val="Corpsdetexte"/>
        <w:spacing w:before="163"/>
        <w:rPr>
          <w:rFonts w:ascii="Calibri"/>
          <w:sz w:val="16"/>
          <w:u w:val="none"/>
        </w:rPr>
      </w:pPr>
    </w:p>
    <w:p w:rsidR="009B4F2B" w:rsidRDefault="00D9786C">
      <w:pPr>
        <w:ind w:left="10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1176019</wp:posOffset>
                </wp:positionH>
                <wp:positionV relativeFrom="paragraph">
                  <wp:posOffset>-33774</wp:posOffset>
                </wp:positionV>
                <wp:extent cx="5901690" cy="7137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713740"/>
                        </a:xfrm>
                        <a:prstGeom prst="rect">
                          <a:avLst/>
                        </a:prstGeom>
                        <a:ln w="6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4F2B" w:rsidRDefault="00D9786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1"/>
                              </w:tabs>
                              <w:spacing w:before="53"/>
                              <w:ind w:left="251" w:hanging="194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9"/>
                              </w:rPr>
                              <w:t>Consulter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5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et</w:t>
                            </w:r>
                            <w:r>
                              <w:rPr>
                                <w:color w:val="000009"/>
                                <w:spacing w:val="-3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9"/>
                              </w:rPr>
                              <w:t>comprendre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l'exercice</w:t>
                            </w:r>
                            <w:r>
                              <w:rPr>
                                <w:color w:val="000009"/>
                                <w:spacing w:val="-3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6</w:t>
                            </w:r>
                            <w:r>
                              <w:rPr>
                                <w:color w:val="000009"/>
                                <w:spacing w:val="-3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page</w:t>
                            </w:r>
                            <w:r>
                              <w:rPr>
                                <w:color w:val="000009"/>
                                <w:spacing w:val="-3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168</w:t>
                            </w:r>
                            <w:r>
                              <w:rPr>
                                <w:color w:val="000009"/>
                                <w:spacing w:val="-3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corrigé</w:t>
                            </w:r>
                            <w:r>
                              <w:rPr>
                                <w:color w:val="000009"/>
                                <w:spacing w:val="-3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en</w:t>
                            </w:r>
                            <w:r>
                              <w:rPr>
                                <w:color w:val="000009"/>
                                <w:spacing w:val="-3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fin</w:t>
                            </w:r>
                            <w:r>
                              <w:rPr>
                                <w:color w:val="000009"/>
                                <w:spacing w:val="-3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-2"/>
                                <w:u w:val="single" w:color="000009"/>
                              </w:rPr>
                              <w:t xml:space="preserve"> manuel.</w:t>
                            </w:r>
                          </w:p>
                          <w:p w:rsidR="009B4F2B" w:rsidRDefault="009B4F2B">
                            <w:pPr>
                              <w:pStyle w:val="Corpsdetexte"/>
                              <w:rPr>
                                <w:sz w:val="22"/>
                                <w:u w:val="none"/>
                              </w:rPr>
                            </w:pPr>
                          </w:p>
                          <w:p w:rsidR="009B4F2B" w:rsidRDefault="00D9786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1"/>
                              </w:tabs>
                              <w:ind w:left="57" w:right="52" w:firstLine="0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9"/>
                              </w:rPr>
                              <w:t xml:space="preserve">Lire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 xml:space="preserve">les documents et les Mémos Maths pages 160-161 puis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9"/>
                              </w:rPr>
                              <w:t xml:space="preserve">répondre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aux consignes 3, 4</w:t>
                            </w:r>
                            <w:r>
                              <w:rPr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et 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92.6pt;margin-top:-2.65pt;width:464.7pt;height:56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" filled="f" strokeweight=".01761mm">
                <v:path arrowok="t"/>
                <v:textbox inset="0,0,0,0">
                  <w:txbxContent>
                    <w:p w:rsidR="009B4F2B" w:rsidRDefault="00D9786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51"/>
                        </w:tabs>
                        <w:spacing w:before="53"/>
                        <w:ind w:left="251" w:hanging="194"/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val="single" w:color="000009"/>
                        </w:rPr>
                        <w:t>Consulter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5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et</w:t>
                      </w:r>
                      <w:r>
                        <w:rPr>
                          <w:color w:val="000009"/>
                          <w:spacing w:val="-3"/>
                          <w:u w:val="single" w:color="00000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9"/>
                        </w:rPr>
                        <w:t>comprendre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1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l'exercice</w:t>
                      </w:r>
                      <w:r>
                        <w:rPr>
                          <w:color w:val="000009"/>
                          <w:spacing w:val="-3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6</w:t>
                      </w:r>
                      <w:r>
                        <w:rPr>
                          <w:color w:val="000009"/>
                          <w:spacing w:val="-3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page</w:t>
                      </w:r>
                      <w:r>
                        <w:rPr>
                          <w:color w:val="000009"/>
                          <w:spacing w:val="-3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168</w:t>
                      </w:r>
                      <w:r>
                        <w:rPr>
                          <w:color w:val="000009"/>
                          <w:spacing w:val="-3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corrigé</w:t>
                      </w:r>
                      <w:r>
                        <w:rPr>
                          <w:color w:val="000009"/>
                          <w:spacing w:val="-3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en</w:t>
                      </w:r>
                      <w:r>
                        <w:rPr>
                          <w:color w:val="000009"/>
                          <w:spacing w:val="-3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fin</w:t>
                      </w:r>
                      <w:r>
                        <w:rPr>
                          <w:color w:val="000009"/>
                          <w:spacing w:val="-3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de</w:t>
                      </w:r>
                      <w:r>
                        <w:rPr>
                          <w:color w:val="000009"/>
                          <w:spacing w:val="-2"/>
                          <w:u w:val="single" w:color="000009"/>
                        </w:rPr>
                        <w:t xml:space="preserve"> manuel.</w:t>
                      </w:r>
                    </w:p>
                    <w:p w:rsidR="009B4F2B" w:rsidRDefault="009B4F2B">
                      <w:pPr>
                        <w:pStyle w:val="Corpsdetexte"/>
                        <w:rPr>
                          <w:sz w:val="22"/>
                          <w:u w:val="none"/>
                        </w:rPr>
                      </w:pPr>
                    </w:p>
                    <w:p w:rsidR="009B4F2B" w:rsidRDefault="00D9786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51"/>
                        </w:tabs>
                        <w:ind w:left="57" w:right="52" w:firstLine="0"/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val="single" w:color="000009"/>
                        </w:rPr>
                        <w:t xml:space="preserve">Lire </w:t>
                      </w:r>
                      <w:r>
                        <w:rPr>
                          <w:color w:val="000009"/>
                          <w:u w:val="single" w:color="000009"/>
                        </w:rPr>
                        <w:t xml:space="preserve">les documents et les Mémos Maths pages 160-161 puis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9"/>
                        </w:rPr>
                        <w:t xml:space="preserve">répondre </w:t>
                      </w:r>
                      <w:r>
                        <w:rPr>
                          <w:color w:val="000009"/>
                          <w:u w:val="single" w:color="000009"/>
                        </w:rPr>
                        <w:t>aux consignes 3, 4</w:t>
                      </w:r>
                      <w:r>
                        <w:rPr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et 5.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0009"/>
          <w:spacing w:val="-2"/>
          <w:sz w:val="16"/>
        </w:rPr>
        <w:t>CONSIGNES</w:t>
      </w:r>
    </w:p>
    <w:p w:rsidR="009B4F2B" w:rsidRDefault="00D9786C">
      <w:pPr>
        <w:tabs>
          <w:tab w:val="left" w:pos="1433"/>
        </w:tabs>
        <w:spacing w:before="82" w:line="163" w:lineRule="auto"/>
        <w:ind w:left="1433" w:right="1787" w:hanging="1362"/>
        <w:rPr>
          <w:rFonts w:ascii="Calibri"/>
        </w:rPr>
      </w:pPr>
      <w:r>
        <w:br w:type="column"/>
      </w:r>
      <w:r>
        <w:rPr>
          <w:color w:val="0000FF"/>
          <w:spacing w:val="-2"/>
          <w:position w:val="-13"/>
        </w:rPr>
        <w:t>Diaporama</w:t>
      </w:r>
      <w:r>
        <w:rPr>
          <w:color w:val="0000FF"/>
          <w:position w:val="-13"/>
        </w:rPr>
        <w:tab/>
      </w:r>
      <w:hyperlink r:id="rId10">
        <w:r>
          <w:rPr>
            <w:rFonts w:ascii="Calibri"/>
            <w:color w:val="00007F"/>
            <w:spacing w:val="-2"/>
            <w:u w:val="single" w:color="00007F"/>
          </w:rPr>
          <w:t>https://view.genial.ly/601c48a8eb4c540d10a901ed/presentation-</w:t>
        </w:r>
      </w:hyperlink>
      <w:r>
        <w:rPr>
          <w:rFonts w:ascii="Calibri"/>
          <w:color w:val="00007F"/>
          <w:spacing w:val="-2"/>
        </w:rPr>
        <w:t xml:space="preserve"> </w:t>
      </w:r>
      <w:hyperlink r:id="rId11">
        <w:r>
          <w:rPr>
            <w:rFonts w:ascii="Calibri"/>
            <w:color w:val="00007F"/>
            <w:spacing w:val="-2"/>
            <w:u w:val="single" w:color="00007F"/>
          </w:rPr>
          <w:t>mesurer-la-</w:t>
        </w:r>
        <w:proofErr w:type="spellStart"/>
        <w:r>
          <w:rPr>
            <w:rFonts w:ascii="Calibri"/>
            <w:color w:val="00007F"/>
            <w:spacing w:val="-2"/>
            <w:u w:val="single" w:color="00007F"/>
          </w:rPr>
          <w:t>biodiversite</w:t>
        </w:r>
        <w:proofErr w:type="spellEnd"/>
        <w:r>
          <w:rPr>
            <w:rFonts w:ascii="Calibri"/>
            <w:color w:val="00007F"/>
            <w:spacing w:val="-2"/>
            <w:u w:val="single" w:color="00007F"/>
          </w:rPr>
          <w:t>-es-terminale</w:t>
        </w:r>
      </w:hyperlink>
    </w:p>
    <w:p w:rsidR="009B4F2B" w:rsidRDefault="009B4F2B">
      <w:pPr>
        <w:spacing w:line="163" w:lineRule="auto"/>
        <w:rPr>
          <w:rFonts w:ascii="Calibri"/>
        </w:rPr>
        <w:sectPr w:rsidR="009B4F2B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1059" w:space="300"/>
            <w:col w:w="9135"/>
          </w:cols>
        </w:sectPr>
      </w:pPr>
    </w:p>
    <w:p w:rsidR="009B4F2B" w:rsidRDefault="009B4F2B">
      <w:pPr>
        <w:pStyle w:val="Corpsdetexte"/>
        <w:spacing w:before="3"/>
        <w:rPr>
          <w:rFonts w:ascii="Calibri"/>
          <w:sz w:val="5"/>
          <w:u w:val="none"/>
        </w:rPr>
      </w:pPr>
    </w:p>
    <w:p w:rsidR="009B4F2B" w:rsidRDefault="00D9786C">
      <w:pPr>
        <w:pStyle w:val="Corpsdetexte"/>
        <w:ind w:left="324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292607" cy="27889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F2B" w:rsidRDefault="009B4F2B">
      <w:pPr>
        <w:pStyle w:val="Corpsdetexte"/>
        <w:rPr>
          <w:rFonts w:ascii="Calibri"/>
          <w:sz w:val="20"/>
        </w:rPr>
      </w:pPr>
    </w:p>
    <w:p w:rsidR="00F027F7" w:rsidRDefault="00F027F7">
      <w:pPr>
        <w:pStyle w:val="Corpsdetexte"/>
        <w:rPr>
          <w:rFonts w:ascii="Calibri"/>
          <w:sz w:val="20"/>
        </w:rPr>
      </w:pPr>
    </w:p>
    <w:p w:rsidR="00F027F7" w:rsidRDefault="00F027F7">
      <w:pPr>
        <w:pStyle w:val="Corpsdetexte"/>
        <w:rPr>
          <w:rFonts w:ascii="Calibri"/>
          <w:sz w:val="20"/>
        </w:rPr>
      </w:pPr>
    </w:p>
    <w:p w:rsidR="00F027F7" w:rsidRDefault="00F027F7">
      <w:pPr>
        <w:pStyle w:val="Corpsdetexte"/>
        <w:rPr>
          <w:rFonts w:ascii="Calibri"/>
          <w:sz w:val="20"/>
        </w:rPr>
      </w:pPr>
    </w:p>
    <w:p w:rsidR="00F027F7" w:rsidRDefault="00F027F7">
      <w:pPr>
        <w:pStyle w:val="Corpsdetexte"/>
        <w:rPr>
          <w:rFonts w:ascii="Calibri"/>
          <w:sz w:val="20"/>
        </w:rPr>
      </w:pPr>
    </w:p>
    <w:p w:rsidR="00F027F7" w:rsidRDefault="00F027F7">
      <w:pPr>
        <w:pStyle w:val="Corpsdetexte"/>
        <w:rPr>
          <w:rFonts w:ascii="Calibri"/>
          <w:sz w:val="20"/>
        </w:rPr>
      </w:pPr>
    </w:p>
    <w:p w:rsidR="00F027F7" w:rsidRPr="00D9786C" w:rsidRDefault="00F027F7" w:rsidP="00D9786C">
      <w:pPr>
        <w:spacing w:before="80"/>
        <w:rPr>
          <w:rFonts w:ascii="Arial"/>
          <w:b/>
          <w:sz w:val="16"/>
        </w:rPr>
        <w:sectPr w:rsidR="00F027F7" w:rsidRPr="00D9786C">
          <w:type w:val="continuous"/>
          <w:pgSz w:w="11910" w:h="16840"/>
          <w:pgMar w:top="740" w:right="708" w:bottom="280" w:left="708" w:header="720" w:footer="720" w:gutter="0"/>
          <w:cols w:space="720"/>
        </w:sectPr>
      </w:pPr>
      <w:r>
        <w:rPr>
          <w:rFonts w:ascii="Arial"/>
          <w:b/>
          <w:noProof/>
          <w:sz w:val="16"/>
        </w:rPr>
        <w:drawing>
          <wp:anchor distT="0" distB="0" distL="0" distR="0" simplePos="0" relativeHeight="251660288" behindDoc="1" locked="0" layoutInCell="1" allowOverlap="1" wp14:anchorId="4B6B2E30" wp14:editId="69D7CCAA">
            <wp:simplePos x="0" y="0"/>
            <wp:positionH relativeFrom="page">
              <wp:posOffset>655319</wp:posOffset>
            </wp:positionH>
            <wp:positionV relativeFrom="paragraph">
              <wp:posOffset>208160</wp:posOffset>
            </wp:positionV>
            <wp:extent cx="292607" cy="27889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D37ECF" wp14:editId="4AB49800">
                <wp:simplePos x="0" y="0"/>
                <wp:positionH relativeFrom="page">
                  <wp:posOffset>1176019</wp:posOffset>
                </wp:positionH>
                <wp:positionV relativeFrom="paragraph">
                  <wp:posOffset>16509</wp:posOffset>
                </wp:positionV>
                <wp:extent cx="5901690" cy="15024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1502410"/>
                        </a:xfrm>
                        <a:prstGeom prst="rect">
                          <a:avLst/>
                        </a:prstGeom>
                        <a:ln w="6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27F7" w:rsidRDefault="00F027F7" w:rsidP="00F027F7">
                            <w:pPr>
                              <w:spacing w:before="53"/>
                              <w:ind w:left="57"/>
                            </w:pPr>
                            <w:r>
                              <w:rPr>
                                <w:color w:val="000009"/>
                              </w:rPr>
                              <w:t>Réaliser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l’exercice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proposé.</w:t>
                            </w:r>
                          </w:p>
                          <w:p w:rsidR="00F027F7" w:rsidRDefault="00F027F7" w:rsidP="00F027F7">
                            <w:pPr>
                              <w:pStyle w:val="Corpsdetexte"/>
                              <w:spacing w:before="1"/>
                              <w:rPr>
                                <w:sz w:val="22"/>
                                <w:u w:val="none"/>
                              </w:rPr>
                            </w:pPr>
                          </w:p>
                          <w:p w:rsidR="00F027F7" w:rsidRDefault="00F027F7" w:rsidP="00F027F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left="242" w:hanging="185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>Proposer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5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une</w:t>
                            </w:r>
                            <w:r>
                              <w:rPr>
                                <w:color w:val="000009"/>
                                <w:spacing w:val="-1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explication</w:t>
                            </w:r>
                            <w:r>
                              <w:rPr>
                                <w:color w:val="000009"/>
                                <w:spacing w:val="-1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28"/>
                                <w:w w:val="75"/>
                                <w:u w:color="000009"/>
                              </w:rPr>
                              <w:t>à</w:t>
                            </w:r>
                            <w:r>
                              <w:rPr>
                                <w:color w:val="000009"/>
                                <w:w w:val="75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spacing w:val="-1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différence</w:t>
                            </w:r>
                            <w:r>
                              <w:rPr>
                                <w:color w:val="000009"/>
                                <w:spacing w:val="-1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-1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proportion</w:t>
                            </w:r>
                            <w:r>
                              <w:rPr>
                                <w:color w:val="000009"/>
                                <w:spacing w:val="-1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-15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poissons</w:t>
                            </w:r>
                            <w:r>
                              <w:rPr>
                                <w:color w:val="000009"/>
                                <w:spacing w:val="-1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selon</w:t>
                            </w:r>
                            <w:r>
                              <w:rPr>
                                <w:color w:val="000009"/>
                                <w:spacing w:val="-1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spacing w:val="-15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>profondeur.</w:t>
                            </w:r>
                          </w:p>
                          <w:p w:rsidR="00F027F7" w:rsidRDefault="00F027F7" w:rsidP="00F027F7">
                            <w:pPr>
                              <w:pStyle w:val="Corpsdetexte"/>
                              <w:spacing w:before="27"/>
                              <w:rPr>
                                <w:u w:val="none"/>
                              </w:rPr>
                            </w:pPr>
                          </w:p>
                          <w:p w:rsidR="00F027F7" w:rsidRDefault="00F027F7" w:rsidP="00F027F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left="57" w:right="73" w:firstLine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  <w:u w:color="000009"/>
                              </w:rPr>
                              <w:t xml:space="preserve">Estimer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la valeur de la proportion de poissons sombres dans la population superficielle et dans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celle de profondeur, avec un intervalle de confiance de 95 %.</w:t>
                            </w:r>
                          </w:p>
                          <w:p w:rsidR="00F027F7" w:rsidRDefault="00F027F7" w:rsidP="00F027F7">
                            <w:pPr>
                              <w:pStyle w:val="Corpsdetexte"/>
                              <w:spacing w:before="30"/>
                              <w:rPr>
                                <w:u w:val="none"/>
                              </w:rPr>
                            </w:pPr>
                          </w:p>
                          <w:p w:rsidR="00F027F7" w:rsidRDefault="00F027F7" w:rsidP="00F027F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left="57" w:right="60" w:firstLine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 xml:space="preserve">Déterminer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 xml:space="preserve">et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 xml:space="preserve">expliquer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l’influence de la taille de l’échantillon sur l’intervalle de confiance de la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>proportion.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7ECF" id="Textbox 10" o:spid="_x0000_s1027" type="#_x0000_t202" style="position:absolute;margin-left:92.6pt;margin-top:1.3pt;width:464.7pt;height:118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" filled="f" strokeweight=".01761mm">
                <v:path arrowok="t"/>
                <v:textbox inset="0,0,0,0">
                  <w:txbxContent>
                    <w:p w:rsidR="00F027F7" w:rsidRDefault="00F027F7" w:rsidP="00F027F7">
                      <w:pPr>
                        <w:spacing w:before="53"/>
                        <w:ind w:left="57"/>
                      </w:pPr>
                      <w:r>
                        <w:rPr>
                          <w:color w:val="000009"/>
                        </w:rPr>
                        <w:t>Réaliser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l’exercice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proposé.</w:t>
                      </w:r>
                    </w:p>
                    <w:p w:rsidR="00F027F7" w:rsidRDefault="00F027F7" w:rsidP="00F027F7">
                      <w:pPr>
                        <w:pStyle w:val="Corpsdetexte"/>
                        <w:spacing w:before="1"/>
                        <w:rPr>
                          <w:sz w:val="22"/>
                          <w:u w:val="none"/>
                        </w:rPr>
                      </w:pPr>
                    </w:p>
                    <w:p w:rsidR="00F027F7" w:rsidRDefault="00F027F7" w:rsidP="00F027F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left="242" w:hanging="185"/>
                        <w:rPr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>Proposer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15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une</w:t>
                      </w:r>
                      <w:r>
                        <w:rPr>
                          <w:color w:val="000009"/>
                          <w:spacing w:val="-1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explication</w:t>
                      </w:r>
                      <w:r>
                        <w:rPr>
                          <w:color w:val="000009"/>
                          <w:spacing w:val="-1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28"/>
                          <w:w w:val="75"/>
                          <w:u w:color="000009"/>
                        </w:rPr>
                        <w:t>à</w:t>
                      </w:r>
                      <w:r>
                        <w:rPr>
                          <w:color w:val="000009"/>
                          <w:w w:val="75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la</w:t>
                      </w:r>
                      <w:r>
                        <w:rPr>
                          <w:color w:val="000009"/>
                          <w:spacing w:val="-1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différence</w:t>
                      </w:r>
                      <w:r>
                        <w:rPr>
                          <w:color w:val="000009"/>
                          <w:spacing w:val="-1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</w:t>
                      </w:r>
                      <w:r>
                        <w:rPr>
                          <w:color w:val="000009"/>
                          <w:spacing w:val="-1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proportion</w:t>
                      </w:r>
                      <w:r>
                        <w:rPr>
                          <w:color w:val="000009"/>
                          <w:spacing w:val="-1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</w:t>
                      </w:r>
                      <w:r>
                        <w:rPr>
                          <w:color w:val="000009"/>
                          <w:spacing w:val="-15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poissons</w:t>
                      </w:r>
                      <w:r>
                        <w:rPr>
                          <w:color w:val="000009"/>
                          <w:spacing w:val="-1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selon</w:t>
                      </w:r>
                      <w:r>
                        <w:rPr>
                          <w:color w:val="000009"/>
                          <w:spacing w:val="-1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la</w:t>
                      </w:r>
                      <w:r>
                        <w:rPr>
                          <w:color w:val="000009"/>
                          <w:spacing w:val="-15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>profondeur.</w:t>
                      </w:r>
                    </w:p>
                    <w:p w:rsidR="00F027F7" w:rsidRDefault="00F027F7" w:rsidP="00F027F7">
                      <w:pPr>
                        <w:pStyle w:val="Corpsdetexte"/>
                        <w:spacing w:before="27"/>
                        <w:rPr>
                          <w:u w:val="none"/>
                        </w:rPr>
                      </w:pPr>
                    </w:p>
                    <w:p w:rsidR="00F027F7" w:rsidRDefault="00F027F7" w:rsidP="00F027F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left="57" w:right="73" w:firstLine="0"/>
                        <w:rPr>
                          <w:u w:val="none"/>
                        </w:rPr>
                      </w:pPr>
                      <w:r>
                        <w:rPr>
                          <w:rFonts w:ascii="Arial"/>
                          <w:b/>
                          <w:color w:val="000009"/>
                          <w:u w:color="000009"/>
                        </w:rPr>
                        <w:t xml:space="preserve">Estimer </w:t>
                      </w:r>
                      <w:r>
                        <w:rPr>
                          <w:color w:val="000009"/>
                          <w:u w:color="000009"/>
                        </w:rPr>
                        <w:t>la valeur de la proportion de poissons sombres dans la population superficielle et dans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celle de profondeur, avec un intervalle de confiance de 95 %.</w:t>
                      </w:r>
                    </w:p>
                    <w:p w:rsidR="00F027F7" w:rsidRDefault="00F027F7" w:rsidP="00F027F7">
                      <w:pPr>
                        <w:pStyle w:val="Corpsdetexte"/>
                        <w:spacing w:before="30"/>
                        <w:rPr>
                          <w:u w:val="none"/>
                        </w:rPr>
                      </w:pPr>
                    </w:p>
                    <w:p w:rsidR="00F027F7" w:rsidRDefault="00F027F7" w:rsidP="00F027F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left="57" w:right="60" w:firstLine="0"/>
                        <w:rPr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 xml:space="preserve">Déterminer </w:t>
                      </w:r>
                      <w:r>
                        <w:rPr>
                          <w:color w:val="000009"/>
                          <w:u w:color="000009"/>
                        </w:rPr>
                        <w:t xml:space="preserve">et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 xml:space="preserve">expliquer </w:t>
                      </w:r>
                      <w:r>
                        <w:rPr>
                          <w:color w:val="000009"/>
                          <w:u w:color="000009"/>
                        </w:rPr>
                        <w:t>l’influence de la taille de l’échantillon sur l’intervalle de confiance de la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>proportion.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0009"/>
          <w:spacing w:val="-2"/>
          <w:sz w:val="16"/>
        </w:rPr>
        <w:t>CONSIGN</w:t>
      </w:r>
    </w:p>
    <w:p w:rsidR="009B4F2B" w:rsidRDefault="009B4F2B" w:rsidP="00D9786C">
      <w:pPr>
        <w:spacing w:before="80"/>
        <w:rPr>
          <w:rFonts w:ascii="Arial"/>
          <w:b/>
          <w:sz w:val="16"/>
        </w:rPr>
      </w:pPr>
    </w:p>
    <w:sectPr w:rsidR="009B4F2B"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1127"/>
    <w:multiLevelType w:val="hybridMultilevel"/>
    <w:tmpl w:val="931618C2"/>
    <w:lvl w:ilvl="0" w:tplc="1C48748A">
      <w:start w:val="1"/>
      <w:numFmt w:val="decimal"/>
      <w:lvlText w:val="%1-"/>
      <w:lvlJc w:val="left"/>
      <w:pPr>
        <w:ind w:left="244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-1"/>
        <w:w w:val="99"/>
        <w:sz w:val="19"/>
        <w:szCs w:val="19"/>
        <w:u w:val="single" w:color="000009"/>
        <w:lang w:val="fr-FR" w:eastAsia="en-US" w:bidi="ar-SA"/>
      </w:rPr>
    </w:lvl>
    <w:lvl w:ilvl="1" w:tplc="2D3E1C7E">
      <w:numFmt w:val="bullet"/>
      <w:lvlText w:val="•"/>
      <w:lvlJc w:val="left"/>
      <w:pPr>
        <w:ind w:left="1145" w:hanging="187"/>
      </w:pPr>
      <w:rPr>
        <w:rFonts w:hint="default"/>
        <w:lang w:val="fr-FR" w:eastAsia="en-US" w:bidi="ar-SA"/>
      </w:rPr>
    </w:lvl>
    <w:lvl w:ilvl="2" w:tplc="79182D0C">
      <w:numFmt w:val="bullet"/>
      <w:lvlText w:val="•"/>
      <w:lvlJc w:val="left"/>
      <w:pPr>
        <w:ind w:left="2050" w:hanging="187"/>
      </w:pPr>
      <w:rPr>
        <w:rFonts w:hint="default"/>
        <w:lang w:val="fr-FR" w:eastAsia="en-US" w:bidi="ar-SA"/>
      </w:rPr>
    </w:lvl>
    <w:lvl w:ilvl="3" w:tplc="B2F6F434">
      <w:numFmt w:val="bullet"/>
      <w:lvlText w:val="•"/>
      <w:lvlJc w:val="left"/>
      <w:pPr>
        <w:ind w:left="2955" w:hanging="187"/>
      </w:pPr>
      <w:rPr>
        <w:rFonts w:hint="default"/>
        <w:lang w:val="fr-FR" w:eastAsia="en-US" w:bidi="ar-SA"/>
      </w:rPr>
    </w:lvl>
    <w:lvl w:ilvl="4" w:tplc="0D409542">
      <w:numFmt w:val="bullet"/>
      <w:lvlText w:val="•"/>
      <w:lvlJc w:val="left"/>
      <w:pPr>
        <w:ind w:left="3861" w:hanging="187"/>
      </w:pPr>
      <w:rPr>
        <w:rFonts w:hint="default"/>
        <w:lang w:val="fr-FR" w:eastAsia="en-US" w:bidi="ar-SA"/>
      </w:rPr>
    </w:lvl>
    <w:lvl w:ilvl="5" w:tplc="743A61B8">
      <w:numFmt w:val="bullet"/>
      <w:lvlText w:val="•"/>
      <w:lvlJc w:val="left"/>
      <w:pPr>
        <w:ind w:left="4766" w:hanging="187"/>
      </w:pPr>
      <w:rPr>
        <w:rFonts w:hint="default"/>
        <w:lang w:val="fr-FR" w:eastAsia="en-US" w:bidi="ar-SA"/>
      </w:rPr>
    </w:lvl>
    <w:lvl w:ilvl="6" w:tplc="36ACCF8E">
      <w:numFmt w:val="bullet"/>
      <w:lvlText w:val="•"/>
      <w:lvlJc w:val="left"/>
      <w:pPr>
        <w:ind w:left="5671" w:hanging="187"/>
      </w:pPr>
      <w:rPr>
        <w:rFonts w:hint="default"/>
        <w:lang w:val="fr-FR" w:eastAsia="en-US" w:bidi="ar-SA"/>
      </w:rPr>
    </w:lvl>
    <w:lvl w:ilvl="7" w:tplc="37F89A34">
      <w:numFmt w:val="bullet"/>
      <w:lvlText w:val="•"/>
      <w:lvlJc w:val="left"/>
      <w:pPr>
        <w:ind w:left="6577" w:hanging="187"/>
      </w:pPr>
      <w:rPr>
        <w:rFonts w:hint="default"/>
        <w:lang w:val="fr-FR" w:eastAsia="en-US" w:bidi="ar-SA"/>
      </w:rPr>
    </w:lvl>
    <w:lvl w:ilvl="8" w:tplc="3E98D0CA">
      <w:numFmt w:val="bullet"/>
      <w:lvlText w:val="•"/>
      <w:lvlJc w:val="left"/>
      <w:pPr>
        <w:ind w:left="7482" w:hanging="187"/>
      </w:pPr>
      <w:rPr>
        <w:rFonts w:hint="default"/>
        <w:lang w:val="fr-FR" w:eastAsia="en-US" w:bidi="ar-SA"/>
      </w:rPr>
    </w:lvl>
  </w:abstractNum>
  <w:abstractNum w:abstractNumId="1" w15:restartNumberingAfterBreak="0">
    <w:nsid w:val="37297168"/>
    <w:multiLevelType w:val="hybridMultilevel"/>
    <w:tmpl w:val="D95075D2"/>
    <w:lvl w:ilvl="0" w:tplc="7D4432D8">
      <w:start w:val="1"/>
      <w:numFmt w:val="decimal"/>
      <w:lvlText w:val="%1-"/>
      <w:lvlJc w:val="left"/>
      <w:pPr>
        <w:ind w:left="253" w:hanging="1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-1"/>
        <w:w w:val="99"/>
        <w:sz w:val="20"/>
        <w:szCs w:val="20"/>
        <w:u w:val="single" w:color="000009"/>
        <w:lang w:val="fr-FR" w:eastAsia="en-US" w:bidi="ar-SA"/>
      </w:rPr>
    </w:lvl>
    <w:lvl w:ilvl="1" w:tplc="F1783D4A">
      <w:numFmt w:val="bullet"/>
      <w:lvlText w:val="•"/>
      <w:lvlJc w:val="left"/>
      <w:pPr>
        <w:ind w:left="1163" w:hanging="197"/>
      </w:pPr>
      <w:rPr>
        <w:rFonts w:hint="default"/>
        <w:lang w:val="fr-FR" w:eastAsia="en-US" w:bidi="ar-SA"/>
      </w:rPr>
    </w:lvl>
    <w:lvl w:ilvl="2" w:tplc="A846FB14">
      <w:numFmt w:val="bullet"/>
      <w:lvlText w:val="•"/>
      <w:lvlJc w:val="left"/>
      <w:pPr>
        <w:ind w:left="2066" w:hanging="197"/>
      </w:pPr>
      <w:rPr>
        <w:rFonts w:hint="default"/>
        <w:lang w:val="fr-FR" w:eastAsia="en-US" w:bidi="ar-SA"/>
      </w:rPr>
    </w:lvl>
    <w:lvl w:ilvl="3" w:tplc="D3B66EF2">
      <w:numFmt w:val="bullet"/>
      <w:lvlText w:val="•"/>
      <w:lvlJc w:val="left"/>
      <w:pPr>
        <w:ind w:left="2969" w:hanging="197"/>
      </w:pPr>
      <w:rPr>
        <w:rFonts w:hint="default"/>
        <w:lang w:val="fr-FR" w:eastAsia="en-US" w:bidi="ar-SA"/>
      </w:rPr>
    </w:lvl>
    <w:lvl w:ilvl="4" w:tplc="D1C622BC">
      <w:numFmt w:val="bullet"/>
      <w:lvlText w:val="•"/>
      <w:lvlJc w:val="left"/>
      <w:pPr>
        <w:ind w:left="3873" w:hanging="197"/>
      </w:pPr>
      <w:rPr>
        <w:rFonts w:hint="default"/>
        <w:lang w:val="fr-FR" w:eastAsia="en-US" w:bidi="ar-SA"/>
      </w:rPr>
    </w:lvl>
    <w:lvl w:ilvl="5" w:tplc="F40C1D26">
      <w:numFmt w:val="bullet"/>
      <w:lvlText w:val="•"/>
      <w:lvlJc w:val="left"/>
      <w:pPr>
        <w:ind w:left="4776" w:hanging="197"/>
      </w:pPr>
      <w:rPr>
        <w:rFonts w:hint="default"/>
        <w:lang w:val="fr-FR" w:eastAsia="en-US" w:bidi="ar-SA"/>
      </w:rPr>
    </w:lvl>
    <w:lvl w:ilvl="6" w:tplc="AE86D978">
      <w:numFmt w:val="bullet"/>
      <w:lvlText w:val="•"/>
      <w:lvlJc w:val="left"/>
      <w:pPr>
        <w:ind w:left="5679" w:hanging="197"/>
      </w:pPr>
      <w:rPr>
        <w:rFonts w:hint="default"/>
        <w:lang w:val="fr-FR" w:eastAsia="en-US" w:bidi="ar-SA"/>
      </w:rPr>
    </w:lvl>
    <w:lvl w:ilvl="7" w:tplc="755E19EA">
      <w:numFmt w:val="bullet"/>
      <w:lvlText w:val="•"/>
      <w:lvlJc w:val="left"/>
      <w:pPr>
        <w:ind w:left="6583" w:hanging="197"/>
      </w:pPr>
      <w:rPr>
        <w:rFonts w:hint="default"/>
        <w:lang w:val="fr-FR" w:eastAsia="en-US" w:bidi="ar-SA"/>
      </w:rPr>
    </w:lvl>
    <w:lvl w:ilvl="8" w:tplc="A4221FDE">
      <w:numFmt w:val="bullet"/>
      <w:lvlText w:val="•"/>
      <w:lvlJc w:val="left"/>
      <w:pPr>
        <w:ind w:left="7486" w:hanging="197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2B"/>
    <w:rsid w:val="009B4F2B"/>
    <w:rsid w:val="00D9786C"/>
    <w:rsid w:val="00F0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093F"/>
  <w15:docId w15:val="{11F6054A-2560-4715-99A1-6C05A77D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  <w:u w:val="single" w:color="000000"/>
    </w:rPr>
  </w:style>
  <w:style w:type="paragraph" w:styleId="Titre">
    <w:name w:val="Title"/>
    <w:basedOn w:val="Normal"/>
    <w:uiPriority w:val="10"/>
    <w:qFormat/>
    <w:pPr>
      <w:spacing w:before="144"/>
      <w:ind w:left="70" w:right="148"/>
    </w:pPr>
    <w:rPr>
      <w:rFonts w:ascii="Comic Sans MS" w:eastAsia="Comic Sans MS" w:hAnsi="Comic Sans MS" w:cs="Comic Sans MS"/>
      <w:sz w:val="26"/>
      <w:szCs w:val="2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manuels.fr/acces-libre/97820162900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iew.genial.ly/601c48a8eb4c540d10a901ed/presentation-mesurer-la-biodiversite-es-terminal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ew.genial.ly/601c48a8eb4c540d10a901ed/presentation-mesurer-la-biodiversite-es-termina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claudel</dc:creator>
  <cp:lastModifiedBy>Sophie BOUTIN-PUECH</cp:lastModifiedBy>
  <cp:revision>3</cp:revision>
  <dcterms:created xsi:type="dcterms:W3CDTF">2026-01-09T08:10:00Z</dcterms:created>
  <dcterms:modified xsi:type="dcterms:W3CDTF">2026-01-09T08:12:00Z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2021-03-15T00:00:00Z</vt:filetime>
  </property>
</Properties>
</file>