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A0" w:rsidRDefault="003567A0" w:rsidP="00356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FF0000"/>
          <w:sz w:val="48"/>
          <w:szCs w:val="48"/>
          <w:u w:val="single"/>
        </w:rPr>
      </w:pPr>
      <w:r>
        <w:rPr>
          <w:rFonts w:ascii="Arial" w:eastAsia="Arial" w:hAnsi="Arial" w:cs="Arial"/>
          <w:b/>
          <w:color w:val="FF0000"/>
          <w:sz w:val="48"/>
          <w:szCs w:val="48"/>
          <w:u w:val="single"/>
        </w:rPr>
        <w:t>Chapitre 3 : Le métabolisme des cellules</w:t>
      </w:r>
      <w:r w:rsidRPr="002E0D9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265365" cy="1265365"/>
            <wp:effectExtent l="76200" t="76200" r="125730" b="125730"/>
            <wp:docPr id="833530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5304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074" cy="127607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567A0" w:rsidRDefault="003567A0" w:rsidP="003567A0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36"/>
          <w:szCs w:val="36"/>
          <w:u w:val="single"/>
        </w:rPr>
      </w:pPr>
      <w:r>
        <w:rPr>
          <w:rFonts w:ascii="Arial" w:eastAsia="Arial" w:hAnsi="Arial" w:cs="Arial"/>
          <w:b/>
          <w:color w:val="FF0000"/>
          <w:sz w:val="36"/>
          <w:szCs w:val="36"/>
          <w:u w:val="single"/>
        </w:rPr>
        <w:t>Introduction :</w:t>
      </w:r>
    </w:p>
    <w:p w:rsidR="003567A0" w:rsidRDefault="003567A0" w:rsidP="003567A0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36"/>
          <w:szCs w:val="36"/>
          <w:u w:val="single"/>
        </w:rPr>
      </w:pPr>
    </w:p>
    <w:p w:rsidR="003567A0" w:rsidRPr="000C4066" w:rsidRDefault="003567A0" w:rsidP="003567A0">
      <w:pPr>
        <w:spacing w:after="0" w:line="240" w:lineRule="auto"/>
        <w:jc w:val="both"/>
        <w:rPr>
          <w:rFonts w:ascii="Arial" w:eastAsia="Arial" w:hAnsi="Arial" w:cs="Arial"/>
          <w:b/>
          <w:bCs/>
          <w:color w:val="FF0000"/>
          <w:sz w:val="40"/>
          <w:szCs w:val="40"/>
        </w:rPr>
      </w:pPr>
      <w:bookmarkStart w:id="0" w:name="_Hlk119315509"/>
      <w:r w:rsidRPr="000C4066">
        <w:rPr>
          <w:rFonts w:ascii="Arial" w:eastAsia="Arial" w:hAnsi="Arial" w:cs="Arial"/>
          <w:b/>
          <w:bCs/>
          <w:color w:val="FF0000"/>
          <w:sz w:val="40"/>
          <w:szCs w:val="40"/>
        </w:rPr>
        <w:t xml:space="preserve">Les cellules, qu'elles appartiennent à un organisme unicellulaire pluricellulaire, elles réalisent de nombreuses transformations biochimiques. C’est le </w:t>
      </w:r>
      <w:r w:rsidRPr="000C4066">
        <w:rPr>
          <w:rFonts w:ascii="Arial" w:eastAsia="Arial" w:hAnsi="Arial" w:cs="Arial"/>
          <w:b/>
          <w:bCs/>
          <w:color w:val="FF0000"/>
          <w:sz w:val="40"/>
          <w:szCs w:val="40"/>
          <w:highlight w:val="yellow"/>
        </w:rPr>
        <w:t>métabolisme.</w:t>
      </w:r>
    </w:p>
    <w:bookmarkEnd w:id="0"/>
    <w:p w:rsidR="003567A0" w:rsidRPr="00E806C4" w:rsidRDefault="003567A0" w:rsidP="003567A0">
      <w:pPr>
        <w:spacing w:after="200" w:line="276" w:lineRule="auto"/>
        <w:rPr>
          <w:rFonts w:ascii="Arial" w:eastAsia="Arial" w:hAnsi="Arial" w:cs="Arial"/>
          <w:b/>
          <w:color w:val="00B050"/>
          <w:sz w:val="44"/>
          <w:szCs w:val="28"/>
        </w:rPr>
      </w:pPr>
      <w:r w:rsidRPr="00E806C4">
        <w:rPr>
          <w:rFonts w:ascii="Arial" w:eastAsia="Arial" w:hAnsi="Arial" w:cs="Arial"/>
          <w:b/>
          <w:color w:val="00B050"/>
          <w:sz w:val="44"/>
          <w:szCs w:val="28"/>
        </w:rPr>
        <w:t>Quelles sont les transformations biochimiques nécessaires au bon fonctionnement des cellules et comment se déroulent-elles ?</w:t>
      </w:r>
    </w:p>
    <w:tbl>
      <w:tblPr>
        <w:tblStyle w:val="Grilledutableau"/>
        <w:tblpPr w:leftFromText="141" w:rightFromText="141" w:vertAnchor="text" w:horzAnchor="margin" w:tblpY="1015"/>
        <w:tblW w:w="0" w:type="auto"/>
        <w:tblLook w:val="04A0"/>
      </w:tblPr>
      <w:tblGrid>
        <w:gridCol w:w="1561"/>
        <w:gridCol w:w="8901"/>
      </w:tblGrid>
      <w:tr w:rsidR="003567A0" w:rsidTr="003567A0">
        <w:tc>
          <w:tcPr>
            <w:tcW w:w="1561" w:type="dxa"/>
            <w:shd w:val="clear" w:color="auto" w:fill="C46FF9"/>
          </w:tcPr>
          <w:p w:rsidR="003567A0" w:rsidRDefault="003567A0" w:rsidP="003567A0">
            <w:pPr>
              <w:rPr>
                <w:b/>
                <w:bCs/>
                <w:u w:val="single"/>
              </w:rPr>
            </w:pPr>
            <w:bookmarkStart w:id="1" w:name="_Hlk144224397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u w:val="single"/>
              </w:rPr>
              <w:drawing>
                <wp:inline distT="0" distB="0" distL="0" distR="0">
                  <wp:extent cx="495300" cy="495300"/>
                  <wp:effectExtent l="76200" t="76200" r="133350" b="13335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025163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701" cy="50270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1" w:type="dxa"/>
            <w:shd w:val="clear" w:color="auto" w:fill="C46FF9"/>
          </w:tcPr>
          <w:p w:rsidR="003567A0" w:rsidRDefault="003567A0" w:rsidP="003567A0">
            <w:pPr>
              <w:spacing w:line="293" w:lineRule="exact"/>
              <w:ind w:left="468" w:right="468"/>
              <w:jc w:val="center"/>
              <w:rPr>
                <w:rFonts w:ascii="Arial" w:hAnsi="Arial" w:cs="Arial"/>
                <w:b/>
                <w:sz w:val="40"/>
                <w:szCs w:val="36"/>
              </w:rPr>
            </w:pPr>
          </w:p>
          <w:p w:rsidR="003567A0" w:rsidRDefault="003567A0" w:rsidP="003567A0">
            <w:pPr>
              <w:pStyle w:val="Titre1"/>
              <w:outlineLvl w:val="0"/>
            </w:pPr>
            <w:r>
              <w:t xml:space="preserve">TP– Le </w:t>
            </w:r>
            <w:proofErr w:type="spellStart"/>
            <w:r>
              <w:t>métabolisme</w:t>
            </w:r>
            <w:r>
              <w:rPr>
                <w:spacing w:val="-2"/>
              </w:rPr>
              <w:t>hétérotrophe</w:t>
            </w:r>
            <w:proofErr w:type="spellEnd"/>
          </w:p>
          <w:p w:rsidR="003567A0" w:rsidRDefault="003567A0" w:rsidP="003567A0">
            <w:pPr>
              <w:spacing w:line="293" w:lineRule="exact"/>
              <w:ind w:left="468" w:right="468"/>
              <w:jc w:val="center"/>
              <w:rPr>
                <w:b/>
                <w:bCs/>
                <w:u w:val="single"/>
              </w:rPr>
            </w:pPr>
          </w:p>
        </w:tc>
      </w:tr>
      <w:tr w:rsidR="003567A0" w:rsidTr="003567A0">
        <w:tc>
          <w:tcPr>
            <w:tcW w:w="1561" w:type="dxa"/>
          </w:tcPr>
          <w:p w:rsidR="003567A0" w:rsidRDefault="003567A0" w:rsidP="003567A0">
            <w:pPr>
              <w:rPr>
                <w:b/>
                <w:bCs/>
                <w:u w:val="single"/>
              </w:rPr>
            </w:pPr>
            <w:proofErr w:type="spellStart"/>
            <w:r>
              <w:rPr>
                <w:b/>
                <w:bCs/>
                <w:u w:val="single"/>
              </w:rPr>
              <w:t>Compétences</w:t>
            </w:r>
            <w:proofErr w:type="spellEnd"/>
            <w:r>
              <w:rPr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</w:rPr>
              <w:t>travaillées</w:t>
            </w:r>
            <w:proofErr w:type="spellEnd"/>
          </w:p>
        </w:tc>
        <w:tc>
          <w:tcPr>
            <w:tcW w:w="8901" w:type="dxa"/>
          </w:tcPr>
          <w:p w:rsidR="003567A0" w:rsidRPr="00B85707" w:rsidRDefault="003567A0" w:rsidP="003567A0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85707">
              <w:rPr>
                <w:rFonts w:ascii="Arial" w:hAnsi="Arial" w:cs="Arial"/>
                <w:sz w:val="24"/>
                <w:szCs w:val="24"/>
                <w:lang w:val="fr-FR"/>
              </w:rPr>
              <w:t xml:space="preserve">-Expérimenter des réactions du métabolisme pour les caractériser. </w:t>
            </w:r>
          </w:p>
          <w:p w:rsidR="003567A0" w:rsidRPr="00B85707" w:rsidRDefault="003567A0" w:rsidP="003567A0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:rsidR="003567A0" w:rsidRPr="00B85707" w:rsidRDefault="003567A0" w:rsidP="003567A0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85707">
              <w:rPr>
                <w:rFonts w:ascii="Arial" w:hAnsi="Arial" w:cs="Arial"/>
                <w:sz w:val="24"/>
                <w:szCs w:val="24"/>
                <w:lang w:val="fr-FR"/>
              </w:rPr>
              <w:t>- Mettre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Pr="00B85707">
              <w:rPr>
                <w:rFonts w:ascii="Arial" w:hAnsi="Arial" w:cs="Arial"/>
                <w:sz w:val="24"/>
                <w:szCs w:val="24"/>
                <w:lang w:val="fr-FR"/>
              </w:rPr>
              <w:t>en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Pr="00B85707">
              <w:rPr>
                <w:rFonts w:ascii="Arial" w:hAnsi="Arial" w:cs="Arial"/>
                <w:sz w:val="24"/>
                <w:szCs w:val="24"/>
                <w:lang w:val="fr-FR"/>
              </w:rPr>
              <w:t>œuvre des expériences pour identifier les substrats et produits du métabolisme.</w:t>
            </w:r>
          </w:p>
          <w:p w:rsidR="003567A0" w:rsidRPr="00B85707" w:rsidRDefault="003567A0" w:rsidP="003567A0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:rsidR="003567A0" w:rsidRPr="00B85707" w:rsidRDefault="003567A0" w:rsidP="003567A0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:rsidR="003567A0" w:rsidRPr="00B85707" w:rsidRDefault="003567A0" w:rsidP="003567A0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85707">
              <w:rPr>
                <w:rFonts w:ascii="Arial" w:hAnsi="Arial" w:cs="Arial"/>
                <w:sz w:val="24"/>
                <w:szCs w:val="24"/>
                <w:lang w:val="fr-FR"/>
              </w:rPr>
              <w:t>-savoir lire et exploiter un graphique.</w:t>
            </w:r>
          </w:p>
          <w:p w:rsidR="003567A0" w:rsidRPr="00B85707" w:rsidRDefault="003567A0" w:rsidP="003567A0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:rsidR="003567A0" w:rsidRPr="00B85707" w:rsidRDefault="003567A0" w:rsidP="003567A0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B85707">
              <w:rPr>
                <w:rFonts w:ascii="Arial" w:hAnsi="Arial" w:cs="Arial"/>
                <w:sz w:val="24"/>
                <w:szCs w:val="24"/>
                <w:lang w:val="fr-FR"/>
              </w:rPr>
              <w:t xml:space="preserve"> - Schématiser des flux de matière et d’énergie au sein d’un organisme, entre les organismes et avec le milieu.</w:t>
            </w:r>
          </w:p>
          <w:p w:rsidR="003567A0" w:rsidRPr="00B85707" w:rsidRDefault="003567A0" w:rsidP="003567A0">
            <w:pPr>
              <w:rPr>
                <w:rFonts w:ascii="Arial" w:hAnsi="Arial" w:cs="Arial"/>
                <w:lang w:val="fr-FR"/>
              </w:rPr>
            </w:pPr>
          </w:p>
        </w:tc>
      </w:tr>
    </w:tbl>
    <w:bookmarkEnd w:id="1"/>
    <w:p w:rsidR="003567A0" w:rsidRPr="00E806C4" w:rsidRDefault="003567A0" w:rsidP="003567A0">
      <w:pPr>
        <w:shd w:val="clear" w:color="auto" w:fill="FFFFFF"/>
        <w:spacing w:before="280" w:after="280" w:line="240" w:lineRule="auto"/>
        <w:jc w:val="both"/>
        <w:rPr>
          <w:rFonts w:ascii="Arial" w:eastAsia="Arial" w:hAnsi="Arial" w:cs="Arial"/>
          <w:b/>
          <w:color w:val="000000"/>
          <w:sz w:val="32"/>
          <w:szCs w:val="20"/>
        </w:rPr>
      </w:pPr>
      <w:r w:rsidRPr="00E806C4">
        <w:rPr>
          <w:rFonts w:ascii="Arial" w:eastAsia="Arial" w:hAnsi="Arial" w:cs="Arial"/>
          <w:b/>
          <w:color w:val="000000"/>
          <w:sz w:val="32"/>
          <w:szCs w:val="20"/>
        </w:rPr>
        <w:t xml:space="preserve">Nous allons voir que les cellules d’un organisme réalisent des </w:t>
      </w:r>
      <w:proofErr w:type="gramStart"/>
      <w:r w:rsidRPr="00E806C4">
        <w:rPr>
          <w:rFonts w:ascii="Arial" w:eastAsia="Arial" w:hAnsi="Arial" w:cs="Arial"/>
          <w:b/>
          <w:color w:val="000000"/>
          <w:sz w:val="32"/>
          <w:szCs w:val="20"/>
        </w:rPr>
        <w:lastRenderedPageBreak/>
        <w:t>réactions</w:t>
      </w:r>
      <w:proofErr w:type="gramEnd"/>
      <w:r w:rsidRPr="00E806C4">
        <w:rPr>
          <w:rFonts w:ascii="Arial" w:eastAsia="Arial" w:hAnsi="Arial" w:cs="Arial"/>
          <w:b/>
          <w:color w:val="000000"/>
          <w:sz w:val="32"/>
          <w:szCs w:val="20"/>
        </w:rPr>
        <w:t xml:space="preserve"> chimiques différentes, ont un </w:t>
      </w:r>
      <w:r w:rsidRPr="00AA3F7F">
        <w:rPr>
          <w:rFonts w:ascii="Arial" w:eastAsia="Arial" w:hAnsi="Arial" w:cs="Arial"/>
          <w:b/>
          <w:color w:val="000000"/>
          <w:sz w:val="32"/>
          <w:szCs w:val="20"/>
          <w:highlight w:val="yellow"/>
        </w:rPr>
        <w:t>métabolisme différent</w:t>
      </w:r>
      <w:r>
        <w:rPr>
          <w:rFonts w:ascii="Arial" w:eastAsia="Arial" w:hAnsi="Arial" w:cs="Arial"/>
          <w:b/>
          <w:color w:val="000000"/>
          <w:sz w:val="32"/>
          <w:szCs w:val="20"/>
        </w:rPr>
        <w:t>.</w:t>
      </w:r>
    </w:p>
    <w:p w:rsidR="003567A0" w:rsidRPr="00FF1D5F" w:rsidRDefault="003567A0" w:rsidP="003567A0">
      <w:pPr>
        <w:pStyle w:val="Paragraphedeliste"/>
        <w:numPr>
          <w:ilvl w:val="0"/>
          <w:numId w:val="1"/>
        </w:numPr>
        <w:shd w:val="clear" w:color="auto" w:fill="FFFFFF"/>
        <w:spacing w:before="280" w:after="280" w:line="240" w:lineRule="auto"/>
        <w:jc w:val="both"/>
        <w:rPr>
          <w:rFonts w:ascii="Arial" w:eastAsia="Arial" w:hAnsi="Arial" w:cs="Arial"/>
          <w:color w:val="000000"/>
          <w:sz w:val="27"/>
          <w:szCs w:val="27"/>
        </w:rPr>
      </w:pPr>
      <w:r w:rsidRPr="00FF1D5F">
        <w:rPr>
          <w:rFonts w:ascii="Arial" w:eastAsia="Arial" w:hAnsi="Arial" w:cs="Arial"/>
          <w:b/>
          <w:color w:val="FF0000"/>
          <w:sz w:val="52"/>
          <w:szCs w:val="36"/>
          <w:u w:val="single"/>
        </w:rPr>
        <w:t>Le métabolisme d</w:t>
      </w:r>
      <w:r>
        <w:rPr>
          <w:rFonts w:ascii="Arial" w:eastAsia="Arial" w:hAnsi="Arial" w:cs="Arial"/>
          <w:b/>
          <w:color w:val="FF0000"/>
          <w:sz w:val="52"/>
          <w:szCs w:val="36"/>
          <w:u w:val="single"/>
        </w:rPr>
        <w:t>es levures</w:t>
      </w:r>
    </w:p>
    <w:p w:rsidR="003567A0" w:rsidRDefault="003567A0" w:rsidP="003567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FF0000"/>
          <w:sz w:val="28"/>
          <w:szCs w:val="28"/>
        </w:rPr>
      </w:pPr>
    </w:p>
    <w:p w:rsidR="00214A83" w:rsidRDefault="003567A0"/>
    <w:sectPr w:rsidR="00214A83" w:rsidSect="00356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92B07"/>
    <w:multiLevelType w:val="hybridMultilevel"/>
    <w:tmpl w:val="A2C4C350"/>
    <w:lvl w:ilvl="0" w:tplc="CD42EF02">
      <w:start w:val="1"/>
      <w:numFmt w:val="upperRoman"/>
      <w:lvlText w:val="%1)"/>
      <w:lvlJc w:val="left"/>
      <w:pPr>
        <w:ind w:left="1605" w:hanging="124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567A0"/>
    <w:rsid w:val="003567A0"/>
    <w:rsid w:val="004D5065"/>
    <w:rsid w:val="004F4899"/>
    <w:rsid w:val="005A7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7A0"/>
    <w:pPr>
      <w:spacing w:after="160" w:line="259" w:lineRule="auto"/>
    </w:pPr>
    <w:rPr>
      <w:rFonts w:ascii="Calibri" w:eastAsia="Calibri" w:hAnsi="Calibri" w:cs="Calibri"/>
      <w:lang w:eastAsia="fr-FR"/>
    </w:rPr>
  </w:style>
  <w:style w:type="paragraph" w:styleId="Titre1">
    <w:name w:val="heading 1"/>
    <w:basedOn w:val="Normal"/>
    <w:link w:val="Titre1Car"/>
    <w:uiPriority w:val="9"/>
    <w:qFormat/>
    <w:rsid w:val="003567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67A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aragraphedeliste">
    <w:name w:val="List Paragraph"/>
    <w:basedOn w:val="Normal"/>
    <w:uiPriority w:val="1"/>
    <w:qFormat/>
    <w:rsid w:val="003567A0"/>
    <w:pPr>
      <w:ind w:left="720"/>
      <w:contextualSpacing/>
    </w:pPr>
  </w:style>
  <w:style w:type="table" w:styleId="Grilledutableau">
    <w:name w:val="Table Grid"/>
    <w:basedOn w:val="TableauNormal"/>
    <w:uiPriority w:val="39"/>
    <w:qFormat/>
    <w:rsid w:val="003567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7A0"/>
    <w:rPr>
      <w:rFonts w:ascii="Tahoma" w:eastAsia="Calibri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745</Characters>
  <Application>Microsoft Office Word</Application>
  <DocSecurity>0</DocSecurity>
  <Lines>6</Lines>
  <Paragraphs>1</Paragraphs>
  <ScaleCrop>false</ScaleCrop>
  <Company>EDUCATION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sboutinp</dc:creator>
  <cp:lastModifiedBy>sboutinp</cp:lastModifiedBy>
  <cp:revision>1</cp:revision>
  <dcterms:created xsi:type="dcterms:W3CDTF">2025-11-20T09:44:00Z</dcterms:created>
  <dcterms:modified xsi:type="dcterms:W3CDTF">2025-11-20T09:45:00Z</dcterms:modified>
</cp:coreProperties>
</file>