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0D804" w14:textId="6CED11D4" w:rsidR="009E6340" w:rsidRDefault="009E6340">
      <w:r>
        <w:rPr>
          <w:noProof/>
        </w:rPr>
        <w:drawing>
          <wp:inline distT="0" distB="0" distL="0" distR="0" wp14:anchorId="6B6F9D6E" wp14:editId="2F5D7B1A">
            <wp:extent cx="5760720" cy="840531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D97D" w14:textId="1B44BCC9" w:rsidR="00AB21A4" w:rsidRDefault="00AB21A4"/>
    <w:p w14:paraId="370B2BC2" w14:textId="429A88EB" w:rsidR="00AB21A4" w:rsidRDefault="00AB21A4"/>
    <w:p w14:paraId="3D83783D" w14:textId="77A87FF8" w:rsidR="00AB21A4" w:rsidRDefault="00AB21A4"/>
    <w:p w14:paraId="164235B2" w14:textId="77777777" w:rsidR="00AB21A4" w:rsidRDefault="00AB21A4"/>
    <w:p w14:paraId="174F1885" w14:textId="77777777" w:rsidR="00AB21A4" w:rsidRPr="00F03AC9" w:rsidRDefault="00AB21A4" w:rsidP="00AB21A4">
      <w:pPr>
        <w:spacing w:line="229" w:lineRule="auto"/>
        <w:rPr>
          <w:rFonts w:asciiTheme="majorHAnsi" w:eastAsia="Arial" w:hAnsiTheme="majorHAnsi" w:cs="Arial"/>
          <w:b/>
          <w:color w:val="FF0000"/>
          <w:sz w:val="44"/>
          <w:szCs w:val="44"/>
          <w:u w:val="single"/>
        </w:rPr>
      </w:pPr>
      <w:r w:rsidRPr="00F03AC9">
        <w:rPr>
          <w:rFonts w:asciiTheme="majorHAnsi" w:eastAsia="Arial" w:hAnsiTheme="majorHAnsi" w:cs="Arial"/>
          <w:b/>
          <w:color w:val="FF0000"/>
          <w:sz w:val="44"/>
          <w:szCs w:val="44"/>
          <w:u w:val="single"/>
        </w:rPr>
        <w:lastRenderedPageBreak/>
        <w:t xml:space="preserve">III. La régulation de l’expression du patrimoine génétique. </w:t>
      </w:r>
    </w:p>
    <w:p w14:paraId="506C51C6" w14:textId="7D0DE403" w:rsidR="00AB21A4" w:rsidRDefault="00AB21A4" w:rsidP="00AB21A4">
      <w:pPr>
        <w:spacing w:line="358" w:lineRule="auto"/>
        <w:ind w:left="7" w:right="11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L’expression génétique peut être modifier à plusieurs échelles, par des facteurs internes (hormones, chronologie du développement…) et externes : quelques exemples</w:t>
      </w:r>
    </w:p>
    <w:p w14:paraId="18F131DE" w14:textId="07A652B5" w:rsidR="00AB21A4" w:rsidRDefault="00AB21A4" w:rsidP="00AB21A4">
      <w:pPr>
        <w:spacing w:line="358" w:lineRule="auto"/>
        <w:ind w:left="7" w:right="1160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23578E8" wp14:editId="586C07F7">
            <wp:extent cx="5816867" cy="368208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0889" cy="36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E371E0" wp14:editId="2794845B">
            <wp:extent cx="5712724" cy="3309952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482" cy="331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0041" w14:textId="17CE0397" w:rsidR="00AB21A4" w:rsidRDefault="00AB21A4" w:rsidP="00AB21A4">
      <w:pPr>
        <w:spacing w:line="358" w:lineRule="auto"/>
        <w:ind w:left="7" w:right="116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EFA203" wp14:editId="556C6868">
            <wp:extent cx="6645910" cy="4065905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A9F5" w14:textId="561268A1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646DA" wp14:editId="3E864E83">
                <wp:simplePos x="0" y="0"/>
                <wp:positionH relativeFrom="column">
                  <wp:posOffset>3000292</wp:posOffset>
                </wp:positionH>
                <wp:positionV relativeFrom="paragraph">
                  <wp:posOffset>111594</wp:posOffset>
                </wp:positionV>
                <wp:extent cx="1276350" cy="457200"/>
                <wp:effectExtent l="6985" t="13335" r="12065" b="571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BFA7" w14:textId="77777777" w:rsidR="00AB21A4" w:rsidRDefault="00AB21A4" w:rsidP="00AB21A4">
                            <w:r>
                              <w:rPr>
                                <w:rFonts w:ascii="Arial" w:eastAsia="Arial" w:hAnsi="Arial" w:cs="Arial"/>
                              </w:rPr>
                              <w:t>Facteurs externes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46DA" id="Rectangle 2" o:spid="_x0000_s1026" style="position:absolute;left:0;text-align:left;margin-left:236.25pt;margin-top:8.8pt;width:100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">
                <v:textbox>
                  <w:txbxContent>
                    <w:p w14:paraId="00DFBFA7" w14:textId="77777777" w:rsidR="00AB21A4" w:rsidRDefault="00AB21A4" w:rsidP="00AB21A4">
                      <w:r>
                        <w:rPr>
                          <w:rFonts w:ascii="Arial" w:eastAsia="Arial" w:hAnsi="Arial" w:cs="Arial"/>
                        </w:rPr>
                        <w:t>Facteurs externes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78EB17" wp14:editId="7868F2FC">
                <wp:simplePos x="0" y="0"/>
                <wp:positionH relativeFrom="column">
                  <wp:posOffset>1684848</wp:posOffset>
                </wp:positionH>
                <wp:positionV relativeFrom="paragraph">
                  <wp:posOffset>64466</wp:posOffset>
                </wp:positionV>
                <wp:extent cx="1276350" cy="457200"/>
                <wp:effectExtent l="11430" t="10160" r="7620" b="889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ACD48" w14:textId="77777777" w:rsidR="00AB21A4" w:rsidRDefault="00AB21A4" w:rsidP="00AB21A4">
                            <w:r>
                              <w:rPr>
                                <w:rFonts w:ascii="Arial" w:eastAsia="Arial" w:hAnsi="Arial" w:cs="Arial"/>
                              </w:rPr>
                              <w:t>Facteurs internes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8EB17" id="Rectangle 1" o:spid="_x0000_s1027" style="position:absolute;left:0;text-align:left;margin-left:132.65pt;margin-top:5.1pt;width:100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">
                <v:textbox>
                  <w:txbxContent>
                    <w:p w14:paraId="743ACD48" w14:textId="77777777" w:rsidR="00AB21A4" w:rsidRDefault="00AB21A4" w:rsidP="00AB21A4">
                      <w:r>
                        <w:rPr>
                          <w:rFonts w:ascii="Arial" w:eastAsia="Arial" w:hAnsi="Arial" w:cs="Arial"/>
                        </w:rPr>
                        <w:t>Facteurs internes</w:t>
                      </w:r>
                    </w:p>
                  </w:txbxContent>
                </v:textbox>
              </v:rect>
            </w:pict>
          </mc:Fallback>
        </mc:AlternateContent>
      </w:r>
    </w:p>
    <w:p w14:paraId="33DD0EDF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BD0C157" wp14:editId="3295F44F">
            <wp:simplePos x="0" y="0"/>
            <wp:positionH relativeFrom="column">
              <wp:posOffset>683978</wp:posOffset>
            </wp:positionH>
            <wp:positionV relativeFrom="paragraph">
              <wp:posOffset>4279</wp:posOffset>
            </wp:positionV>
            <wp:extent cx="4272811" cy="5380497"/>
            <wp:effectExtent l="0" t="0" r="0" b="0"/>
            <wp:wrapNone/>
            <wp:docPr id="7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811" cy="538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045F2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33D832F3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08276C8C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6B7BE949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0BB178BA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32713DEE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3D619C71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64BB71BE" w14:textId="77777777" w:rsidR="00AB21A4" w:rsidRDefault="00AB21A4" w:rsidP="00AB21A4">
      <w:pPr>
        <w:jc w:val="both"/>
        <w:rPr>
          <w:rFonts w:ascii="Calibri" w:hAnsi="Calibri"/>
          <w:b/>
          <w:color w:val="FF0000"/>
          <w:sz w:val="40"/>
        </w:rPr>
      </w:pPr>
    </w:p>
    <w:p w14:paraId="288572CC" w14:textId="77777777" w:rsidR="00AB21A4" w:rsidRDefault="00AB21A4"/>
    <w:sectPr w:rsidR="00AB21A4" w:rsidSect="00AB2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40"/>
    <w:rsid w:val="009E6340"/>
    <w:rsid w:val="00AB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C607"/>
  <w15:chartTrackingRefBased/>
  <w15:docId w15:val="{3859149B-070F-41FD-8CEF-565D4FBF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somike</dc:creator>
  <cp:keywords/>
  <dc:description/>
  <cp:lastModifiedBy>somike</cp:lastModifiedBy>
  <cp:revision>1</cp:revision>
  <dcterms:created xsi:type="dcterms:W3CDTF">2021-11-08T07:58:00Z</dcterms:created>
  <dcterms:modified xsi:type="dcterms:W3CDTF">2021-11-08T08:37:00Z</dcterms:modified>
</cp:coreProperties>
</file>