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240" w:line="240" w:lineRule="auto"/>
        <w:outlineLvl w:val="0"/>
        <w:rPr>
          <w:rFonts w:ascii="Times New Roman" w:hAnsi="Times New Roman" w:eastAsia="Times New Roman" w:cs="Times New Roman"/>
          <w:b/>
          <w:bCs/>
          <w:i/>
          <w:iCs/>
          <w:color w:val="7f0000"/>
          <w:kern w:val="1"/>
          <w:sz w:val="43"/>
          <w:szCs w:val="43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7f0000"/>
          <w:kern w:val="1"/>
          <w:sz w:val="43"/>
          <w:szCs w:val="43"/>
          <w:lang w:eastAsia="ru-ru"/>
        </w:rPr>
        <w:t>Роль воспитателя на физкультурных занятиях в ДОУ консультация для педагогов</w:t>
      </w:r>
    </w:p>
    <w:p>
      <w:pPr>
        <w:spacing w:after="240" w:line="240" w:lineRule="auto"/>
        <w:outlineLvl w:val="0"/>
        <w:rPr>
          <w:rFonts w:ascii="Times New Roman" w:hAnsi="Times New Roman" w:eastAsia="Times New Roman" w:cs="Times New Roman"/>
          <w:b/>
          <w:bCs/>
          <w:i/>
          <w:iCs/>
          <w:color w:val="7f0000"/>
          <w:kern w:val="1"/>
          <w:sz w:val="43"/>
          <w:szCs w:val="43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7f0000"/>
          <w:kern w:val="1"/>
          <w:sz w:val="43"/>
          <w:szCs w:val="43"/>
          <w:lang w:eastAsia="ru-ru"/>
        </w:rPr>
        <w:t>Составила:Беломестнова К.Л</w:t>
      </w:r>
    </w:p>
    <w:p>
      <w:pPr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Роль воспитателя на физкультурных занятиях в ДОУ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консультация для педагогов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Для того, чтобы физкультурное занятие прошло эффективно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необходимы слаженные действия инструктора по физической культуре и воспитателя.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 как воспитатель является активным участником воспитательно-образовательного процесса на физкультурном занятии, то воспитателю необходимо самому знать методику обучения движениям, общеразвивающим упражнениям, особенности выполнения движения, технику выполнения, педагогические требования при обучении.</w:t>
      </w:r>
    </w:p>
    <w:p>
      <w:pPr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Воспитателю следует накануне физкультурного занятия</w:t>
      </w:r>
    </w:p>
    <w:p>
      <w:pPr>
        <w:numPr>
          <w:ilvl w:val="0"/>
          <w:numId w:val="1"/>
        </w:numPr>
        <w:ind w:left="288" w:hanging="360"/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ознакомиться с его содержанием,</w:t>
      </w:r>
    </w:p>
    <w:p>
      <w:pPr>
        <w:numPr>
          <w:ilvl w:val="0"/>
          <w:numId w:val="1"/>
        </w:numPr>
        <w:ind w:left="288" w:hanging="360"/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обговорить с инструктором по физической культуре организационные моменты,</w:t>
      </w:r>
    </w:p>
    <w:p>
      <w:pPr>
        <w:numPr>
          <w:ilvl w:val="0"/>
          <w:numId w:val="1"/>
        </w:numPr>
        <w:ind w:left="288" w:hanging="360"/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обговорить расстановку оборудования.</w:t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 ознакомление детей с новыми общеразвивающими упражнениями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инструктор по физической культуре </w:t>
      </w: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показывает,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правильно выполнять упражнение,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следит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 правильностью выполнения задания и при необходимости помогает ребенку действием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– направляет, поддерживает. Если дети выполняют общеразвивающие упражнения в звеньях, то инструктором по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контролирует правильность выполнения упражнений в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передних рядах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а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 – в задних.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Существуют разные способы организации детей во время обучения движения: фронтальный, групповой, индивидуальный, посменный, поточный.</w:t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 использовании группового способа организации обучения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инструктором по физической культуре занимается с одной группой, а воспитатель с другой.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При организации поточного способа – «станционального» (кругового)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 и инструктором по физической культуре делят «станции» между собой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следят на них за качеством выполнения упражнений.</w:t>
      </w:r>
    </w:p>
    <w:p>
      <w:pPr>
        <w:spacing w:after="0" w:line="234" w:lineRule="atLeast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Также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 оказывает помощь при размещении оборудования, его уборке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При организации физкультурных досугов, праздников, дней здоровья и д.т. воспитатели должны оказывать посильную помощь инструктором по физической культуре.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  <w:t>Конечно, организует и проводит мероприятие специалист. Задача воспитателя - помогать инструктору по физической культуре, осуществлять страховку дошкольников, следить за качеством выполнения упражнений и дисциплиной, а также проводить индивидуальную работу с ослабленными детьми. </w:t>
        <w:br w:type="textWrapping"/>
        <w:br w:type="textWrapping"/>
        <w:t>К педагогу предъявляются те же требования, что и к дошкольникам: обязательное наличие физкультурной формы и соответствующей обуви. Это позволит воспитателю быть свободным в движениях, благодаря чему он сможет включиться в образовательную деятельность по физическому развитию. Например, в ходе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вводной части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занятия физической культурой воспитатель может вместе с детьми под руководством специалиста выполнить запланированные виды ходьбы и бега.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  <w:br w:type="textWrapping"/>
        <w:t>В основной части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занятия физической культурой, во время выполнения общеразвивающих упражнений, дошкольники должны усвоить показанное инструктором по физической культуре движение и действовать в соответствии с образцом так же ловко и технически правильно. Функция воспитателя на данном этапе - оказание индивидуальной помощи ребенку, который в ней нуждается. Педагог может помочь ему принять правильное исходное положение или исправить неверно выполненное движение. </w:t>
        <w:br w:type="textWrapping"/>
        <w:br w:type="textWrapping"/>
        <w:t>Если дети выполняют общеразвивающие упражнения в колоннах, то инструктор по физической культуре контролирует правильность выполнения упражнений в передних рядах, а воспитатель - в задних. Также воспитатель может помочь специалисту расставить необходимый спортивный инвентарь и убрать его после выполнения детьми упражнений. Как известно, существуют разные способы организации детей во время проведения занятий физической культурой: фронтальный, групповой, индивидуальный, круговой тренировки. При использовании каждого из них функции педагогов также могут быть распределены. </w:t>
        <w:br w:type="textWrapping"/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При фронтальном способе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одинаковые для всех упражнения выполняются сразу всеми детьми. И специалист, и воспитатель следят за правильностью выполнения упражнений и осанкой дошкольников. </w:t>
        <w:br w:type="textWrapping"/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При групповом способе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организации дети распределяются на группы, каждая из которых выполняет свое задание. При этом инструктор по физической культуре занимается с одной группой, а воспитатель с другой. </w:t>
        <w:br w:type="textWrapping"/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Индивидуальный способ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заключается в выполнении отдельных упражнений каждым занимающимся самостоятельно. Ценность индивидуального выполнения в том, что оно позволяет обратить внимание каждого ребенка на качество движения. Задача специалиста и воспитателя - помочь ему увидеть недостатки, а при необходимости прийти на помощь в нужный момент. </w:t>
        <w:br w:type="textWrapping"/>
        <w:br w:type="textWrapping"/>
        <w:t>При организации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круговой тренировки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занятиях физической культурой воспитатель и инструктор по физической культуре делят "станции" между собой, следят за качеством и обеспечивают безопасность выполнения упражнений, осуществляют при необходимости страховку. Зная индивидуальные возможности каждого ребенка, воспитателю необходимо расположиться так, чтобы оказать ему в нужный момент помощь. </w:t>
        <w:br w:type="textWrapping"/>
        <w:br w:type="textWrapping"/>
        <w:t>Во время проведения подвижных игр воспитатель, как и инструктор по физической культуре, должен знать игру, заранее усвоить ее правила и выучить с детьми слова, если они предусмотрены. Участие воспитателя в подвижных играх и игровых упражнениях улучшает эмоциональный настрой дошкольников, оказывает положительное влияние на повышение уровня их двигательной активности.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  <w:br w:type="textWrapping"/>
        <w:t>В заключительной части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занятия физической культурой при подведении специалистом итогов воспитатель также может выразить свое мнение о том, как прошло мероприятие, кто из детей справился с заданием, что им не удалось. </w:t>
      </w:r>
    </w:p>
    <w:p>
      <w:pPr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  <w:t>После совместного проведения занятия физической культурой деятельность воспитателя не заканчивается. Новые двигательные навыки он закрепляет с детьми при проведении индивидуальной работы (в течение дня в часы игр и прогулок). Следуя рекомендациям инструктора по физической культуре, воспитатель организует индивидуальную работу с детьми, отстающими в усвоении программного материала, активизирует малоподвижных и ослабленных дошкольников.</w:t>
        <w:br w:type="textWrapping"/>
        <w:br w:type="textWrapping"/>
        <w:t>Для совершенствования двигательных навыков воспитатель в тесном контакте с инструктором по физической культуре организует в группах и на территории ДОУ развивающую двигательную среду, при этом учитываются возрастные особенности детей и их интересы. </w:t>
        <w:br w:type="textWrapping"/>
        <w:br w:type="textWrapping"/>
        <w:br w:type="textWrapping"/>
        <w:t>В качестве примера в приложении представлено распределение обязанностей между инструктором по физической культуре и воспитателем в ходе классического занятия физической культурой с детьми старшей группы. </w:t>
      </w:r>
    </w:p>
    <w:p>
      <w:pPr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  <w:br w:type="textWrapping"/>
        <w:br w:type="textWrapping"/>
        <w:t> </w:t>
      </w:r>
    </w:p>
    <w:p>
      <w:pPr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Примерное распределение обязанностей между инструктором по физической культуре и воспитателем </w:t>
        <w:br w:type="textWrapping"/>
        <w:t>в ходе классического занятия физической культурой с детьми старшей группы.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  <w:t>Задачи: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288" w:hanging="360"/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упражнение детей: в ходьбе с высоким подниманием колен; непрерывном беге продолжительностью до 1 мин; ползании по гимнастической скамейке с опорой на колени и ладони; подбрасывании мяча вверх;</w:t>
      </w:r>
    </w:p>
    <w:p>
      <w:pPr>
        <w:numPr>
          <w:ilvl w:val="0"/>
          <w:numId w:val="2"/>
        </w:numPr>
        <w:ind w:left="288" w:hanging="360"/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ловкости и устойчивого равновесия при ходьбе по уменьшенной площади опоры.</w:t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numPr>
          <w:ilvl w:val="0"/>
          <w:numId w:val="4"/>
        </w:numPr>
        <w:ind w:left="288" w:hanging="360"/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ознакомление воспитателя с содержанием и программными задачами;</w:t>
      </w:r>
    </w:p>
    <w:p>
      <w:pPr>
        <w:numPr>
          <w:ilvl w:val="0"/>
          <w:numId w:val="4"/>
        </w:numPr>
        <w:ind w:left="288" w:hanging="360"/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обсуждение организационных моментов;</w:t>
      </w:r>
    </w:p>
    <w:p>
      <w:pPr>
        <w:numPr>
          <w:ilvl w:val="0"/>
          <w:numId w:val="4"/>
        </w:numPr>
        <w:ind w:left="288" w:hanging="360"/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разучивание слов к подвижной игре "Мы веселые ребята".</w:t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канат (шнур), корзина, мячи большого диаметра.</w:t>
      </w:r>
    </w:p>
    <w:p>
      <w:pPr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Часть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Построение в шеренгу, проверка осанки и равнения. </w:t>
        <w:br w:type="textWrapping"/>
        <w:t>Перестроение в колонну по одному (прыжком). </w:t>
        <w:br w:type="textWrapping"/>
        <w:t>Ходьба с высоким подниманием колен, руки на пояс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Инструктор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обращает внимание детей на правильность выполнения ходьбы с высоким подниманием колена: подъем вперед-вверх согнутой в колене ноги, носок оттянут, шаги несколько короче, чем при обычной ходьбе.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следит за осанкой детей, выполняет упражнения вместе с ними.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  <w:br w:type="textWrapping"/>
        <w:t>Бег в колонне по одному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(продолжительность до 1 мин, темп бега умеренный; переход на ходьбу)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Инструктор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выполняет бег вместе с детьми: руки согнуты в локтях, туловище наклонено чуть вперед; перестроение в колонну по три в движении.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следит за внешними признаками утомления, при проявлении которых у отдельных воспитанников предлагает им перейти на ходьбу. При наличии в группе ослабленных детей или детей, которым по медицинским показаниям бег запрещен, воспитатель выполняет с ними обычную ходьбу внутри круга.</w:t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Часть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Инструктор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объясняет и показывает воспитанникам упражнение, контролирует правильность его выполнения в передних рядах.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следит за правильностью выполнения упражнений, подходит к детям, нуждающимся в индивидуальной помощи, помогает им принять правильное исходное положение, исправляет неверно выполненное движение. </w:t>
        <w:br w:type="textWrapping"/>
        <w:br w:type="textWrapping"/>
        <w:t>И. п. - основная стойка, руки на пояс; </w:t>
        <w:br w:type="textWrapping"/>
        <w:t>1 - правую ногу назад на носок, руки за голову; </w:t>
        <w:br w:type="textWrapping"/>
        <w:t>2 - вернуться в исходное положение. То же левой ногой. </w:t>
        <w:br w:type="textWrapping"/>
        <w:br w:type="textWrapping"/>
        <w:t>И. п. - стойка: ноги врозь, руки на пояс; </w:t>
        <w:br w:type="textWrapping"/>
        <w:t>1 - поворот вправо, правую руку вправо; </w:t>
        <w:br w:type="textWrapping"/>
        <w:t>2 - вернуться в исходное положение. То же влево. </w:t>
        <w:br w:type="textWrapping"/>
        <w:br w:type="textWrapping"/>
        <w:t>И. п. - основная стойка, руки вдоль туловища; </w:t>
        <w:br w:type="textWrapping"/>
        <w:t>1 - выпад правой ногой вперед; </w:t>
        <w:br w:type="textWrapping"/>
        <w:t>2- 3 - пружинистые покачивания; </w:t>
        <w:br w:type="textWrapping"/>
        <w:t>4 - вернуться в исходное положение. То же левой ногой. </w:t>
        <w:br w:type="textWrapping"/>
        <w:br w:type="textWrapping"/>
        <w:t>И. п. - стойка на коленях, руки на пояс; </w:t>
        <w:br w:type="textWrapping"/>
        <w:t>1-2 - медленным движением сесть на правое бедро, руки вынести вперед; </w:t>
        <w:br w:type="textWrapping"/>
        <w:t>3- 4 - вернуться в исходное положение. То же влево. </w:t>
        <w:br w:type="textWrapping"/>
        <w:br w:type="textWrapping"/>
        <w:t>И. п. - стойка: ноги на ширине плеч, руки вниз; </w:t>
        <w:br w:type="textWrapping"/>
        <w:t>1 - руки в стороны; </w:t>
        <w:br w:type="textWrapping"/>
        <w:t>2 - наклон вперед, коснуться пальцами рук носка левой ноги; </w:t>
        <w:br w:type="textWrapping"/>
        <w:t>3 - выпрямиться, руки в стороны; </w:t>
        <w:br w:type="textWrapping"/>
        <w:t>4 - вернуться в исходное положение. То же к правой ноге. </w:t>
        <w:br w:type="textWrapping"/>
        <w:br w:type="textWrapping"/>
        <w:t>И. п. - основная стойка, руки вдоль туловища. </w:t>
        <w:br w:type="textWrapping"/>
        <w:t>1-8 - прыжки на двух ногах - левая вперед, правая назад; в прыжке сменить положение ног. </w:t>
        <w:br w:type="textWrapping"/>
        <w:t>9 - пауза и снова прыжки (3-4 раза).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br w:type="textWrapping"/>
        <w:t>Инструктор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выполняет упражнение в прыжках вместе с детьми.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следит за внешними признаками утомления, при проявлении которых у отдельных воспитанников предлагает им перейти на ходьбу. </w:t>
        <w:br w:type="textWrapping"/>
        <w:t>При наличии в группе ослабленных детей или детей, которым по медицинским показаниям запрещены прыжки, выполняет с ними ходьбу на месте.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  <w:br w:type="textWrapping"/>
        <w:t>Основные виды движений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Инструктор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вместе с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воспитателем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ставит две гимнастические скамейки параллельно друг другу и в метре от них вдоль зала (площадки) кладет два каната. Дети перестраиваются в две колонны по одному и поочередно выполняют упражнение в ползании, а затем в равновесии. После выполнения данных упражнений инструктор по физической культуре вместе с воспитателем убирают оборудование.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  <w:br w:type="textWrapping"/>
        <w:t>Ползание по гимнастической скамейке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 опорой на ладони и колени (2-3 раза)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Инструктор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объясняет и показывает детям упражнение. Контролирует правильность его выполнения. Обеспечивает страховку.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  <w:br w:type="textWrapping"/>
        <w:t>Равновесие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ходьба по канату (шнуру) боком приставным шагом, руки на пояс, голову и спину держать прямо (2-3 раза)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контролирует выполнение упражнения, следит за осанкой детей.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  <w:br w:type="textWrapping"/>
        <w:t>Броски мяча вверх двумя руками и его ловля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Броски мяча вверх и его ловля с хлопком в ладоши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(10-15 раз) </w:t>
        <w:br w:type="textWrapping"/>
        <w:t>По сигналу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инструктора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дети перестраиваются в колонну по одному и, проходя мимо корзины, берут по мячу большого диаметра, располагаются свободно по всему залу. </w:t>
        <w:br w:type="textWrapping"/>
        <w:t>Специалист объясняет и показывает им упражнение. Каждого ребенка обучает индивидуально, занимается с отстающими дошкольниками.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занимается с оставшейся группой детей.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  <w:br w:type="textWrapping"/>
        <w:t>Подвижная игра "Мы веселые ребята"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Инструктор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сообщает воспитанникам название игры, показывает место расположения ведущих, играющих и разметку площадки.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может назначить ведущего и помочь разместить играющих по местам.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  <w:t>Далее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инструктор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поясняет правила игры: сигналы к началу и остановке игры, за какие нарушения правил игроки выбывают из игры, объясняет правила выполнения движений и требования к их качеству. Руководит ходом игры и действиями детей.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на первом этапе разучивания игры берет на себя роль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ловишки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а на последующих принимает активное участие в игре, вступает в эмоциональное речевое общение с детьми (хвалит, поддерживает и т. д.). Следит за соблюдением правил.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  <w:t xml:space="preserve">Дети стоят на одной стороне площадки за чертой. На противоположной стороне площадки проводится вторая черта. В центре площадки находится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ловишка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Играющие (хором): После слова "Лови!" дети перебегают на другую сторону площадки, 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ловишка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их ловит. Ребенок, которого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ловишка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успеет осалить, прежде чем тот пересечет черту, считается пойманным,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отходит в сторону и пропускает одну перебежку. После двух перебежек выбирается другой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ловишка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Игра повторяется 3-4 раза.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Инструктор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совместно с воспитателем подводят итог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numPr>
          <w:ilvl w:val="0"/>
          <w:numId w:val="3"/>
        </w:numPr>
        <w:ind w:left="288" w:hanging="360"/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отмечают детей, не нарушающих правил игры;</w:t>
      </w:r>
    </w:p>
    <w:p>
      <w:pPr>
        <w:numPr>
          <w:ilvl w:val="0"/>
          <w:numId w:val="3"/>
        </w:numPr>
        <w:ind w:left="288" w:hanging="360"/>
        <w:spacing w:after="24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обращают внимание на их ловкость, быстроту, черты характера, товарищество, сообразительность и т. д.</w:t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Мы, веселые ребята, Любим бегать и скакать. Ну, попробуй нас догнать! Раз, два, три - лови!</w:t>
      </w:r>
    </w:p>
    <w:p>
      <w:pPr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Часть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  <w:t>Ходьба в колонне по одному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  <w:t>Инструктор по физической культуре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ведет колонну за собой,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ее замыкает.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"/>
      <w:tmLastPosIdx w:val="26"/>
    </w:tmLastPosCaret>
    <w:tmLastPosAnchor>
      <w:tmLastPosPgfIdx w:val="0"/>
      <w:tmLastPosIdx w:val="0"/>
    </w:tmLastPosAnchor>
    <w:tmLastPosTblRect w:left="0" w:top="0" w:right="0" w:bottom="0"/>
  </w:tmLastPos>
  <w:tmAppRevision w:date="173850117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paragraph" w:styleId="para2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character" w:styleId="char2" w:customStyle="1">
    <w:name w:val="apple-converted-space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paragraph" w:styleId="para2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ru-ru"/>
    </w:rPr>
  </w:style>
  <w:style w:type="character" w:styleId="char2" w:customStyle="1">
    <w:name w:val="apple-converted-space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/>
  <cp:revision>6</cp:revision>
  <cp:lastPrinted>2025-02-02T12:59:43Z</cp:lastPrinted>
  <dcterms:created xsi:type="dcterms:W3CDTF">2015-11-03T17:04:00Z</dcterms:created>
  <dcterms:modified xsi:type="dcterms:W3CDTF">2025-02-02T12:59:33Z</dcterms:modified>
</cp:coreProperties>
</file>