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A8" w:rsidRDefault="007402A8" w:rsidP="004004A6">
      <w:pPr>
        <w:pStyle w:val="a3"/>
        <w:spacing w:after="0" w:line="240" w:lineRule="auto"/>
        <w:rPr>
          <w:b/>
          <w:bCs/>
          <w:sz w:val="28"/>
          <w:szCs w:val="28"/>
        </w:rPr>
      </w:pPr>
    </w:p>
    <w:p w:rsidR="00E9473D" w:rsidRDefault="00E9473D" w:rsidP="007402A8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</w:p>
    <w:p w:rsidR="004004A6" w:rsidRPr="004004A6" w:rsidRDefault="004004A6" w:rsidP="004004A6">
      <w:pPr>
        <w:pStyle w:val="a3"/>
        <w:spacing w:after="0" w:line="240" w:lineRule="auto"/>
        <w:ind w:left="360" w:right="332"/>
        <w:jc w:val="center"/>
        <w:rPr>
          <w:b/>
          <w:bCs/>
          <w:sz w:val="28"/>
          <w:szCs w:val="28"/>
        </w:rPr>
      </w:pPr>
      <w:r w:rsidRPr="004004A6">
        <w:rPr>
          <w:b/>
          <w:bCs/>
          <w:sz w:val="28"/>
          <w:szCs w:val="28"/>
        </w:rPr>
        <w:t>Муниципальное дошкольное образовательное автономное учреждение «Детский сад №46 общеразвивающего вида с приоритетным осуществлением художественно- эстетического развития воспитанников «Фантазеры» г.Орска»</w:t>
      </w:r>
    </w:p>
    <w:p w:rsidR="004004A6" w:rsidRPr="004004A6" w:rsidRDefault="004004A6" w:rsidP="004004A6">
      <w:pPr>
        <w:pStyle w:val="a3"/>
        <w:spacing w:after="0" w:line="240" w:lineRule="auto"/>
        <w:ind w:left="360" w:right="332"/>
        <w:rPr>
          <w:b/>
          <w:bCs/>
          <w:sz w:val="28"/>
          <w:szCs w:val="28"/>
        </w:rPr>
      </w:pPr>
    </w:p>
    <w:p w:rsidR="007402A8" w:rsidRDefault="007402A8"/>
    <w:p w:rsidR="007402A8" w:rsidRDefault="007402A8"/>
    <w:p w:rsidR="007402A8" w:rsidRDefault="007402A8"/>
    <w:p w:rsidR="007402A8" w:rsidRDefault="007402A8"/>
    <w:p w:rsidR="007402A8" w:rsidRDefault="007402A8"/>
    <w:p w:rsidR="007402A8" w:rsidRDefault="007402A8"/>
    <w:p w:rsidR="007402A8" w:rsidRDefault="007402A8"/>
    <w:p w:rsidR="007402A8" w:rsidRDefault="007402A8" w:rsidP="007402A8">
      <w:pPr>
        <w:jc w:val="center"/>
        <w:rPr>
          <w:color w:val="FF0000"/>
          <w:sz w:val="48"/>
          <w:szCs w:val="48"/>
        </w:rPr>
      </w:pPr>
      <w:r w:rsidRPr="007402A8">
        <w:rPr>
          <w:color w:val="FF0000"/>
          <w:sz w:val="48"/>
          <w:szCs w:val="48"/>
        </w:rPr>
        <w:t>ПОР</w:t>
      </w:r>
      <w:r w:rsidR="00864930">
        <w:rPr>
          <w:color w:val="FF0000"/>
          <w:sz w:val="48"/>
          <w:szCs w:val="48"/>
        </w:rPr>
        <w:t>Т</w:t>
      </w:r>
      <w:r w:rsidRPr="007402A8">
        <w:rPr>
          <w:color w:val="FF0000"/>
          <w:sz w:val="48"/>
          <w:szCs w:val="48"/>
        </w:rPr>
        <w:t>ФОЛИО ВОСПИТАТЕЛЯ</w:t>
      </w:r>
    </w:p>
    <w:p w:rsidR="007402A8" w:rsidRDefault="007402A8" w:rsidP="007402A8">
      <w:pPr>
        <w:jc w:val="center"/>
        <w:rPr>
          <w:color w:val="FF0000"/>
          <w:sz w:val="48"/>
          <w:szCs w:val="48"/>
        </w:rPr>
      </w:pPr>
    </w:p>
    <w:p w:rsidR="007402A8" w:rsidRDefault="007402A8" w:rsidP="007402A8">
      <w:pPr>
        <w:jc w:val="center"/>
        <w:rPr>
          <w:color w:val="FF0000"/>
          <w:sz w:val="48"/>
          <w:szCs w:val="48"/>
        </w:rPr>
      </w:pPr>
    </w:p>
    <w:p w:rsidR="007402A8" w:rsidRDefault="00864930" w:rsidP="007402A8">
      <w:pPr>
        <w:jc w:val="center"/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drawing>
          <wp:inline distT="0" distB="0" distL="0" distR="0">
            <wp:extent cx="2895600" cy="3281680"/>
            <wp:effectExtent l="19050" t="0" r="0" b="0"/>
            <wp:docPr id="1" name="Рисунок 1" descr="IMG_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86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8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Павлова Елена Геннадьевна</w:t>
      </w: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7402A8" w:rsidRDefault="007402A8" w:rsidP="007402A8">
      <w:pPr>
        <w:jc w:val="center"/>
        <w:rPr>
          <w:color w:val="FF0000"/>
          <w:sz w:val="40"/>
          <w:szCs w:val="40"/>
        </w:rPr>
      </w:pPr>
    </w:p>
    <w:p w:rsidR="00E9473D" w:rsidRDefault="00E9473D" w:rsidP="007402A8">
      <w:pPr>
        <w:jc w:val="center"/>
        <w:rPr>
          <w:color w:val="FF0000"/>
          <w:sz w:val="40"/>
          <w:szCs w:val="40"/>
        </w:rPr>
      </w:pPr>
    </w:p>
    <w:p w:rsidR="00E9473D" w:rsidRDefault="00E9473D" w:rsidP="004004A6">
      <w:pPr>
        <w:ind w:right="332"/>
        <w:jc w:val="center"/>
        <w:rPr>
          <w:color w:val="FF0000"/>
          <w:sz w:val="40"/>
          <w:szCs w:val="40"/>
        </w:rPr>
      </w:pPr>
    </w:p>
    <w:p w:rsidR="00E9473D" w:rsidRDefault="00E9473D" w:rsidP="007402A8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Общие сведения</w:t>
      </w: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Павлова Елена Геннадьевна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Образование: Средне-специальное, </w:t>
      </w:r>
      <w:r w:rsidR="004004A6">
        <w:rPr>
          <w:sz w:val="32"/>
          <w:szCs w:val="32"/>
        </w:rPr>
        <w:t xml:space="preserve">Торгово-технологический техникум </w:t>
      </w:r>
      <w:r>
        <w:rPr>
          <w:sz w:val="32"/>
          <w:szCs w:val="32"/>
        </w:rPr>
        <w:t xml:space="preserve">окончила в 2004 году </w:t>
      </w:r>
      <w:r w:rsidR="004004A6">
        <w:rPr>
          <w:sz w:val="32"/>
          <w:szCs w:val="32"/>
        </w:rPr>
        <w:t xml:space="preserve"> специальность - </w:t>
      </w:r>
      <w:r>
        <w:rPr>
          <w:sz w:val="32"/>
          <w:szCs w:val="32"/>
        </w:rPr>
        <w:t>«Товаровед»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Профессиональная переподготовка, средне-профессионального образования «Воспитатель детей дошкольного возраста, разработанный в соответствии с ФГОС и ФЗ» февраль 2022года;г. Смоленск.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Повышение квалификации «Знания» «Цифровые технологии» (72часа) Профессиональная переподготовка июль 2022г. г.Новосибирск.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Повышение квалификации Внедрение ФОП дошкольного образования октябрь 2023г. г. Смоленск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Место работы:МДОАУ «Детский сад №46г. Орска»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E9473D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Должность: Воспитатель </w:t>
      </w:r>
    </w:p>
    <w:p w:rsidR="00E9473D" w:rsidRDefault="00E9473D" w:rsidP="00E9473D">
      <w:pPr>
        <w:jc w:val="center"/>
        <w:rPr>
          <w:sz w:val="32"/>
          <w:szCs w:val="32"/>
        </w:rPr>
      </w:pPr>
    </w:p>
    <w:p w:rsidR="004004A6" w:rsidRDefault="00E9473D" w:rsidP="00E9473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Педагогический стаж: 4 года</w:t>
      </w:r>
    </w:p>
    <w:p w:rsidR="00E9473D" w:rsidRPr="00E9473D" w:rsidRDefault="004004A6" w:rsidP="00400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В данной должности 4 года</w:t>
      </w:r>
    </w:p>
    <w:p w:rsidR="00E9473D" w:rsidRPr="007402A8" w:rsidRDefault="00E9473D" w:rsidP="007402A8">
      <w:pPr>
        <w:jc w:val="center"/>
        <w:rPr>
          <w:color w:val="FF0000"/>
          <w:sz w:val="40"/>
          <w:szCs w:val="40"/>
        </w:rPr>
      </w:pPr>
    </w:p>
    <w:sectPr w:rsidR="00E9473D" w:rsidRPr="007402A8" w:rsidSect="004004A6">
      <w:pgSz w:w="11906" w:h="16838"/>
      <w:pgMar w:top="567" w:right="567" w:bottom="567" w:left="567" w:header="709" w:footer="709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0A9E"/>
    <w:multiLevelType w:val="hybridMultilevel"/>
    <w:tmpl w:val="809A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7402A8"/>
    <w:rsid w:val="004004A6"/>
    <w:rsid w:val="005E3DD1"/>
    <w:rsid w:val="00603E91"/>
    <w:rsid w:val="007402A8"/>
    <w:rsid w:val="00864930"/>
    <w:rsid w:val="00E9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402A8"/>
    <w:pPr>
      <w:spacing w:before="100" w:beforeAutospacing="1" w:after="142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автономное учреждение «Детский сад №46 общеразвивающего вида с приоритетным осуществлением художественно- эстетического развития воспитанников «Фантазеры» г</vt:lpstr>
    </vt:vector>
  </TitlesOfParts>
  <Company>HP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автономное учреждение «Детский сад №46 общеразвивающего вида с приоритетным осуществлением художественно- эстетического развития воспитанников «Фантазеры» г</dc:title>
  <dc:creator>Гагаринка</dc:creator>
  <cp:lastModifiedBy>HP</cp:lastModifiedBy>
  <cp:revision>2</cp:revision>
  <dcterms:created xsi:type="dcterms:W3CDTF">2025-03-18T02:45:00Z</dcterms:created>
  <dcterms:modified xsi:type="dcterms:W3CDTF">2025-03-18T02:45:00Z</dcterms:modified>
</cp:coreProperties>
</file>