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96" w:rsidRDefault="00C76967" w:rsidP="00C76967">
      <w:pPr>
        <w:jc w:val="center"/>
        <w:rPr>
          <w:rFonts w:ascii="Times New Roman" w:hAnsi="Times New Roman" w:cs="Times New Roman"/>
          <w:b/>
          <w:sz w:val="32"/>
        </w:rPr>
      </w:pPr>
      <w:r w:rsidRPr="00C76967">
        <w:rPr>
          <w:rFonts w:ascii="Times New Roman" w:hAnsi="Times New Roman" w:cs="Times New Roman"/>
          <w:b/>
          <w:sz w:val="32"/>
        </w:rPr>
        <w:t>Перспективный план</w:t>
      </w:r>
    </w:p>
    <w:tbl>
      <w:tblPr>
        <w:tblStyle w:val="a3"/>
        <w:tblW w:w="0" w:type="auto"/>
        <w:tblLook w:val="04A0"/>
      </w:tblPr>
      <w:tblGrid>
        <w:gridCol w:w="1951"/>
        <w:gridCol w:w="5670"/>
        <w:gridCol w:w="7165"/>
      </w:tblGrid>
      <w:tr w:rsidR="00C76967" w:rsidTr="0065686E">
        <w:tc>
          <w:tcPr>
            <w:tcW w:w="1951" w:type="dxa"/>
          </w:tcPr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День недели</w:t>
            </w:r>
          </w:p>
        </w:tc>
        <w:tc>
          <w:tcPr>
            <w:tcW w:w="5670" w:type="dxa"/>
          </w:tcPr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165" w:type="dxa"/>
          </w:tcPr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</w:t>
            </w:r>
          </w:p>
        </w:tc>
      </w:tr>
      <w:tr w:rsidR="00C76967" w:rsidTr="0065686E">
        <w:tc>
          <w:tcPr>
            <w:tcW w:w="1951" w:type="dxa"/>
          </w:tcPr>
          <w:p w:rsidR="00C76967" w:rsidRP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24.03.2025г. 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Понедельник</w:t>
            </w:r>
          </w:p>
        </w:tc>
        <w:tc>
          <w:tcPr>
            <w:tcW w:w="5670" w:type="dxa"/>
          </w:tcPr>
          <w:p w:rsidR="00C76967" w:rsidRPr="0065686E" w:rsidRDefault="00C76967" w:rsidP="0065686E">
            <w:pPr>
              <w:pStyle w:val="a4"/>
              <w:numPr>
                <w:ilvl w:val="0"/>
                <w:numId w:val="12"/>
              </w:numPr>
              <w:ind w:left="176" w:firstLine="0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Рассказ  о театре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2"/>
              </w:numPr>
              <w:ind w:left="176" w:firstLine="0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Показ детям пальчикового театра «Три поросенка»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65" w:type="dxa"/>
          </w:tcPr>
          <w:p w:rsidR="00C76967" w:rsidRPr="00C76967" w:rsidRDefault="00C76967" w:rsidP="00C769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Познакомить детей с миром театра, видами театра; профессией актер; расширять кругозор детей в области театрального искусства.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Учить детей понимать основную идею сказки; уметь передавать  характеры героев, используя интонационно-образную речь.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Формировать у детей умение определять характерный цвет того или иного героя по памяти.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76967" w:rsidTr="0065686E">
        <w:tc>
          <w:tcPr>
            <w:tcW w:w="1951" w:type="dxa"/>
          </w:tcPr>
          <w:p w:rsidR="00C76967" w:rsidRP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25.03.2025г. 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Вторник</w:t>
            </w:r>
          </w:p>
        </w:tc>
        <w:tc>
          <w:tcPr>
            <w:tcW w:w="5670" w:type="dxa"/>
          </w:tcPr>
          <w:p w:rsidR="00C76967" w:rsidRPr="0065686E" w:rsidRDefault="00C76967" w:rsidP="0065686E">
            <w:pPr>
              <w:pStyle w:val="a4"/>
              <w:numPr>
                <w:ilvl w:val="0"/>
                <w:numId w:val="11"/>
              </w:numPr>
              <w:ind w:left="317" w:hanging="76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Беседа о значении слов русская народная сказка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1"/>
              </w:numPr>
              <w:ind w:left="317" w:hanging="76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Чтение русской народной сказки «Маша и медведь» с показом конусного театра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1"/>
              </w:numPr>
              <w:ind w:left="317" w:hanging="76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Подвижная игра с масками по мотивам русских народных сказок «Лиса и зайки»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1"/>
              </w:numPr>
              <w:ind w:left="317" w:hanging="76"/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Игра «Расскажем сказку вместе»</w:t>
            </w:r>
          </w:p>
        </w:tc>
        <w:tc>
          <w:tcPr>
            <w:tcW w:w="7165" w:type="dxa"/>
          </w:tcPr>
          <w:p w:rsidR="00C76967" w:rsidRPr="00C76967" w:rsidRDefault="00C76967" w:rsidP="00C7696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Дать детям понятие и значение слов русская народная сказка; подвести к пониманию «мудрости» народной сказки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Учить детей связанно и последовательно передавать содержание сказки; закреплять умение давать точную характеристику героям сказки.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Развивать у детей слуховое внимание, умение передавать характерные движения животных; умение двигаться в соответствии со словами и музыкой; тренировать внимание, воображение; развивать быстроту реакции, ориентировку в пространстве.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Учить детей правильно, воспроизводить последовательность появления каждого героя; 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Уметь передавать  характеры героев, используя интонационно-образную речь.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76967" w:rsidTr="0065686E">
        <w:tc>
          <w:tcPr>
            <w:tcW w:w="1951" w:type="dxa"/>
          </w:tcPr>
          <w:p w:rsidR="00C76967" w:rsidRP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lastRenderedPageBreak/>
              <w:t>26.03.2025г.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Среда</w:t>
            </w:r>
          </w:p>
        </w:tc>
        <w:tc>
          <w:tcPr>
            <w:tcW w:w="5670" w:type="dxa"/>
          </w:tcPr>
          <w:p w:rsidR="00C76967" w:rsidRPr="0065686E" w:rsidRDefault="00C76967" w:rsidP="0065686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Комплекс утренней гимнастики по мотивам русской народной сказки «Колобок»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Дидактическая игра «Угадай, из какой я сказки»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Сюжетно-ролевая игра «Сыграем в театр»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65" w:type="dxa"/>
          </w:tcPr>
          <w:p w:rsidR="00C76967" w:rsidRPr="00C76967" w:rsidRDefault="00C76967" w:rsidP="00C7696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Развивать у детей умение перевоплощаться в героев сказки при этом выполнять упражнения на все группы мышц, создать радостное настроение.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Уточнить и закрепить знание детей о персонажах знакомых им сказок,</w:t>
            </w:r>
          </w:p>
          <w:p w:rsidR="00C76967" w:rsidRPr="00C76967" w:rsidRDefault="00C76967" w:rsidP="00C7696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Развивать ассоциативное мышление</w:t>
            </w:r>
            <w:proofErr w:type="gramStart"/>
            <w:r w:rsidRPr="00C76967">
              <w:rPr>
                <w:rFonts w:ascii="Times New Roman" w:hAnsi="Times New Roman" w:cs="Times New Roman"/>
                <w:sz w:val="28"/>
              </w:rPr>
              <w:t xml:space="preserve"> .</w:t>
            </w:r>
            <w:proofErr w:type="gramEnd"/>
          </w:p>
          <w:p w:rsidR="00C76967" w:rsidRPr="00C76967" w:rsidRDefault="00C76967" w:rsidP="00C7696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Развивать умение играть по собственному замыслу, воспитывать дружеские взаимоотношения, культуру поведения в общественном транспорте.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76967" w:rsidTr="0065686E">
        <w:tc>
          <w:tcPr>
            <w:tcW w:w="1951" w:type="dxa"/>
          </w:tcPr>
          <w:p w:rsidR="00C76967" w:rsidRP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27.03.2025г.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Четверг</w:t>
            </w:r>
          </w:p>
        </w:tc>
        <w:tc>
          <w:tcPr>
            <w:tcW w:w="5670" w:type="dxa"/>
          </w:tcPr>
          <w:p w:rsidR="00C76967" w:rsidRPr="0065686E" w:rsidRDefault="00C76967" w:rsidP="0065686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Беседа «Правила поведения в театре»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Развлечение по сказке “в гости к солнышку”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Коллективная работа «Театральная афиша»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65" w:type="dxa"/>
          </w:tcPr>
          <w:p w:rsidR="00C76967" w:rsidRPr="0065686E" w:rsidRDefault="00C76967" w:rsidP="0065686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Развивать творческие способности детей, умение действовать сообща.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Учить детей умению передавать в рисунке характерный окрас петуха; развивать образное восприятие, воображение, творчество; создать радостное настроение от проделанной работы.</w:t>
            </w:r>
          </w:p>
          <w:p w:rsidR="00C76967" w:rsidRPr="0065686E" w:rsidRDefault="00C76967" w:rsidP="0065686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Вызвать интерес к созданию афиши в сотворчеств</w:t>
            </w:r>
            <w:r w:rsidR="00E22E75" w:rsidRPr="0065686E">
              <w:rPr>
                <w:rFonts w:ascii="Times New Roman" w:hAnsi="Times New Roman" w:cs="Times New Roman"/>
                <w:sz w:val="28"/>
              </w:rPr>
              <w:t>е с педагогом и другими детьми;</w:t>
            </w:r>
          </w:p>
          <w:p w:rsidR="00C76967" w:rsidRPr="0065686E" w:rsidRDefault="00E22E75" w:rsidP="0065686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Р</w:t>
            </w:r>
            <w:r w:rsidR="00C76967" w:rsidRPr="0065686E">
              <w:rPr>
                <w:rFonts w:ascii="Times New Roman" w:hAnsi="Times New Roman" w:cs="Times New Roman"/>
                <w:sz w:val="28"/>
              </w:rPr>
              <w:t>азвивать чувство формы и композиции;</w:t>
            </w:r>
          </w:p>
        </w:tc>
      </w:tr>
      <w:tr w:rsidR="00C76967" w:rsidTr="0065686E">
        <w:tc>
          <w:tcPr>
            <w:tcW w:w="1951" w:type="dxa"/>
          </w:tcPr>
          <w:p w:rsidR="00E22E75" w:rsidRPr="00C76967" w:rsidRDefault="00E22E75" w:rsidP="00E22E75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28.03.2025г.</w:t>
            </w:r>
          </w:p>
          <w:p w:rsidR="00C76967" w:rsidRDefault="00E22E75" w:rsidP="00C76967">
            <w:pPr>
              <w:rPr>
                <w:rFonts w:ascii="Times New Roman" w:hAnsi="Times New Roman" w:cs="Times New Roman"/>
                <w:sz w:val="28"/>
              </w:rPr>
            </w:pPr>
            <w:r w:rsidRPr="00C76967">
              <w:rPr>
                <w:rFonts w:ascii="Times New Roman" w:hAnsi="Times New Roman" w:cs="Times New Roman"/>
                <w:sz w:val="28"/>
              </w:rPr>
              <w:t>Пятница</w:t>
            </w:r>
          </w:p>
        </w:tc>
        <w:tc>
          <w:tcPr>
            <w:tcW w:w="5670" w:type="dxa"/>
          </w:tcPr>
          <w:p w:rsidR="00E22E75" w:rsidRPr="0065686E" w:rsidRDefault="00E22E75" w:rsidP="0065686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Беседа «Что я знаю о театре»</w:t>
            </w:r>
          </w:p>
          <w:p w:rsidR="00C76967" w:rsidRPr="0065686E" w:rsidRDefault="00E22E75" w:rsidP="0065686E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Художественное творчество на тему «Мой любимый сказочный герой»</w:t>
            </w:r>
          </w:p>
        </w:tc>
        <w:tc>
          <w:tcPr>
            <w:tcW w:w="7165" w:type="dxa"/>
          </w:tcPr>
          <w:p w:rsidR="00E22E75" w:rsidRPr="0065686E" w:rsidRDefault="00E22E75" w:rsidP="0065686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Обобщить и систематизировать знания детей о театре.</w:t>
            </w:r>
          </w:p>
          <w:p w:rsidR="00E22E75" w:rsidRPr="0065686E" w:rsidRDefault="00E22E75" w:rsidP="0065686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Учить детей передавать образы сказок и характерные черты полюбившегося персонажа</w:t>
            </w:r>
          </w:p>
          <w:p w:rsidR="00E22E75" w:rsidRPr="0065686E" w:rsidRDefault="00E22E75" w:rsidP="0065686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Развивать творческие способности детей.</w:t>
            </w:r>
          </w:p>
          <w:p w:rsidR="00E22E75" w:rsidRPr="0065686E" w:rsidRDefault="00E22E75" w:rsidP="0065686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65686E">
              <w:rPr>
                <w:rFonts w:ascii="Times New Roman" w:hAnsi="Times New Roman" w:cs="Times New Roman"/>
                <w:sz w:val="28"/>
              </w:rPr>
              <w:t>Создать радостное настроение, развивать творческое воображение, способствовать повышению диалогической речи и движений.</w:t>
            </w:r>
          </w:p>
          <w:p w:rsidR="00C76967" w:rsidRDefault="00C76967" w:rsidP="00C769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76967" w:rsidRPr="00E22E75" w:rsidRDefault="00C76967" w:rsidP="00C76967">
      <w:pPr>
        <w:rPr>
          <w:rFonts w:ascii="Times New Roman" w:hAnsi="Times New Roman" w:cs="Times New Roman"/>
          <w:sz w:val="28"/>
          <w:u w:val="single"/>
        </w:rPr>
      </w:pPr>
      <w:r w:rsidRPr="00C76967">
        <w:rPr>
          <w:rFonts w:ascii="Times New Roman" w:hAnsi="Times New Roman" w:cs="Times New Roman"/>
          <w:sz w:val="28"/>
        </w:rPr>
        <w:lastRenderedPageBreak/>
        <w:t> </w:t>
      </w:r>
      <w:r w:rsidRPr="00E22E75">
        <w:rPr>
          <w:rFonts w:ascii="Times New Roman" w:hAnsi="Times New Roman" w:cs="Times New Roman"/>
          <w:sz w:val="28"/>
          <w:u w:val="single"/>
        </w:rPr>
        <w:t>С</w:t>
      </w:r>
      <w:r w:rsidR="00E22E75" w:rsidRPr="00E22E75">
        <w:rPr>
          <w:rFonts w:ascii="Times New Roman" w:hAnsi="Times New Roman" w:cs="Times New Roman"/>
          <w:sz w:val="28"/>
          <w:u w:val="single"/>
        </w:rPr>
        <w:t>писок использованной литературы:</w:t>
      </w:r>
    </w:p>
    <w:p w:rsidR="00C76967" w:rsidRPr="00E22E75" w:rsidRDefault="00C76967" w:rsidP="00E22E7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Акулова О. А. Театрализованные игры. // Дошкольное воспитание № 4, 2005.</w:t>
      </w:r>
    </w:p>
    <w:p w:rsidR="00C76967" w:rsidRPr="00E22E75" w:rsidRDefault="00C76967" w:rsidP="00E22E7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Губанова Н. Ф. </w:t>
      </w:r>
      <w:proofErr w:type="spellStart"/>
      <w:r w:rsidRPr="00E22E75">
        <w:rPr>
          <w:rFonts w:ascii="Times New Roman" w:hAnsi="Times New Roman" w:cs="Times New Roman"/>
          <w:sz w:val="28"/>
        </w:rPr>
        <w:t>Театрализованнаядеятельность</w:t>
      </w:r>
      <w:proofErr w:type="spellEnd"/>
      <w:r w:rsidRPr="00E22E75">
        <w:rPr>
          <w:rFonts w:ascii="Times New Roman" w:hAnsi="Times New Roman" w:cs="Times New Roman"/>
          <w:sz w:val="28"/>
        </w:rPr>
        <w:t xml:space="preserve"> дошкольников: 2-5 лет. Методические рекомендации, конспекты занятий, сценарии игр и спектаклей. – М.: ВАКО, 2007. – 256 с.</w:t>
      </w:r>
    </w:p>
    <w:p w:rsidR="00C76967" w:rsidRPr="00E22E75" w:rsidRDefault="00C76967" w:rsidP="00E22E7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proofErr w:type="gramStart"/>
      <w:r w:rsidRPr="00E22E75">
        <w:rPr>
          <w:rFonts w:ascii="Times New Roman" w:hAnsi="Times New Roman" w:cs="Times New Roman"/>
          <w:sz w:val="28"/>
        </w:rPr>
        <w:t>Рахмановская</w:t>
      </w:r>
      <w:proofErr w:type="gramEnd"/>
      <w:r w:rsidRPr="00E22E75">
        <w:rPr>
          <w:rFonts w:ascii="Times New Roman" w:hAnsi="Times New Roman" w:cs="Times New Roman"/>
          <w:sz w:val="28"/>
        </w:rPr>
        <w:t xml:space="preserve"> О. А. Театрализованные игры и упражнения для младших дошкольников // Воспитатель ДОУ. 2004.№ 4.</w:t>
      </w:r>
    </w:p>
    <w:p w:rsidR="00C76967" w:rsidRPr="00E22E75" w:rsidRDefault="00C76967" w:rsidP="00E22E7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Сорокина Н. Ф. Играем в кукольный театр: Пособие для воспитателей, педагогов дополнительного образования и музыкальных руководителей детских садов. – М.: АРКТИ, 2000.</w:t>
      </w:r>
    </w:p>
    <w:p w:rsidR="00C76967" w:rsidRPr="00C76967" w:rsidRDefault="00E22E75" w:rsidP="00C769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Ресурсное обеспечение: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Н</w:t>
      </w:r>
      <w:r w:rsidR="00C76967" w:rsidRPr="00E22E75">
        <w:rPr>
          <w:rFonts w:ascii="Times New Roman" w:hAnsi="Times New Roman" w:cs="Times New Roman"/>
          <w:sz w:val="28"/>
        </w:rPr>
        <w:t>астольный театр: «</w:t>
      </w:r>
      <w:proofErr w:type="spellStart"/>
      <w:r w:rsidR="00C76967" w:rsidRPr="00E22E75">
        <w:rPr>
          <w:rFonts w:ascii="Times New Roman" w:hAnsi="Times New Roman" w:cs="Times New Roman"/>
          <w:sz w:val="28"/>
        </w:rPr>
        <w:t>Заюшкина</w:t>
      </w:r>
      <w:proofErr w:type="spellEnd"/>
      <w:r w:rsidR="00C76967" w:rsidRPr="00E22E75">
        <w:rPr>
          <w:rFonts w:ascii="Times New Roman" w:hAnsi="Times New Roman" w:cs="Times New Roman"/>
          <w:sz w:val="28"/>
        </w:rPr>
        <w:t xml:space="preserve"> избушка», «Теремок», «Три медведя»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П</w:t>
      </w:r>
      <w:r w:rsidR="00C76967" w:rsidRPr="00E22E75">
        <w:rPr>
          <w:rFonts w:ascii="Times New Roman" w:hAnsi="Times New Roman" w:cs="Times New Roman"/>
          <w:sz w:val="28"/>
        </w:rPr>
        <w:t>альчиковый театр: «Колобок», «Репка», «Курочка Ряба»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Т</w:t>
      </w:r>
      <w:r w:rsidR="00C76967" w:rsidRPr="00E22E75">
        <w:rPr>
          <w:rFonts w:ascii="Times New Roman" w:hAnsi="Times New Roman" w:cs="Times New Roman"/>
          <w:sz w:val="28"/>
        </w:rPr>
        <w:t>еатр картинок: «Репка», «Колобок», «Кот, петух и лиса»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Т</w:t>
      </w:r>
      <w:r w:rsidR="00C76967" w:rsidRPr="00E22E75">
        <w:rPr>
          <w:rFonts w:ascii="Times New Roman" w:hAnsi="Times New Roman" w:cs="Times New Roman"/>
          <w:sz w:val="28"/>
        </w:rPr>
        <w:t>еатр своими руками «Три поросенка», «Колобок», «Два веселых гуся»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М</w:t>
      </w:r>
      <w:r w:rsidR="00C76967" w:rsidRPr="00E22E75">
        <w:rPr>
          <w:rFonts w:ascii="Times New Roman" w:hAnsi="Times New Roman" w:cs="Times New Roman"/>
          <w:sz w:val="28"/>
        </w:rPr>
        <w:t>аски к сказке «Колобок», «Теремок»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С</w:t>
      </w:r>
      <w:r w:rsidR="00C76967" w:rsidRPr="00E22E75">
        <w:rPr>
          <w:rFonts w:ascii="Times New Roman" w:hAnsi="Times New Roman" w:cs="Times New Roman"/>
          <w:sz w:val="28"/>
        </w:rPr>
        <w:t>южетные картинки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Н</w:t>
      </w:r>
      <w:r w:rsidR="00C76967" w:rsidRPr="00E22E75">
        <w:rPr>
          <w:rFonts w:ascii="Times New Roman" w:hAnsi="Times New Roman" w:cs="Times New Roman"/>
          <w:sz w:val="28"/>
        </w:rPr>
        <w:t>астольные игры «Мои любимые сказки», «Волшебные сказки», «Угадай сказку», «Кто в домике живет?», «</w:t>
      </w:r>
      <w:proofErr w:type="gramStart"/>
      <w:r w:rsidR="00C76967" w:rsidRPr="00E22E75">
        <w:rPr>
          <w:rFonts w:ascii="Times New Roman" w:hAnsi="Times New Roman" w:cs="Times New Roman"/>
          <w:sz w:val="28"/>
        </w:rPr>
        <w:t>Кто</w:t>
      </w:r>
      <w:proofErr w:type="gramEnd"/>
      <w:r w:rsidR="00C76967" w:rsidRPr="00E22E75">
        <w:rPr>
          <w:rFonts w:ascii="Times New Roman" w:hAnsi="Times New Roman" w:cs="Times New Roman"/>
          <w:sz w:val="28"/>
        </w:rPr>
        <w:t xml:space="preserve"> как кричит?», «Кто чей детеныш?».</w:t>
      </w:r>
    </w:p>
    <w:p w:rsidR="00C76967" w:rsidRPr="00E22E75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Р</w:t>
      </w:r>
      <w:r w:rsidR="00C76967" w:rsidRPr="00E22E75">
        <w:rPr>
          <w:rFonts w:ascii="Times New Roman" w:hAnsi="Times New Roman" w:cs="Times New Roman"/>
          <w:sz w:val="28"/>
        </w:rPr>
        <w:t>аскраски по мотивам сказок «Теремок», «Колобок», «Репка».</w:t>
      </w:r>
    </w:p>
    <w:p w:rsidR="00C76967" w:rsidRDefault="00E22E75" w:rsidP="00E22E7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22E75">
        <w:rPr>
          <w:rFonts w:ascii="Times New Roman" w:hAnsi="Times New Roman" w:cs="Times New Roman"/>
          <w:sz w:val="28"/>
        </w:rPr>
        <w:t>А</w:t>
      </w:r>
      <w:r w:rsidR="00C76967" w:rsidRPr="00E22E75">
        <w:rPr>
          <w:rFonts w:ascii="Times New Roman" w:hAnsi="Times New Roman" w:cs="Times New Roman"/>
          <w:sz w:val="28"/>
        </w:rPr>
        <w:t>трибуты к подвижным играм</w:t>
      </w:r>
    </w:p>
    <w:p w:rsidR="00910FAA" w:rsidRDefault="00910FAA" w:rsidP="00910FAA">
      <w:pPr>
        <w:rPr>
          <w:rFonts w:ascii="Times New Roman" w:hAnsi="Times New Roman" w:cs="Times New Roman"/>
          <w:sz w:val="28"/>
        </w:rPr>
      </w:pPr>
    </w:p>
    <w:p w:rsidR="00910FAA" w:rsidRDefault="00910FAA" w:rsidP="00910FAA">
      <w:pPr>
        <w:rPr>
          <w:rFonts w:ascii="Times New Roman" w:hAnsi="Times New Roman" w:cs="Times New Roman"/>
          <w:sz w:val="28"/>
        </w:rPr>
      </w:pPr>
    </w:p>
    <w:p w:rsidR="00910FAA" w:rsidRPr="00910FAA" w:rsidRDefault="00910FAA" w:rsidP="00910F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72669" cy="3573780"/>
            <wp:effectExtent l="19050" t="0" r="4081" b="0"/>
            <wp:docPr id="1" name="Рисунок 0" descr="WhatsApp Image 2025-04-02 at 09.0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9.04.0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434" cy="357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16285" cy="3162300"/>
            <wp:effectExtent l="19050" t="0" r="0" b="0"/>
            <wp:docPr id="2" name="Рисунок 1" descr="WhatsApp Image 2025-04-02 at 08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5.4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891" cy="31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22677" cy="3467100"/>
            <wp:effectExtent l="19050" t="0" r="6473" b="0"/>
            <wp:docPr id="3" name="Рисунок 2" descr="WhatsApp Image 2025-04-02 at 08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5.4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453" cy="346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29640" cy="3322320"/>
            <wp:effectExtent l="19050" t="0" r="9010" b="0"/>
            <wp:docPr id="4" name="Рисунок 3" descr="WhatsApp Image 2025-04-02 at 08.5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5.4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752" cy="33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62550" cy="3872016"/>
            <wp:effectExtent l="19050" t="0" r="0" b="0"/>
            <wp:docPr id="5" name="Рисунок 4" descr="WhatsApp Image 2025-04-02 at 09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9.04.0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68" cy="38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04310" cy="3447480"/>
            <wp:effectExtent l="19050" t="0" r="0" b="0"/>
            <wp:docPr id="6" name="Рисунок 5" descr="WhatsApp Image 2025-04-02 at 08.5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5.3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4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09110" cy="3231920"/>
            <wp:effectExtent l="19050" t="0" r="0" b="0"/>
            <wp:docPr id="7" name="Рисунок 6" descr="WhatsApp Image 2025-04-02 at 08.5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4.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763" cy="32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31392" cy="2948623"/>
            <wp:effectExtent l="19050" t="0" r="0" b="0"/>
            <wp:docPr id="8" name="Рисунок 7" descr="WhatsApp Image 2025-04-02 at 08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2 at 08.54.2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502" cy="29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FAA" w:rsidRPr="00910FAA" w:rsidSect="00C769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AAA"/>
    <w:multiLevelType w:val="hybridMultilevel"/>
    <w:tmpl w:val="2B8C1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765F6"/>
    <w:multiLevelType w:val="hybridMultilevel"/>
    <w:tmpl w:val="980C8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85AF9"/>
    <w:multiLevelType w:val="hybridMultilevel"/>
    <w:tmpl w:val="806C5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95835"/>
    <w:multiLevelType w:val="hybridMultilevel"/>
    <w:tmpl w:val="65B09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30D67"/>
    <w:multiLevelType w:val="hybridMultilevel"/>
    <w:tmpl w:val="A7B8E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5759E"/>
    <w:multiLevelType w:val="hybridMultilevel"/>
    <w:tmpl w:val="EA8E0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1122F"/>
    <w:multiLevelType w:val="hybridMultilevel"/>
    <w:tmpl w:val="730E7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F378F"/>
    <w:multiLevelType w:val="hybridMultilevel"/>
    <w:tmpl w:val="34A61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37A88"/>
    <w:multiLevelType w:val="hybridMultilevel"/>
    <w:tmpl w:val="2816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D594E"/>
    <w:multiLevelType w:val="hybridMultilevel"/>
    <w:tmpl w:val="B6902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CD7BE3"/>
    <w:multiLevelType w:val="hybridMultilevel"/>
    <w:tmpl w:val="EF1CB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663AC0"/>
    <w:multiLevelType w:val="hybridMultilevel"/>
    <w:tmpl w:val="18A27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4"/>
  </w:num>
  <w:num w:numId="9">
    <w:abstractNumId w:val="8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6967"/>
    <w:rsid w:val="00453AEC"/>
    <w:rsid w:val="0065686E"/>
    <w:rsid w:val="008B3150"/>
    <w:rsid w:val="008E1196"/>
    <w:rsid w:val="00910FAA"/>
    <w:rsid w:val="00C76967"/>
    <w:rsid w:val="00E2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9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69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2025-04-01T07:37:00Z</dcterms:created>
  <dcterms:modified xsi:type="dcterms:W3CDTF">2025-04-02T06:03:00Z</dcterms:modified>
</cp:coreProperties>
</file>