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546D48" w:rsidTr="00546D48">
        <w:trPr>
          <w:trHeight w:val="9204"/>
        </w:trPr>
        <w:tc>
          <w:tcPr>
            <w:tcW w:w="7694" w:type="dxa"/>
          </w:tcPr>
          <w:p w:rsidR="00546D48" w:rsidRDefault="00546D48">
            <w:r>
              <w:t>1. А) Государство – это</w:t>
            </w:r>
          </w:p>
          <w:p w:rsidR="00546D48" w:rsidRDefault="00546D48"/>
          <w:p w:rsidR="00546D48" w:rsidRDefault="00546D48">
            <w:r>
              <w:t>Б) Гражданство – это</w:t>
            </w:r>
          </w:p>
          <w:p w:rsidR="00546D48" w:rsidRDefault="00546D48"/>
          <w:p w:rsidR="00546D48" w:rsidRDefault="00546D48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83D7D5B" wp14:editId="79FEEC3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172720</wp:posOffset>
                  </wp:positionV>
                  <wp:extent cx="4612005" cy="7848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200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2. Заполните схему:</w:t>
            </w:r>
          </w:p>
          <w:p w:rsidR="00546D48" w:rsidRDefault="00546D48">
            <w:r>
              <w:t>3. Укажите способы получения гражданства Республики Беларусь:</w:t>
            </w:r>
          </w:p>
          <w:p w:rsidR="00546D48" w:rsidRDefault="00546D48">
            <w:r>
              <w:t>-</w:t>
            </w:r>
          </w:p>
          <w:p w:rsidR="00546D48" w:rsidRDefault="00546D48">
            <w:r>
              <w:t>-</w:t>
            </w:r>
          </w:p>
          <w:p w:rsidR="00546D48" w:rsidRDefault="00546D48">
            <w:r>
              <w:t>-</w:t>
            </w:r>
          </w:p>
          <w:p w:rsidR="00546D48" w:rsidRDefault="00546D48">
            <w:r>
              <w:t>-</w:t>
            </w:r>
          </w:p>
          <w:p w:rsidR="00546D48" w:rsidRDefault="00546D48">
            <w:r>
              <w:t>-</w:t>
            </w:r>
          </w:p>
          <w:p w:rsidR="00546D48" w:rsidRDefault="00546D48">
            <w:r>
              <w:t>-</w:t>
            </w:r>
          </w:p>
          <w:p w:rsidR="00546D48" w:rsidRDefault="00546D48"/>
          <w:p w:rsidR="00546D48" w:rsidRDefault="00546D48"/>
          <w:p w:rsidR="00546D48" w:rsidRDefault="00546D48">
            <w:r>
              <w:t>4. В чем сходство и отличия понятий «гражданство» и «гражданственность»?</w:t>
            </w:r>
          </w:p>
          <w:p w:rsidR="00546D48" w:rsidRDefault="00546D48"/>
          <w:p w:rsidR="00546D48" w:rsidRDefault="00546D48"/>
          <w:p w:rsidR="00546D48" w:rsidRDefault="00546D48"/>
          <w:p w:rsidR="00546D48" w:rsidRDefault="00546D48"/>
          <w:p w:rsidR="00546D48" w:rsidRDefault="00546D48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3C1362E" wp14:editId="76483A14">
                  <wp:simplePos x="0" y="0"/>
                  <wp:positionH relativeFrom="column">
                    <wp:posOffset>3776345</wp:posOffset>
                  </wp:positionH>
                  <wp:positionV relativeFrom="paragraph">
                    <wp:posOffset>332740</wp:posOffset>
                  </wp:positionV>
                  <wp:extent cx="1036320" cy="1477010"/>
                  <wp:effectExtent l="0" t="0" r="0" b="8890"/>
                  <wp:wrapSquare wrapText="bothSides"/>
                  <wp:docPr id="3" name="Рисунок 2" descr="Беларусь Панель Паспорта | Паспортный Индекс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ларусь Панель Паспорта | Паспортный Индекс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4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5. С какого возраста гражданин получает паспорт Республики Беларусь? Какая информация в нем содержится?</w:t>
            </w:r>
          </w:p>
          <w:p w:rsidR="00546D48" w:rsidRDefault="00546D48"/>
          <w:p w:rsidR="00546D48" w:rsidRDefault="00546D48"/>
        </w:tc>
        <w:tc>
          <w:tcPr>
            <w:tcW w:w="7694" w:type="dxa"/>
          </w:tcPr>
          <w:p w:rsidR="00546D48" w:rsidRDefault="00546D48" w:rsidP="00546D48">
            <w:r>
              <w:t>1. А) Государство – это</w:t>
            </w:r>
          </w:p>
          <w:p w:rsidR="00546D48" w:rsidRDefault="00546D48" w:rsidP="00546D48"/>
          <w:p w:rsidR="00546D48" w:rsidRDefault="00546D48" w:rsidP="00546D48">
            <w:r>
              <w:t>Б) Гражданство – это</w:t>
            </w:r>
          </w:p>
          <w:p w:rsidR="00546D48" w:rsidRDefault="00546D48" w:rsidP="00546D48"/>
          <w:p w:rsidR="00546D48" w:rsidRDefault="00546D48" w:rsidP="00546D48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56579DE" wp14:editId="1101084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172720</wp:posOffset>
                  </wp:positionV>
                  <wp:extent cx="4612005" cy="78486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200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2. Заполните схему:</w:t>
            </w:r>
          </w:p>
          <w:p w:rsidR="00546D48" w:rsidRDefault="00546D48" w:rsidP="00546D48">
            <w:r>
              <w:t>3. Укажите способы получения гражданства Республики Беларусь:</w:t>
            </w:r>
          </w:p>
          <w:p w:rsidR="00546D48" w:rsidRDefault="00546D48" w:rsidP="00546D48">
            <w:r>
              <w:t>-</w:t>
            </w:r>
          </w:p>
          <w:p w:rsidR="00546D48" w:rsidRDefault="00546D48" w:rsidP="00546D48">
            <w:r>
              <w:t>-</w:t>
            </w:r>
          </w:p>
          <w:p w:rsidR="00546D48" w:rsidRDefault="00546D48" w:rsidP="00546D48">
            <w:r>
              <w:t>-</w:t>
            </w:r>
          </w:p>
          <w:p w:rsidR="00546D48" w:rsidRDefault="00546D48" w:rsidP="00546D48">
            <w:r>
              <w:t>-</w:t>
            </w:r>
          </w:p>
          <w:p w:rsidR="00546D48" w:rsidRDefault="00546D48" w:rsidP="00546D48">
            <w:r>
              <w:t>-</w:t>
            </w:r>
          </w:p>
          <w:p w:rsidR="00546D48" w:rsidRDefault="00546D48" w:rsidP="00546D48">
            <w:r>
              <w:t>-</w:t>
            </w:r>
          </w:p>
          <w:p w:rsidR="00546D48" w:rsidRDefault="00546D48" w:rsidP="00546D48"/>
          <w:p w:rsidR="00546D48" w:rsidRDefault="00546D48" w:rsidP="00546D48">
            <w:bookmarkStart w:id="0" w:name="_GoBack"/>
            <w:bookmarkEnd w:id="0"/>
          </w:p>
          <w:p w:rsidR="00546D48" w:rsidRDefault="00546D48" w:rsidP="00546D48">
            <w:r>
              <w:t>4. В чем сходство и отличия понятий «гражданство» и «гражданственность»?</w:t>
            </w:r>
          </w:p>
          <w:p w:rsidR="00546D48" w:rsidRDefault="00546D48" w:rsidP="00546D48"/>
          <w:p w:rsidR="00546D48" w:rsidRDefault="00546D48" w:rsidP="00546D48"/>
          <w:p w:rsidR="00546D48" w:rsidRDefault="00546D48" w:rsidP="00546D48"/>
          <w:p w:rsidR="00546D48" w:rsidRDefault="00546D48" w:rsidP="00546D48"/>
          <w:p w:rsidR="00546D48" w:rsidRDefault="00546D48" w:rsidP="00546D48">
            <w:r>
              <w:t>5. С какого возраста гражданин получает паспорт Республики Беларусь? Какая информация в нем содержится?</w:t>
            </w:r>
          </w:p>
          <w:p w:rsidR="00546D48" w:rsidRDefault="00546D48" w:rsidP="00546D48"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483ACAC" wp14:editId="3A8405D8">
                  <wp:simplePos x="0" y="0"/>
                  <wp:positionH relativeFrom="column">
                    <wp:posOffset>3730625</wp:posOffset>
                  </wp:positionH>
                  <wp:positionV relativeFrom="paragraph">
                    <wp:posOffset>-635</wp:posOffset>
                  </wp:positionV>
                  <wp:extent cx="1036320" cy="1477010"/>
                  <wp:effectExtent l="0" t="0" r="0" b="8890"/>
                  <wp:wrapSquare wrapText="bothSides"/>
                  <wp:docPr id="5" name="Рисунок 2" descr="Беларусь Панель Паспорта | Паспортный Индекс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ларусь Панель Паспорта | Паспортный Индекс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4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46D48" w:rsidRDefault="00546D48"/>
        </w:tc>
      </w:tr>
    </w:tbl>
    <w:p w:rsidR="003B74D9" w:rsidRDefault="003B74D9"/>
    <w:sectPr w:rsidR="003B74D9" w:rsidSect="00546D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AE"/>
    <w:rsid w:val="003B74D9"/>
    <w:rsid w:val="00546D48"/>
    <w:rsid w:val="005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CDA5F-29E0-48A8-B310-81304867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Company>SPecialiST RePack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2025-01-22T13:38:00Z</dcterms:created>
  <dcterms:modified xsi:type="dcterms:W3CDTF">2025-01-22T13:45:00Z</dcterms:modified>
</cp:coreProperties>
</file>