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A370A3" w:rsidTr="0016644E">
        <w:trPr>
          <w:trHeight w:val="2542"/>
        </w:trPr>
        <w:tc>
          <w:tcPr>
            <w:tcW w:w="7694" w:type="dxa"/>
          </w:tcPr>
          <w:p w:rsidR="00A370A3" w:rsidRDefault="00A370A3">
            <w:r>
              <w:t xml:space="preserve">1. А) </w:t>
            </w:r>
            <w:r w:rsidRPr="00A370A3">
              <w:t>5—12 сентября 1914 г.</w:t>
            </w:r>
            <w:r>
              <w:t xml:space="preserve"> –</w:t>
            </w:r>
          </w:p>
          <w:p w:rsidR="00A370A3" w:rsidRDefault="00A370A3" w:rsidP="00A370A3">
            <w:r>
              <w:t>Б) февраль</w:t>
            </w:r>
            <w:r w:rsidRPr="00A370A3">
              <w:t xml:space="preserve"> – </w:t>
            </w:r>
            <w:r>
              <w:t>декабрь</w:t>
            </w:r>
            <w:r w:rsidRPr="00A370A3">
              <w:t xml:space="preserve"> 1916 г.</w:t>
            </w:r>
            <w:r>
              <w:t xml:space="preserve"> –</w:t>
            </w:r>
          </w:p>
          <w:p w:rsidR="00A370A3" w:rsidRDefault="00A370A3" w:rsidP="00A370A3">
            <w:r>
              <w:t>2. Дополните схему: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A370A3" w:rsidTr="00A370A3">
              <w:tc>
                <w:tcPr>
                  <w:tcW w:w="3734" w:type="dxa"/>
                </w:tcPr>
                <w:p w:rsidR="00A370A3" w:rsidRDefault="00A370A3" w:rsidP="00A370A3">
                  <w:r>
                    <w:t>Тройственный союз</w:t>
                  </w:r>
                </w:p>
              </w:tc>
              <w:tc>
                <w:tcPr>
                  <w:tcW w:w="3734" w:type="dxa"/>
                </w:tcPr>
                <w:p w:rsidR="00A370A3" w:rsidRDefault="00A370A3" w:rsidP="00A370A3">
                  <w:r>
                    <w:t>____________________________</w:t>
                  </w:r>
                </w:p>
              </w:tc>
            </w:tr>
            <w:tr w:rsidR="00A370A3" w:rsidTr="00A370A3">
              <w:tc>
                <w:tcPr>
                  <w:tcW w:w="3734" w:type="dxa"/>
                </w:tcPr>
                <w:p w:rsidR="00A370A3" w:rsidRDefault="00A370A3" w:rsidP="00A370A3">
                  <w:r>
                    <w:t>Германия</w:t>
                  </w:r>
                </w:p>
                <w:p w:rsidR="00A370A3" w:rsidRDefault="00A370A3" w:rsidP="00A370A3">
                  <w:r>
                    <w:t>________________________</w:t>
                  </w:r>
                </w:p>
                <w:p w:rsidR="00A370A3" w:rsidRDefault="00A370A3" w:rsidP="00A370A3">
                  <w:r>
                    <w:t>Италия</w:t>
                  </w:r>
                </w:p>
              </w:tc>
              <w:tc>
                <w:tcPr>
                  <w:tcW w:w="3734" w:type="dxa"/>
                </w:tcPr>
                <w:p w:rsidR="00A370A3" w:rsidRDefault="00A370A3" w:rsidP="00A370A3">
                  <w:r>
                    <w:t xml:space="preserve">Россия </w:t>
                  </w:r>
                </w:p>
                <w:p w:rsidR="00A370A3" w:rsidRDefault="00A370A3" w:rsidP="00A370A3">
                  <w:r>
                    <w:t>___________________________</w:t>
                  </w:r>
                </w:p>
                <w:p w:rsidR="00A370A3" w:rsidRDefault="00A370A3" w:rsidP="00A370A3">
                  <w:r>
                    <w:t>___________________________</w:t>
                  </w:r>
                </w:p>
              </w:tc>
            </w:tr>
          </w:tbl>
          <w:p w:rsidR="00A370A3" w:rsidRDefault="00A370A3" w:rsidP="0016644E">
            <w:r>
              <w:t xml:space="preserve">3. </w:t>
            </w:r>
            <w:r w:rsidR="0016644E">
              <w:t>Объясните, какое событие стало поводом к Первой мировой войне:</w:t>
            </w:r>
          </w:p>
          <w:p w:rsidR="0016644E" w:rsidRDefault="0016644E" w:rsidP="0016644E"/>
          <w:p w:rsidR="0016644E" w:rsidRDefault="0016644E" w:rsidP="0016644E"/>
          <w:p w:rsidR="0016644E" w:rsidRDefault="0016644E" w:rsidP="0016644E">
            <w:r>
              <w:t xml:space="preserve">4. </w:t>
            </w:r>
            <w:r>
              <w:t>Объясните, в чем заключался военный п</w:t>
            </w:r>
            <w:r>
              <w:t>лан Германии. Почему он был со</w:t>
            </w:r>
            <w:r>
              <w:t>рван?</w:t>
            </w:r>
          </w:p>
          <w:p w:rsidR="0016644E" w:rsidRDefault="0016644E" w:rsidP="0016644E"/>
          <w:p w:rsidR="0016644E" w:rsidRDefault="0016644E" w:rsidP="0016644E"/>
          <w:p w:rsidR="0016644E" w:rsidRDefault="0016644E" w:rsidP="0016644E"/>
          <w:p w:rsidR="0016644E" w:rsidRPr="0016644E" w:rsidRDefault="0016644E" w:rsidP="0016644E">
            <w:pPr>
              <w:rPr>
                <w:i/>
              </w:rPr>
            </w:pPr>
            <w:r>
              <w:t xml:space="preserve">5. </w:t>
            </w:r>
            <w:r w:rsidRPr="0016644E">
              <w:rPr>
                <w:i/>
              </w:rPr>
              <w:t>В апрел</w:t>
            </w:r>
            <w:r w:rsidRPr="0016644E">
              <w:rPr>
                <w:i/>
              </w:rPr>
              <w:t>е 1915 г. германское командова</w:t>
            </w:r>
            <w:r w:rsidRPr="0016644E">
              <w:rPr>
                <w:i/>
              </w:rPr>
              <w:t>ни</w:t>
            </w:r>
            <w:r w:rsidRPr="0016644E">
              <w:rPr>
                <w:i/>
              </w:rPr>
              <w:t xml:space="preserve">е впервые применило на Западном </w:t>
            </w:r>
            <w:r w:rsidRPr="0016644E">
              <w:rPr>
                <w:i/>
              </w:rPr>
              <w:t>фронте от</w:t>
            </w:r>
            <w:r w:rsidRPr="0016644E">
              <w:rPr>
                <w:i/>
              </w:rPr>
              <w:t>равляющее вещество — хлор. Пер</w:t>
            </w:r>
            <w:r w:rsidRPr="0016644E">
              <w:rPr>
                <w:i/>
              </w:rPr>
              <w:t>выми жертва</w:t>
            </w:r>
            <w:r w:rsidRPr="0016644E">
              <w:rPr>
                <w:i/>
              </w:rPr>
              <w:t>ми этого оружия массового унич</w:t>
            </w:r>
            <w:r w:rsidRPr="0016644E">
              <w:rPr>
                <w:i/>
              </w:rPr>
              <w:t>тожения стали 1</w:t>
            </w:r>
            <w:r w:rsidRPr="0016644E">
              <w:rPr>
                <w:i/>
              </w:rPr>
              <w:t>5 тыс. человек, 5 тыс. из кото</w:t>
            </w:r>
            <w:r w:rsidRPr="0016644E">
              <w:rPr>
                <w:i/>
              </w:rPr>
              <w:t>рых погибл</w:t>
            </w:r>
            <w:r w:rsidRPr="0016644E">
              <w:rPr>
                <w:i/>
              </w:rPr>
              <w:t>и. Вскоре немцы начали предприн</w:t>
            </w:r>
            <w:r w:rsidRPr="0016644E">
              <w:rPr>
                <w:i/>
              </w:rPr>
              <w:t>имать га</w:t>
            </w:r>
            <w:r w:rsidRPr="0016644E">
              <w:rPr>
                <w:i/>
              </w:rPr>
              <w:t xml:space="preserve">зовые атаки и против российских </w:t>
            </w:r>
            <w:r w:rsidRPr="0016644E">
              <w:rPr>
                <w:i/>
              </w:rPr>
              <w:t>войск, в то</w:t>
            </w:r>
            <w:r w:rsidRPr="0016644E">
              <w:rPr>
                <w:i/>
              </w:rPr>
              <w:t xml:space="preserve">м числе на территории Беларуси. </w:t>
            </w:r>
            <w:r w:rsidRPr="0016644E">
              <w:rPr>
                <w:i/>
              </w:rPr>
              <w:t>Так, в июне 1916 г. германская сторона п</w:t>
            </w:r>
            <w:r w:rsidRPr="0016644E">
              <w:rPr>
                <w:i/>
              </w:rPr>
              <w:t xml:space="preserve">рименила </w:t>
            </w:r>
            <w:r w:rsidRPr="0016644E">
              <w:rPr>
                <w:i/>
              </w:rPr>
              <w:t>отравляющий газ под Сморгонью.</w:t>
            </w:r>
          </w:p>
          <w:p w:rsidR="0016644E" w:rsidRDefault="0016644E" w:rsidP="0016644E">
            <w:pPr>
              <w:rPr>
                <w:i/>
              </w:rPr>
            </w:pPr>
            <w:r w:rsidRPr="0016644E">
              <w:rPr>
                <w:i/>
              </w:rPr>
              <w:t>В даль</w:t>
            </w:r>
            <w:r w:rsidRPr="0016644E">
              <w:rPr>
                <w:i/>
              </w:rPr>
              <w:t>нейшем отравляющие вещества ис</w:t>
            </w:r>
            <w:r w:rsidRPr="0016644E">
              <w:rPr>
                <w:i/>
              </w:rPr>
              <w:t>пользов</w:t>
            </w:r>
            <w:r w:rsidRPr="0016644E">
              <w:rPr>
                <w:i/>
              </w:rPr>
              <w:t xml:space="preserve">ались обеими сторонами. За годы войны от отравляющих веществ погибло </w:t>
            </w:r>
            <w:r w:rsidRPr="0016644E">
              <w:rPr>
                <w:i/>
              </w:rPr>
              <w:t>100 тыс. чело</w:t>
            </w:r>
            <w:r w:rsidRPr="0016644E">
              <w:rPr>
                <w:i/>
              </w:rPr>
              <w:t>век. Русский химик Н. Д. Зелин</w:t>
            </w:r>
            <w:r w:rsidRPr="0016644E">
              <w:rPr>
                <w:i/>
              </w:rPr>
              <w:t xml:space="preserve">ский в 1915 </w:t>
            </w:r>
            <w:r w:rsidRPr="0016644E">
              <w:rPr>
                <w:i/>
              </w:rPr>
              <w:t xml:space="preserve">г. изобрел угольный противогаз, </w:t>
            </w:r>
            <w:r w:rsidRPr="0016644E">
              <w:rPr>
                <w:i/>
              </w:rPr>
              <w:t>спасавший от удушья.</w:t>
            </w:r>
          </w:p>
          <w:p w:rsidR="0016644E" w:rsidRPr="0016644E" w:rsidRDefault="0016644E" w:rsidP="0016644E">
            <w:r>
              <w:t>В чем заключается угроза применения в военн</w:t>
            </w:r>
            <w:r>
              <w:t xml:space="preserve">ых действиях боевых отравляющих </w:t>
            </w:r>
            <w:r>
              <w:t>веществ? Почему в наше время этот вопрос является особенно актуальным?</w:t>
            </w:r>
          </w:p>
          <w:p w:rsidR="0016644E" w:rsidRDefault="0016644E" w:rsidP="0016644E"/>
          <w:p w:rsidR="0016644E" w:rsidRDefault="0016644E" w:rsidP="0016644E"/>
          <w:p w:rsidR="0016644E" w:rsidRPr="0016644E" w:rsidRDefault="0016644E" w:rsidP="0016644E">
            <w:bookmarkStart w:id="0" w:name="_GoBack"/>
            <w:bookmarkEnd w:id="0"/>
          </w:p>
        </w:tc>
        <w:tc>
          <w:tcPr>
            <w:tcW w:w="7694" w:type="dxa"/>
          </w:tcPr>
          <w:p w:rsidR="0016644E" w:rsidRDefault="0016644E" w:rsidP="0016644E">
            <w:r>
              <w:t xml:space="preserve">1. А) </w:t>
            </w:r>
            <w:r w:rsidRPr="00A370A3">
              <w:t>5—12 сентября 1914 г.</w:t>
            </w:r>
            <w:r>
              <w:t xml:space="preserve"> –</w:t>
            </w:r>
          </w:p>
          <w:p w:rsidR="0016644E" w:rsidRDefault="0016644E" w:rsidP="0016644E">
            <w:r>
              <w:t>Б) февраль</w:t>
            </w:r>
            <w:r w:rsidRPr="00A370A3">
              <w:t xml:space="preserve"> – </w:t>
            </w:r>
            <w:r>
              <w:t>декабрь</w:t>
            </w:r>
            <w:r w:rsidRPr="00A370A3">
              <w:t xml:space="preserve"> 1916 г.</w:t>
            </w:r>
            <w:r>
              <w:t xml:space="preserve"> –</w:t>
            </w:r>
          </w:p>
          <w:p w:rsidR="0016644E" w:rsidRDefault="0016644E" w:rsidP="0016644E">
            <w:r>
              <w:t>2. Дополните схему: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16644E" w:rsidTr="00D96AB8">
              <w:tc>
                <w:tcPr>
                  <w:tcW w:w="3734" w:type="dxa"/>
                </w:tcPr>
                <w:p w:rsidR="0016644E" w:rsidRDefault="0016644E" w:rsidP="0016644E">
                  <w:r>
                    <w:t>Тройственный союз</w:t>
                  </w:r>
                </w:p>
              </w:tc>
              <w:tc>
                <w:tcPr>
                  <w:tcW w:w="3734" w:type="dxa"/>
                </w:tcPr>
                <w:p w:rsidR="0016644E" w:rsidRDefault="0016644E" w:rsidP="0016644E">
                  <w:r>
                    <w:t>____________________________</w:t>
                  </w:r>
                </w:p>
              </w:tc>
            </w:tr>
            <w:tr w:rsidR="0016644E" w:rsidTr="00D96AB8">
              <w:tc>
                <w:tcPr>
                  <w:tcW w:w="3734" w:type="dxa"/>
                </w:tcPr>
                <w:p w:rsidR="0016644E" w:rsidRDefault="0016644E" w:rsidP="0016644E">
                  <w:r>
                    <w:t>Германия</w:t>
                  </w:r>
                </w:p>
                <w:p w:rsidR="0016644E" w:rsidRDefault="0016644E" w:rsidP="0016644E">
                  <w:r>
                    <w:t>________________________</w:t>
                  </w:r>
                </w:p>
                <w:p w:rsidR="0016644E" w:rsidRDefault="0016644E" w:rsidP="0016644E">
                  <w:r>
                    <w:t>Италия</w:t>
                  </w:r>
                </w:p>
              </w:tc>
              <w:tc>
                <w:tcPr>
                  <w:tcW w:w="3734" w:type="dxa"/>
                </w:tcPr>
                <w:p w:rsidR="0016644E" w:rsidRDefault="0016644E" w:rsidP="0016644E">
                  <w:r>
                    <w:t xml:space="preserve">Россия </w:t>
                  </w:r>
                </w:p>
                <w:p w:rsidR="0016644E" w:rsidRDefault="0016644E" w:rsidP="0016644E">
                  <w:r>
                    <w:t>___________________________</w:t>
                  </w:r>
                </w:p>
                <w:p w:rsidR="0016644E" w:rsidRDefault="0016644E" w:rsidP="0016644E">
                  <w:r>
                    <w:t>___________________________</w:t>
                  </w:r>
                </w:p>
              </w:tc>
            </w:tr>
          </w:tbl>
          <w:p w:rsidR="0016644E" w:rsidRDefault="0016644E" w:rsidP="0016644E">
            <w:r>
              <w:t>3. Объясните, какое событие стало поводом к Первой мировой войне:</w:t>
            </w:r>
          </w:p>
          <w:p w:rsidR="0016644E" w:rsidRDefault="0016644E" w:rsidP="0016644E"/>
          <w:p w:rsidR="0016644E" w:rsidRDefault="0016644E" w:rsidP="0016644E"/>
          <w:p w:rsidR="0016644E" w:rsidRDefault="0016644E" w:rsidP="0016644E">
            <w:r>
              <w:t>4. Объясните, в чем заключался военный план Германии. Почему он был сорван?</w:t>
            </w:r>
          </w:p>
          <w:p w:rsidR="0016644E" w:rsidRDefault="0016644E" w:rsidP="0016644E"/>
          <w:p w:rsidR="0016644E" w:rsidRDefault="0016644E" w:rsidP="0016644E"/>
          <w:p w:rsidR="0016644E" w:rsidRDefault="0016644E" w:rsidP="0016644E"/>
          <w:p w:rsidR="0016644E" w:rsidRPr="0016644E" w:rsidRDefault="0016644E" w:rsidP="0016644E">
            <w:pPr>
              <w:rPr>
                <w:i/>
              </w:rPr>
            </w:pPr>
            <w:r>
              <w:t xml:space="preserve">5. </w:t>
            </w:r>
            <w:r w:rsidRPr="0016644E">
              <w:rPr>
                <w:i/>
              </w:rPr>
              <w:t>В апреле 1915 г. германское командование впервые применило на Западном фронте отравляющее вещество — хлор. Первыми жертвами этого оружия массового уничтожения стали 15 тыс. человек, 5 тыс. из которых погибли. Вскоре немцы начали предпринимать газовые атаки и против российских войск, в том числе на территории Беларуси. Так, в июне 1916 г. германская сторона применила отравляющий газ под Сморгонью.</w:t>
            </w:r>
          </w:p>
          <w:p w:rsidR="0016644E" w:rsidRDefault="0016644E" w:rsidP="0016644E">
            <w:pPr>
              <w:rPr>
                <w:i/>
              </w:rPr>
            </w:pPr>
            <w:r w:rsidRPr="0016644E">
              <w:rPr>
                <w:i/>
              </w:rPr>
              <w:t>В дальнейшем отравляющие вещества использовались обеими сторонами. За годы войны от отравляющих веществ погибло 100 тыс. человек. Русский химик Н. Д. Зелинский в 1915 г. изобрел угольный противогаз, спасавший от удушья.</w:t>
            </w:r>
          </w:p>
          <w:p w:rsidR="0016644E" w:rsidRPr="0016644E" w:rsidRDefault="0016644E" w:rsidP="0016644E">
            <w:r>
              <w:t>В чем заключается угроза применения в военных действиях боевых отравляющих веществ? Почему в наше время этот вопрос является особенно актуальным?</w:t>
            </w:r>
          </w:p>
          <w:p w:rsidR="00A370A3" w:rsidRDefault="00A370A3"/>
        </w:tc>
      </w:tr>
    </w:tbl>
    <w:p w:rsidR="00A358B9" w:rsidRDefault="00A358B9"/>
    <w:sectPr w:rsidR="00A358B9" w:rsidSect="00A370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77"/>
    <w:rsid w:val="0016644E"/>
    <w:rsid w:val="00A358B9"/>
    <w:rsid w:val="00A370A3"/>
    <w:rsid w:val="00C9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8A79D-C186-4530-AE35-396F1E9A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2024-05-17T14:43:00Z</dcterms:created>
  <dcterms:modified xsi:type="dcterms:W3CDTF">2024-05-17T15:10:00Z</dcterms:modified>
</cp:coreProperties>
</file>