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3D" w:rsidRPr="0088373D" w:rsidRDefault="0088373D" w:rsidP="00883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8373D">
        <w:rPr>
          <w:rFonts w:ascii="Times New Roman" w:eastAsia="Times New Roman" w:hAnsi="Times New Roman" w:cs="Times New Roman"/>
          <w:b/>
          <w:color w:val="000000"/>
        </w:rPr>
        <w:t>Социальная мобильность – это: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 xml:space="preserve">понятие, введённое в научный оборот в 1920-е гг. </w:t>
      </w:r>
      <w:proofErr w:type="spellStart"/>
      <w:r w:rsidRPr="0088373D">
        <w:rPr>
          <w:rFonts w:ascii="Times New Roman" w:eastAsia="Times New Roman" w:hAnsi="Times New Roman" w:cs="Times New Roman"/>
          <w:color w:val="000000"/>
        </w:rPr>
        <w:t>П.Сорокиным</w:t>
      </w:r>
      <w:proofErr w:type="spellEnd"/>
      <w:r w:rsidRPr="0088373D">
        <w:rPr>
          <w:rFonts w:ascii="Times New Roman" w:eastAsia="Times New Roman" w:hAnsi="Times New Roman" w:cs="Times New Roman"/>
          <w:color w:val="000000"/>
        </w:rPr>
        <w:t xml:space="preserve"> для описания изменения индивидом своего положения в обществе;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положение в обществе, которое человек получает за счёт собственных усилий;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образец поведения, который общество признаёт целесообразным для обладателя определённого социального положения;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основная линия существования, избранная индивидом сознательно, исходя из его оценки своих ресурсов и потенциала;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фактическое поведение человека, соответствующее его положению в обществе и зависящее от степени усвоения им социальных норм.</w:t>
      </w:r>
    </w:p>
    <w:p w:rsidR="0088373D" w:rsidRPr="0088373D" w:rsidRDefault="0088373D" w:rsidP="00883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8373D">
        <w:rPr>
          <w:rFonts w:ascii="Times New Roman" w:eastAsia="Times New Roman" w:hAnsi="Times New Roman" w:cs="Times New Roman"/>
          <w:b/>
          <w:color w:val="000000"/>
        </w:rPr>
        <w:t>Вертикальная мобильность – это: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любое изменение индивидом или группой социальной позиции;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пути, по которым происходит перемещение людей из одних социальных групп в другие;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перемещение от одной социальной позиции к другой, находящейся на одном и том же уровне;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умение распределять своё время, энергию и ресурсы ради достижения поставленной цели;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 xml:space="preserve">перемещение вверх либо вниз по ступеням социальной лестницы. </w:t>
      </w:r>
    </w:p>
    <w:p w:rsidR="0088373D" w:rsidRPr="0088373D" w:rsidRDefault="0088373D" w:rsidP="00883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8373D">
        <w:rPr>
          <w:rFonts w:ascii="Times New Roman" w:eastAsia="Times New Roman" w:hAnsi="Times New Roman" w:cs="Times New Roman"/>
          <w:b/>
          <w:color w:val="000000"/>
        </w:rPr>
        <w:t>Ролевое исполнение – это:</w:t>
      </w:r>
    </w:p>
    <w:p w:rsidR="0088373D" w:rsidRPr="0088373D" w:rsidRDefault="0088373D" w:rsidP="0088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перемещение вверх либо вниз по ступеням социальной лестницы, которое приводит к повышению или повышению социального статуса индивида;</w:t>
      </w:r>
    </w:p>
    <w:p w:rsidR="0088373D" w:rsidRPr="0088373D" w:rsidRDefault="0088373D" w:rsidP="0088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ожидаемая от человека модель поведения, связанная с ролевыми требования;</w:t>
      </w:r>
    </w:p>
    <w:p w:rsidR="0088373D" w:rsidRPr="0088373D" w:rsidRDefault="0088373D" w:rsidP="0088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преимущественное положение человека в обществе, определяющее его образ жизни, круг знакомых, манеру поведения;</w:t>
      </w:r>
    </w:p>
    <w:p w:rsidR="0088373D" w:rsidRPr="0088373D" w:rsidRDefault="0088373D" w:rsidP="0088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положение в обществе, которое человек получает благодаря своим умственным и физическим усилиям;</w:t>
      </w:r>
    </w:p>
    <w:p w:rsidR="0088373D" w:rsidRPr="0088373D" w:rsidRDefault="0088373D" w:rsidP="00883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фактическое поведение человека, соответствующее его положению в обществе.</w:t>
      </w:r>
    </w:p>
    <w:p w:rsidR="0088373D" w:rsidRPr="0088373D" w:rsidRDefault="0088373D" w:rsidP="0088373D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>4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>. Кто ввел понятие «страта» для описания неравенства в обществе?</w:t>
      </w:r>
    </w:p>
    <w:p w:rsidR="0088373D" w:rsidRDefault="0088373D" w:rsidP="0088373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373D">
        <w:rPr>
          <w:rFonts w:ascii="Times New Roman" w:hAnsi="Times New Roman" w:cs="Times New Roman"/>
          <w:color w:val="000000"/>
          <w:shd w:val="clear" w:color="auto" w:fill="FFFFFF"/>
        </w:rPr>
        <w:t xml:space="preserve">1) Т. </w:t>
      </w:r>
      <w:proofErr w:type="spellStart"/>
      <w:r w:rsidRPr="0088373D">
        <w:rPr>
          <w:rFonts w:ascii="Times New Roman" w:hAnsi="Times New Roman" w:cs="Times New Roman"/>
          <w:color w:val="000000"/>
          <w:shd w:val="clear" w:color="auto" w:fill="FFFFFF"/>
        </w:rPr>
        <w:t>Парсонс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8373D">
        <w:rPr>
          <w:rFonts w:ascii="Times New Roman" w:hAnsi="Times New Roman" w:cs="Times New Roman"/>
          <w:color w:val="000000"/>
          <w:shd w:val="clear" w:color="auto" w:fill="FFFFFF"/>
        </w:rPr>
        <w:t>2) П. Сорокин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8373D">
        <w:rPr>
          <w:rFonts w:ascii="Times New Roman" w:hAnsi="Times New Roman" w:cs="Times New Roman"/>
          <w:color w:val="000000"/>
          <w:shd w:val="clear" w:color="auto" w:fill="FFFFFF"/>
        </w:rPr>
        <w:t>3) М. Вебер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8373D">
        <w:rPr>
          <w:rFonts w:ascii="Times New Roman" w:hAnsi="Times New Roman" w:cs="Times New Roman"/>
          <w:color w:val="000000"/>
          <w:shd w:val="clear" w:color="auto" w:fill="FFFFFF"/>
        </w:rPr>
        <w:t>4) А. Тойнби</w:t>
      </w:r>
    </w:p>
    <w:p w:rsidR="0088373D" w:rsidRPr="0088373D" w:rsidRDefault="0088373D" w:rsidP="0088373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первой половине ХХ 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ученый социолог </w:t>
      </w:r>
      <w:r w:rsidRPr="0088373D">
        <w:rPr>
          <w:rFonts w:ascii="Times New Roman" w:hAnsi="Times New Roman" w:cs="Times New Roman"/>
          <w:b/>
          <w:color w:val="000000"/>
          <w:shd w:val="clear" w:color="auto" w:fill="FFFFFF"/>
        </w:rPr>
        <w:t>обосновал критерии принадлежности людей к той или иной страте. Сколько он выделил критериев принадлежности к страте?</w:t>
      </w:r>
      <w:r w:rsidRPr="0088373D">
        <w:rPr>
          <w:rFonts w:ascii="Times New Roman" w:hAnsi="Times New Roman" w:cs="Times New Roman"/>
          <w:b/>
          <w:color w:val="000000"/>
        </w:rPr>
        <w:t xml:space="preserve"> </w:t>
      </w:r>
    </w:p>
    <w:p w:rsidR="0088373D" w:rsidRPr="0088373D" w:rsidRDefault="0088373D" w:rsidP="0088373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373D">
        <w:rPr>
          <w:rFonts w:ascii="Times New Roman" w:hAnsi="Times New Roman" w:cs="Times New Roman"/>
          <w:color w:val="000000"/>
          <w:shd w:val="clear" w:color="auto" w:fill="FFFFFF"/>
        </w:rPr>
        <w:t>1) 1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88373D">
        <w:rPr>
          <w:rFonts w:ascii="Times New Roman" w:hAnsi="Times New Roman" w:cs="Times New Roman"/>
          <w:color w:val="000000"/>
          <w:shd w:val="clear" w:color="auto" w:fill="FFFFFF"/>
        </w:rPr>
        <w:t>2) 4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88373D">
        <w:rPr>
          <w:rFonts w:ascii="Times New Roman" w:hAnsi="Times New Roman" w:cs="Times New Roman"/>
          <w:color w:val="000000"/>
          <w:shd w:val="clear" w:color="auto" w:fill="FFFFFF"/>
        </w:rPr>
        <w:t>3) 2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</w:t>
      </w:r>
      <w:r w:rsidRPr="0088373D">
        <w:rPr>
          <w:rFonts w:ascii="Times New Roman" w:hAnsi="Times New Roman" w:cs="Times New Roman"/>
          <w:color w:val="000000"/>
          <w:shd w:val="clear" w:color="auto" w:fill="FFFFFF"/>
        </w:rPr>
        <w:t>4) 3</w:t>
      </w:r>
    </w:p>
    <w:p w:rsidR="0088373D" w:rsidRPr="0088373D" w:rsidRDefault="0088373D" w:rsidP="0088373D">
      <w:pPr>
        <w:spacing w:after="0"/>
        <w:jc w:val="both"/>
        <w:rPr>
          <w:rFonts w:ascii="Times New Roman" w:hAnsi="Times New Roman" w:cs="Times New Roman"/>
          <w:b/>
        </w:rPr>
      </w:pPr>
      <w:r w:rsidRPr="0088373D">
        <w:rPr>
          <w:rFonts w:ascii="Times New Roman" w:hAnsi="Times New Roman" w:cs="Times New Roman"/>
          <w:b/>
        </w:rPr>
        <w:t>6</w:t>
      </w:r>
      <w:r w:rsidRPr="0088373D">
        <w:rPr>
          <w:rFonts w:ascii="Times New Roman" w:hAnsi="Times New Roman" w:cs="Times New Roman"/>
          <w:b/>
        </w:rPr>
        <w:t>. Оценка в общественном мнении той или иной профессии, должности, рода занятий человека, социальной привлекательности той или иной позиции:</w:t>
      </w:r>
    </w:p>
    <w:p w:rsidR="0088373D" w:rsidRDefault="0088373D" w:rsidP="0088373D">
      <w:pPr>
        <w:spacing w:after="0"/>
        <w:jc w:val="both"/>
        <w:rPr>
          <w:rFonts w:ascii="Times New Roman" w:hAnsi="Times New Roman" w:cs="Times New Roman"/>
        </w:rPr>
      </w:pPr>
      <w:r w:rsidRPr="0088373D">
        <w:rPr>
          <w:rFonts w:ascii="Times New Roman" w:hAnsi="Times New Roman" w:cs="Times New Roman"/>
        </w:rPr>
        <w:t>1) статус   2) слой</w:t>
      </w:r>
      <w:r>
        <w:rPr>
          <w:rFonts w:ascii="Times New Roman" w:hAnsi="Times New Roman" w:cs="Times New Roman"/>
        </w:rPr>
        <w:t xml:space="preserve">    </w:t>
      </w:r>
      <w:r w:rsidRPr="0088373D">
        <w:rPr>
          <w:rFonts w:ascii="Times New Roman" w:hAnsi="Times New Roman" w:cs="Times New Roman"/>
        </w:rPr>
        <w:t>3) страта   4) престиж</w:t>
      </w:r>
    </w:p>
    <w:p w:rsidR="0088373D" w:rsidRPr="0088373D" w:rsidRDefault="0088373D" w:rsidP="0088373D">
      <w:pPr>
        <w:spacing w:after="0"/>
        <w:jc w:val="both"/>
        <w:rPr>
          <w:rFonts w:ascii="Times New Roman" w:hAnsi="Times New Roman" w:cs="Times New Roman"/>
          <w:b/>
        </w:rPr>
      </w:pPr>
      <w:r w:rsidRPr="0088373D">
        <w:rPr>
          <w:rFonts w:ascii="Times New Roman" w:hAnsi="Times New Roman" w:cs="Times New Roman"/>
          <w:b/>
        </w:rPr>
        <w:t>7</w:t>
      </w:r>
      <w:r w:rsidRPr="0088373D">
        <w:rPr>
          <w:rFonts w:ascii="Times New Roman" w:hAnsi="Times New Roman" w:cs="Times New Roman"/>
          <w:b/>
        </w:rPr>
        <w:t>. Какой термин был заимствован социологами из геологии, который обозначает пласты</w:t>
      </w:r>
    </w:p>
    <w:p w:rsidR="0088373D" w:rsidRPr="0088373D" w:rsidRDefault="0088373D" w:rsidP="0088373D">
      <w:pPr>
        <w:spacing w:after="0"/>
        <w:jc w:val="both"/>
        <w:rPr>
          <w:rFonts w:ascii="Times New Roman" w:hAnsi="Times New Roman" w:cs="Times New Roman"/>
          <w:b/>
        </w:rPr>
      </w:pPr>
      <w:r w:rsidRPr="0088373D">
        <w:rPr>
          <w:rFonts w:ascii="Times New Roman" w:hAnsi="Times New Roman" w:cs="Times New Roman"/>
          <w:b/>
        </w:rPr>
        <w:t>различных пород, расположенные по вертикали?</w:t>
      </w:r>
    </w:p>
    <w:p w:rsidR="00E04A12" w:rsidRPr="0088373D" w:rsidRDefault="0088373D" w:rsidP="0088373D">
      <w:pPr>
        <w:spacing w:after="0"/>
        <w:jc w:val="both"/>
        <w:rPr>
          <w:rFonts w:ascii="Times New Roman" w:hAnsi="Times New Roman" w:cs="Times New Roman"/>
        </w:rPr>
      </w:pPr>
      <w:r w:rsidRPr="0088373D">
        <w:rPr>
          <w:rFonts w:ascii="Times New Roman" w:hAnsi="Times New Roman" w:cs="Times New Roman"/>
        </w:rPr>
        <w:t>1) «срез» 2) «</w:t>
      </w:r>
      <w:proofErr w:type="gramStart"/>
      <w:r w:rsidRPr="0088373D">
        <w:rPr>
          <w:rFonts w:ascii="Times New Roman" w:hAnsi="Times New Roman" w:cs="Times New Roman"/>
        </w:rPr>
        <w:t>слой»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88373D">
        <w:rPr>
          <w:rFonts w:ascii="Times New Roman" w:hAnsi="Times New Roman" w:cs="Times New Roman"/>
        </w:rPr>
        <w:t>3) «страта»  4) «настил»</w:t>
      </w:r>
    </w:p>
    <w:p w:rsidR="0088373D" w:rsidRPr="0088373D" w:rsidRDefault="0088373D" w:rsidP="0088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8373D">
        <w:rPr>
          <w:rFonts w:ascii="Times New Roman" w:eastAsia="Times New Roman" w:hAnsi="Times New Roman" w:cs="Times New Roman"/>
          <w:b/>
          <w:color w:val="000000"/>
        </w:rPr>
        <w:t xml:space="preserve">8. </w:t>
      </w:r>
      <w:r w:rsidRPr="0088373D">
        <w:rPr>
          <w:rFonts w:ascii="Times New Roman" w:eastAsia="Times New Roman" w:hAnsi="Times New Roman" w:cs="Times New Roman"/>
          <w:b/>
          <w:color w:val="000000"/>
        </w:rPr>
        <w:t>На популярном образовательном сайте были опубликованы новые правила поступления в высшие учебные заведения. Данный пример относится к такому виду коммуникации как:</w:t>
      </w:r>
    </w:p>
    <w:p w:rsidR="0088373D" w:rsidRPr="0088373D" w:rsidRDefault="0088373D" w:rsidP="00883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массовая непосредственная;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опосредованная;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межгрупповая невербальная;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массовая опосредованная;</w:t>
      </w:r>
    </w:p>
    <w:p w:rsidR="0088373D" w:rsidRPr="0088373D" w:rsidRDefault="0088373D" w:rsidP="00883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вер</w:t>
      </w:r>
      <w:bookmarkStart w:id="0" w:name="_GoBack"/>
      <w:bookmarkEnd w:id="0"/>
      <w:r w:rsidRPr="0088373D">
        <w:rPr>
          <w:rFonts w:ascii="Times New Roman" w:eastAsia="Times New Roman" w:hAnsi="Times New Roman" w:cs="Times New Roman"/>
          <w:color w:val="000000"/>
        </w:rPr>
        <w:t>бальная.</w:t>
      </w:r>
    </w:p>
    <w:p w:rsidR="0088373D" w:rsidRPr="0088373D" w:rsidRDefault="0088373D" w:rsidP="0088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8373D">
        <w:rPr>
          <w:rFonts w:ascii="Times New Roman" w:eastAsia="Times New Roman" w:hAnsi="Times New Roman" w:cs="Times New Roman"/>
          <w:b/>
          <w:color w:val="000000"/>
        </w:rPr>
        <w:t xml:space="preserve">9. </w:t>
      </w:r>
      <w:r w:rsidRPr="0088373D">
        <w:rPr>
          <w:rFonts w:ascii="Times New Roman" w:eastAsia="Times New Roman" w:hAnsi="Times New Roman" w:cs="Times New Roman"/>
          <w:b/>
          <w:color w:val="000000"/>
        </w:rPr>
        <w:t>В больничной палате два врача обсуждают диагноз пациента. Данный пример относится к такому виду коммуникации как:</w:t>
      </w:r>
    </w:p>
    <w:p w:rsidR="0088373D" w:rsidRPr="0088373D" w:rsidRDefault="0088373D" w:rsidP="0088373D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опосредованная;</w:t>
      </w:r>
    </w:p>
    <w:p w:rsidR="0088373D" w:rsidRPr="0088373D" w:rsidRDefault="0088373D" w:rsidP="008837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массовая непосредственная;</w:t>
      </w:r>
    </w:p>
    <w:p w:rsidR="0088373D" w:rsidRPr="0088373D" w:rsidRDefault="0088373D" w:rsidP="008837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массовая вербальная;</w:t>
      </w:r>
    </w:p>
    <w:p w:rsidR="0088373D" w:rsidRPr="0088373D" w:rsidRDefault="0088373D" w:rsidP="008837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межгрупповая невербальная;</w:t>
      </w:r>
    </w:p>
    <w:p w:rsidR="0088373D" w:rsidRPr="0088373D" w:rsidRDefault="0088373D" w:rsidP="008837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вербальная.</w:t>
      </w:r>
    </w:p>
    <w:p w:rsidR="0088373D" w:rsidRPr="0088373D" w:rsidRDefault="0088373D" w:rsidP="0088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8373D">
        <w:rPr>
          <w:rFonts w:ascii="Times New Roman" w:eastAsia="Times New Roman" w:hAnsi="Times New Roman" w:cs="Times New Roman"/>
          <w:b/>
          <w:color w:val="000000"/>
        </w:rPr>
        <w:t xml:space="preserve">10. </w:t>
      </w:r>
      <w:r w:rsidRPr="0088373D">
        <w:rPr>
          <w:rFonts w:ascii="Times New Roman" w:eastAsia="Times New Roman" w:hAnsi="Times New Roman" w:cs="Times New Roman"/>
          <w:b/>
          <w:color w:val="000000"/>
        </w:rPr>
        <w:t>Двое студентов, обучающихся в разных городах, пишут друг другу письма по электронной почте. Данный пример относится к такому виду коммуникации как:</w:t>
      </w:r>
    </w:p>
    <w:p w:rsidR="0088373D" w:rsidRPr="0088373D" w:rsidRDefault="0088373D" w:rsidP="008837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массовая непосредственная;</w:t>
      </w:r>
    </w:p>
    <w:p w:rsidR="0088373D" w:rsidRPr="0088373D" w:rsidRDefault="0088373D" w:rsidP="0088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опосредованная;</w:t>
      </w:r>
    </w:p>
    <w:p w:rsidR="0088373D" w:rsidRPr="0088373D" w:rsidRDefault="0088373D" w:rsidP="0088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невербальная;</w:t>
      </w:r>
    </w:p>
    <w:p w:rsidR="0088373D" w:rsidRPr="0088373D" w:rsidRDefault="0088373D" w:rsidP="0088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межгрупповая невербальная;</w:t>
      </w:r>
    </w:p>
    <w:p w:rsidR="0088373D" w:rsidRPr="0088373D" w:rsidRDefault="0088373D" w:rsidP="008837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76"/>
        <w:jc w:val="both"/>
        <w:rPr>
          <w:rFonts w:ascii="Times New Roman" w:eastAsia="Times New Roman" w:hAnsi="Times New Roman" w:cs="Times New Roman"/>
          <w:color w:val="000000"/>
        </w:rPr>
      </w:pPr>
      <w:r w:rsidRPr="0088373D">
        <w:rPr>
          <w:rFonts w:ascii="Times New Roman" w:eastAsia="Times New Roman" w:hAnsi="Times New Roman" w:cs="Times New Roman"/>
          <w:color w:val="000000"/>
        </w:rPr>
        <w:t>межличностная непосредственная.</w:t>
      </w:r>
    </w:p>
    <w:p w:rsidR="0088373D" w:rsidRPr="0088373D" w:rsidRDefault="0088373D" w:rsidP="0088373D"/>
    <w:p w:rsidR="0088373D" w:rsidRPr="0088373D" w:rsidRDefault="0088373D"/>
    <w:sectPr w:rsidR="0088373D" w:rsidRPr="0088373D" w:rsidSect="00883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02A2D"/>
    <w:multiLevelType w:val="multilevel"/>
    <w:tmpl w:val="8378FF14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36F472B8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7B7CD2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36163D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>
    <w:nsid w:val="459D5C44"/>
    <w:multiLevelType w:val="multilevel"/>
    <w:tmpl w:val="EEDE3AA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C1A5B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75"/>
    <w:rsid w:val="00260175"/>
    <w:rsid w:val="0088373D"/>
    <w:rsid w:val="00E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4EA9A-13C1-4E09-A2E2-59BCE399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73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3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2024-10-16T15:54:00Z</dcterms:created>
  <dcterms:modified xsi:type="dcterms:W3CDTF">2024-10-16T16:05:00Z</dcterms:modified>
</cp:coreProperties>
</file>