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3" w14:textId="3FF2F61B" w:rsidR="000D5CC5" w:rsidRPr="00FF161D" w:rsidRDefault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содержит посыл от его создателей,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</w:t>
      </w:r>
      <w:r w:rsidR="002E1B76"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:</w:t>
      </w:r>
    </w:p>
    <w:p w14:paraId="1317F380" w14:textId="2A260CDB" w:rsidR="00F15117" w:rsidRPr="00FF161D" w:rsidRDefault="00F15117" w:rsidP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="002E1B76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00000005" w14:textId="4F7E8C41" w:rsidR="000D5CC5" w:rsidRPr="00FF161D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</w:t>
      </w:r>
      <w:r w:rsidR="002E1B76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00000006" w14:textId="04E55FCA" w:rsidR="000D5CC5" w:rsidRPr="00FF161D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</w:t>
      </w:r>
      <w:r w:rsidR="002E1B76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00000007" w14:textId="10560473" w:rsidR="000D5CC5" w:rsidRPr="00FF161D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</w:t>
      </w:r>
      <w:r w:rsidR="002E1B76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00000008" w14:textId="5F1D8F38" w:rsidR="000D5CC5" w:rsidRPr="00FF161D" w:rsidRDefault="00F15117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.</w:t>
      </w:r>
      <w:r w:rsidR="002E1B76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 </w:t>
      </w:r>
    </w:p>
    <w:p w14:paraId="00000009" w14:textId="77273078" w:rsidR="000D5CC5" w:rsidRPr="00FF161D" w:rsidRDefault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Медиатексты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создаются с учётом особенностей различных каналов передачи информации, это относится</w:t>
      </w:r>
      <w:r w:rsidR="002E1B76"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:</w:t>
      </w:r>
    </w:p>
    <w:p w14:paraId="78F76F8C" w14:textId="459E4A3D" w:rsidR="00F15117" w:rsidRPr="00FF161D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; </w:t>
      </w:r>
    </w:p>
    <w:p w14:paraId="2ECFEBA3" w14:textId="77777777" w:rsidR="00F15117" w:rsidRPr="00FF161D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798F8F6C" w14:textId="482B8BF2" w:rsidR="00F15117" w:rsidRPr="00FF161D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137E1FD1" w14:textId="4A8A0657" w:rsidR="00F15117" w:rsidRPr="00FF161D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689758E2" w14:textId="691EF9A3" w:rsidR="00F15117" w:rsidRPr="00FF161D" w:rsidRDefault="00F15117" w:rsidP="00F1511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массовость;</w:t>
      </w:r>
    </w:p>
    <w:p w14:paraId="75937558" w14:textId="7509A490" w:rsidR="00F15117" w:rsidRPr="00FF161D" w:rsidRDefault="00F15117" w:rsidP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Медиа почти мгновенно доставляют информацию в любую точку мира,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как:</w:t>
      </w:r>
    </w:p>
    <w:p w14:paraId="3509B25F" w14:textId="1B772501" w:rsidR="00F15117" w:rsidRPr="00FF161D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; </w:t>
      </w:r>
    </w:p>
    <w:p w14:paraId="4667C084" w14:textId="15516072" w:rsidR="00F15117" w:rsidRPr="00FF161D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500CB4A9" w14:textId="77777777" w:rsidR="00F15117" w:rsidRPr="00FF161D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12D5B819" w14:textId="77777777" w:rsidR="00F15117" w:rsidRPr="00FF161D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сбалансированность;</w:t>
      </w:r>
    </w:p>
    <w:p w14:paraId="2F30EAF3" w14:textId="3ADE2AEF" w:rsidR="00F15117" w:rsidRPr="00FF161D" w:rsidRDefault="00F15117" w:rsidP="00F151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массовость.</w:t>
      </w:r>
    </w:p>
    <w:p w14:paraId="74A2940B" w14:textId="3F2B62E6" w:rsidR="00F15117" w:rsidRPr="00FF161D" w:rsidRDefault="006277C9" w:rsidP="00F1511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Адресатам медиа является целевая аудитория,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</w:t>
      </w:r>
      <w:r w:rsidR="00F15117"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как:</w:t>
      </w:r>
    </w:p>
    <w:p w14:paraId="3214D23B" w14:textId="77777777" w:rsidR="006277C9" w:rsidRPr="00FF161D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560DD6B5" w14:textId="77777777" w:rsidR="006277C9" w:rsidRPr="00FF161D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1617DCF2" w14:textId="59F98D89" w:rsidR="006277C9" w:rsidRPr="00FF161D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44AB0300" w14:textId="77777777" w:rsidR="006277C9" w:rsidRPr="00FF161D" w:rsidRDefault="006277C9" w:rsidP="006277C9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полнота и точность информации;</w:t>
      </w:r>
    </w:p>
    <w:p w14:paraId="1C16682E" w14:textId="5DC0FEE1" w:rsidR="00F15117" w:rsidRPr="00FF161D" w:rsidRDefault="00F15117" w:rsidP="00F1511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</w:t>
      </w:r>
      <w:r w:rsidR="006277C9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едийность</w:t>
      </w:r>
      <w:proofErr w:type="spellEnd"/>
      <w:r w:rsidR="006277C9"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.</w:t>
      </w: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 </w:t>
      </w:r>
    </w:p>
    <w:p w14:paraId="4B4DB6D3" w14:textId="78C84D38" w:rsidR="00C520DB" w:rsidRPr="00FF161D" w:rsidRDefault="00C520DB" w:rsidP="00C5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несёт главную идею,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0B5FD3AB" w14:textId="1DDE8267" w:rsidR="00C520DB" w:rsidRPr="00FF161D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29F390F3" w14:textId="4556229A" w:rsidR="00C520DB" w:rsidRPr="00FF161D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 и публичность;</w:t>
      </w:r>
    </w:p>
    <w:p w14:paraId="6DC5BC20" w14:textId="77777777" w:rsidR="00C520DB" w:rsidRPr="00FF161D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отделение фактов от мнений;</w:t>
      </w:r>
    </w:p>
    <w:p w14:paraId="7F6B955D" w14:textId="77777777" w:rsidR="00C520DB" w:rsidRPr="00FF161D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5A50A8EB" w14:textId="77777777" w:rsidR="00C520DB" w:rsidRPr="00FF161D" w:rsidRDefault="00C520DB" w:rsidP="00C520DB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. </w:t>
      </w:r>
    </w:p>
    <w:p w14:paraId="687A436C" w14:textId="6134D703" w:rsidR="00C520DB" w:rsidRPr="00FF161D" w:rsidRDefault="00C520DB" w:rsidP="00C5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Для понимания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необходимо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зать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используемые в нём языки,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0E4A74DA" w14:textId="1D3989F1" w:rsidR="00C520DB" w:rsidRPr="00FF161D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сбалансированность;</w:t>
      </w:r>
    </w:p>
    <w:p w14:paraId="29FA8FD3" w14:textId="263722BD" w:rsidR="00C520DB" w:rsidRPr="00FF161D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5971806C" w14:textId="6413EE76" w:rsidR="00C520DB" w:rsidRPr="00FF161D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72589609" w14:textId="4388C5FE" w:rsidR="00C520DB" w:rsidRPr="00FF161D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4B80B933" w14:textId="077309F3" w:rsidR="00C520DB" w:rsidRPr="00FF161D" w:rsidRDefault="00C520DB" w:rsidP="00C520D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массовость.</w:t>
      </w:r>
    </w:p>
    <w:p w14:paraId="2BA1EF03" w14:textId="59C4DCAD" w:rsidR="00C520DB" w:rsidRPr="00FF161D" w:rsidRDefault="00C520DB" w:rsidP="00C520DB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несёт в себе некую цель или идею,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7E5B046E" w14:textId="03FF7C8C" w:rsidR="00C520DB" w:rsidRPr="00FF161D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04C5DA1A" w14:textId="31B8224F" w:rsidR="00C520DB" w:rsidRPr="00FF161D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1B0D6A89" w14:textId="77777777" w:rsidR="00C520DB" w:rsidRPr="00FF161D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354CC2FB" w14:textId="220AD0A9" w:rsidR="00C520DB" w:rsidRPr="00FF161D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39DC43C3" w14:textId="1B195A9F" w:rsidR="00C520DB" w:rsidRPr="00FF161D" w:rsidRDefault="00C520DB" w:rsidP="00C520DB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сбалансированность.</w:t>
      </w:r>
    </w:p>
    <w:p w14:paraId="6296EBA6" w14:textId="1F2582BD" w:rsidR="002E1B76" w:rsidRPr="00FF161D" w:rsidRDefault="002E1B76" w:rsidP="002E1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Медиатекстом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приватное сообщение становится после опубликования,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74E46903" w14:textId="77777777" w:rsidR="002E1B76" w:rsidRPr="00FF161D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6059F635" w14:textId="2647A9A1" w:rsidR="002E1B76" w:rsidRPr="00FF161D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172D495B" w14:textId="264350CB" w:rsidR="002E1B76" w:rsidRPr="00FF161D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4A353CAF" w14:textId="77777777" w:rsidR="002E1B76" w:rsidRPr="00FF161D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52DB2522" w14:textId="1BCE04F2" w:rsidR="002E1B76" w:rsidRPr="00FF161D" w:rsidRDefault="002E1B76" w:rsidP="002E1B76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сбалансированность.</w:t>
      </w:r>
    </w:p>
    <w:p w14:paraId="5E68CC26" w14:textId="478CC136" w:rsidR="002E1B76" w:rsidRPr="00FF161D" w:rsidRDefault="002E1B76" w:rsidP="002E1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bookmarkStart w:id="0" w:name="_heading=h.dahb3ibqgxpa" w:colFirst="0" w:colLast="0"/>
      <w:bookmarkEnd w:id="0"/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несёт идею, заложенную его создателями,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0A70D557" w14:textId="464414F4" w:rsidR="002E1B76" w:rsidRPr="00FF161D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массовость;</w:t>
      </w:r>
    </w:p>
    <w:p w14:paraId="5D563FD8" w14:textId="77777777" w:rsidR="002E1B76" w:rsidRPr="00FF161D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6802CFF3" w14:textId="77777777" w:rsidR="002E1B76" w:rsidRPr="00FF161D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756CA6BE" w14:textId="6ACB4871" w:rsidR="002E1B76" w:rsidRPr="00FF161D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45B0A764" w14:textId="77777777" w:rsidR="002E1B76" w:rsidRPr="00FF161D" w:rsidRDefault="002E1B76" w:rsidP="002E1B76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5FC29F7B" w14:textId="65CB0F59" w:rsidR="002E1B76" w:rsidRPr="00FF161D" w:rsidRDefault="002E1B76" w:rsidP="002E1B76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Способ создания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определяется особенностью канала передачи информации,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5B955C54" w14:textId="194C409D" w:rsidR="002E1B76" w:rsidRPr="00FF161D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массовость;</w:t>
      </w:r>
    </w:p>
    <w:p w14:paraId="486D1B1C" w14:textId="74E6ACC1" w:rsidR="002E1B76" w:rsidRPr="00FF161D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наличие мессенджа;</w:t>
      </w:r>
    </w:p>
    <w:p w14:paraId="7A3B440E" w14:textId="77777777" w:rsidR="002E1B76" w:rsidRPr="00FF161D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1CB5CA74" w14:textId="78A30D4C" w:rsidR="002E1B76" w:rsidRPr="00FF161D" w:rsidRDefault="002E1B76" w:rsidP="002E1B76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00000040" w14:textId="1F2CBCC5" w:rsidR="000D5CC5" w:rsidRDefault="00FF161D" w:rsidP="00FF16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</w:p>
    <w:p w14:paraId="4F197866" w14:textId="77777777" w:rsid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091F994E" w14:textId="77777777" w:rsid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38FC3886" w14:textId="376E18A7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lastRenderedPageBreak/>
        <w:t xml:space="preserve">1.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содержит посыл от его создателей,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3F114BEA" w14:textId="77777777" w:rsidR="00FF161D" w:rsidRPr="00FF161D" w:rsidRDefault="00FF161D" w:rsidP="00FF161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159A24AE" w14:textId="77777777" w:rsidR="00FF161D" w:rsidRPr="00FF161D" w:rsidRDefault="00FF161D" w:rsidP="00FF161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557DE46D" w14:textId="77777777" w:rsidR="00FF161D" w:rsidRPr="00FF161D" w:rsidRDefault="00FF161D" w:rsidP="00FF161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сбалансированность;</w:t>
      </w:r>
    </w:p>
    <w:p w14:paraId="59B112CC" w14:textId="77777777" w:rsidR="00FF161D" w:rsidRPr="00FF161D" w:rsidRDefault="00FF161D" w:rsidP="00FF161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792AF6D8" w14:textId="77777777" w:rsidR="00FF161D" w:rsidRPr="00FF161D" w:rsidRDefault="00FF161D" w:rsidP="00FF161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. </w:t>
      </w:r>
    </w:p>
    <w:p w14:paraId="004CBB67" w14:textId="4BF828A6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2.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Медиатексты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создаются с учётом особенностей различных каналов передачи информации, это относится:</w:t>
      </w:r>
    </w:p>
    <w:p w14:paraId="1ABE0682" w14:textId="77777777" w:rsidR="00FF161D" w:rsidRPr="00FF161D" w:rsidRDefault="00FF161D" w:rsidP="00FF16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; </w:t>
      </w:r>
    </w:p>
    <w:p w14:paraId="070C6387" w14:textId="77777777" w:rsidR="00FF161D" w:rsidRPr="00FF161D" w:rsidRDefault="00FF161D" w:rsidP="00FF16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0152D9AF" w14:textId="77777777" w:rsidR="00FF161D" w:rsidRPr="00FF161D" w:rsidRDefault="00FF161D" w:rsidP="00FF16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6275C56C" w14:textId="77777777" w:rsidR="00FF161D" w:rsidRPr="00FF161D" w:rsidRDefault="00FF161D" w:rsidP="00FF16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5B239893" w14:textId="77777777" w:rsidR="00FF161D" w:rsidRPr="00FF161D" w:rsidRDefault="00FF161D" w:rsidP="00FF161D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массовость;</w:t>
      </w:r>
    </w:p>
    <w:p w14:paraId="7FA12A9F" w14:textId="455AB042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3. </w:t>
      </w: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Медиа почти мгновенно доставляют информацию в любую точку мира,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как:</w:t>
      </w:r>
    </w:p>
    <w:p w14:paraId="64ED1331" w14:textId="77777777" w:rsidR="00FF161D" w:rsidRPr="00FF161D" w:rsidRDefault="00FF161D" w:rsidP="00FF16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; </w:t>
      </w:r>
    </w:p>
    <w:p w14:paraId="76061B56" w14:textId="77777777" w:rsidR="00FF161D" w:rsidRPr="00FF161D" w:rsidRDefault="00FF161D" w:rsidP="00FF16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63539898" w14:textId="77777777" w:rsidR="00FF161D" w:rsidRPr="00FF161D" w:rsidRDefault="00FF161D" w:rsidP="00FF16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1911DDDB" w14:textId="77777777" w:rsidR="00FF161D" w:rsidRPr="00FF161D" w:rsidRDefault="00FF161D" w:rsidP="00FF16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сбалансированность;</w:t>
      </w:r>
    </w:p>
    <w:p w14:paraId="5D78DDD8" w14:textId="77777777" w:rsidR="00FF161D" w:rsidRPr="00FF161D" w:rsidRDefault="00FF161D" w:rsidP="00FF161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массовость.</w:t>
      </w:r>
    </w:p>
    <w:p w14:paraId="00E385A8" w14:textId="0C530913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4. </w:t>
      </w: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Адресатам медиа является целевая аудитория,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338B3DDF" w14:textId="77777777" w:rsidR="00FF161D" w:rsidRPr="00FF161D" w:rsidRDefault="00FF161D" w:rsidP="00FF16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7FD1648F" w14:textId="77777777" w:rsidR="00FF161D" w:rsidRPr="00FF161D" w:rsidRDefault="00FF161D" w:rsidP="00FF16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1F0BB168" w14:textId="77777777" w:rsidR="00FF161D" w:rsidRPr="00FF161D" w:rsidRDefault="00FF161D" w:rsidP="00FF16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1EA1B0C9" w14:textId="77777777" w:rsidR="00FF161D" w:rsidRPr="00FF161D" w:rsidRDefault="00FF161D" w:rsidP="00FF16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полнота и точность информации;</w:t>
      </w:r>
    </w:p>
    <w:p w14:paraId="3C07C5DE" w14:textId="77777777" w:rsidR="00FF161D" w:rsidRPr="00FF161D" w:rsidRDefault="00FF161D" w:rsidP="00FF161D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. </w:t>
      </w:r>
    </w:p>
    <w:p w14:paraId="113EADFE" w14:textId="6F0A374C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5.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несёт главную идею,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2CA5A2AC" w14:textId="77777777" w:rsidR="00FF161D" w:rsidRPr="00FF161D" w:rsidRDefault="00FF161D" w:rsidP="00FF16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695E5934" w14:textId="77777777" w:rsidR="00FF161D" w:rsidRPr="00FF161D" w:rsidRDefault="00FF161D" w:rsidP="00FF16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 и публичность;</w:t>
      </w:r>
    </w:p>
    <w:p w14:paraId="63910CFC" w14:textId="77777777" w:rsidR="00FF161D" w:rsidRPr="00FF161D" w:rsidRDefault="00FF161D" w:rsidP="00FF16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отделение фактов от мнений;</w:t>
      </w:r>
    </w:p>
    <w:p w14:paraId="4EAC0B5E" w14:textId="77777777" w:rsidR="00FF161D" w:rsidRPr="00FF161D" w:rsidRDefault="00FF161D" w:rsidP="00FF16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393CFD99" w14:textId="77777777" w:rsidR="00FF161D" w:rsidRPr="00FF161D" w:rsidRDefault="00FF161D" w:rsidP="00FF161D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. </w:t>
      </w:r>
    </w:p>
    <w:p w14:paraId="73D9B85C" w14:textId="5309D284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6. </w:t>
      </w:r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Для понимания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необходимо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зать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используемые в нём языки,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0282A334" w14:textId="77777777" w:rsidR="00FF161D" w:rsidRPr="00FF161D" w:rsidRDefault="00FF161D" w:rsidP="00FF16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сбалансированность;</w:t>
      </w:r>
    </w:p>
    <w:p w14:paraId="68BBA614" w14:textId="77777777" w:rsidR="00FF161D" w:rsidRPr="00FF161D" w:rsidRDefault="00FF161D" w:rsidP="00FF16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01DF4336" w14:textId="77777777" w:rsidR="00FF161D" w:rsidRPr="00FF161D" w:rsidRDefault="00FF161D" w:rsidP="00FF16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6D220EFC" w14:textId="77777777" w:rsidR="00FF161D" w:rsidRPr="00FF161D" w:rsidRDefault="00FF161D" w:rsidP="00FF16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4EA5C55F" w14:textId="77777777" w:rsidR="00FF161D" w:rsidRPr="00FF161D" w:rsidRDefault="00FF161D" w:rsidP="00FF161D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массовость.</w:t>
      </w:r>
    </w:p>
    <w:p w14:paraId="4891A69A" w14:textId="6E38A197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7.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несёт в себе некую цель или идею,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16B13AAA" w14:textId="77777777" w:rsidR="00FF161D" w:rsidRPr="00FF161D" w:rsidRDefault="00FF161D" w:rsidP="00FF161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282441A2" w14:textId="77777777" w:rsidR="00FF161D" w:rsidRPr="00FF161D" w:rsidRDefault="00FF161D" w:rsidP="00FF161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11F6AE55" w14:textId="77777777" w:rsidR="00FF161D" w:rsidRPr="00FF161D" w:rsidRDefault="00FF161D" w:rsidP="00FF161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3F8ABB7C" w14:textId="77777777" w:rsidR="00FF161D" w:rsidRPr="00FF161D" w:rsidRDefault="00FF161D" w:rsidP="00FF161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48475E43" w14:textId="77777777" w:rsidR="00FF161D" w:rsidRPr="00FF161D" w:rsidRDefault="00FF161D" w:rsidP="00FF161D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сбалансированность.</w:t>
      </w:r>
    </w:p>
    <w:p w14:paraId="74F7FE7D" w14:textId="351DE688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8.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Медиатекстом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приватное сообщение становится после опубликования,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68EAEC8E" w14:textId="77777777" w:rsidR="00FF161D" w:rsidRPr="00FF161D" w:rsidRDefault="00FF161D" w:rsidP="00FF161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1781FA33" w14:textId="77777777" w:rsidR="00FF161D" w:rsidRPr="00FF161D" w:rsidRDefault="00FF161D" w:rsidP="00FF161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 и массовость;</w:t>
      </w:r>
    </w:p>
    <w:p w14:paraId="70683E9B" w14:textId="77777777" w:rsidR="00FF161D" w:rsidRPr="00FF161D" w:rsidRDefault="00FF161D" w:rsidP="00FF161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6A36B678" w14:textId="77777777" w:rsidR="00FF161D" w:rsidRPr="00FF161D" w:rsidRDefault="00FF161D" w:rsidP="00FF161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500304AA" w14:textId="77777777" w:rsidR="00FF161D" w:rsidRPr="00FF161D" w:rsidRDefault="00FF161D" w:rsidP="00FF161D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сбалансированность.</w:t>
      </w:r>
    </w:p>
    <w:p w14:paraId="1ED6DD41" w14:textId="433E4992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9.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несёт идею, заложенную его создателями,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33F2C4E1" w14:textId="77777777" w:rsidR="00FF161D" w:rsidRPr="00FF161D" w:rsidRDefault="00FF161D" w:rsidP="00FF161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массовость;</w:t>
      </w:r>
    </w:p>
    <w:p w14:paraId="0377C369" w14:textId="77777777" w:rsidR="00FF161D" w:rsidRPr="00FF161D" w:rsidRDefault="00FF161D" w:rsidP="00FF161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культурных кодов;</w:t>
      </w:r>
    </w:p>
    <w:p w14:paraId="24903431" w14:textId="77777777" w:rsidR="00FF161D" w:rsidRPr="00FF161D" w:rsidRDefault="00FF161D" w:rsidP="00FF161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4B2EF33F" w14:textId="77777777" w:rsidR="00FF161D" w:rsidRPr="00FF161D" w:rsidRDefault="00FF161D" w:rsidP="00FF161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6336A19C" w14:textId="77777777" w:rsidR="00FF161D" w:rsidRPr="00FF161D" w:rsidRDefault="00FF161D" w:rsidP="00FF161D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41E2C2D3" w14:textId="5E95FC80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10. </w:t>
      </w:r>
      <w:bookmarkStart w:id="1" w:name="_GoBack"/>
      <w:bookmarkEnd w:id="1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Способ создания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 xml:space="preserve"> определяется особенностью канала передачи информации, это относится к такому свойству </w:t>
      </w:r>
      <w:proofErr w:type="spellStart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медиатекста</w:t>
      </w:r>
      <w:proofErr w:type="spellEnd"/>
      <w:r w:rsidRPr="00FF161D">
        <w:rPr>
          <w:rFonts w:ascii="Times New Roman" w:eastAsia="Times New Roman" w:hAnsi="Times New Roman" w:cs="Times New Roman"/>
          <w:b/>
          <w:color w:val="000000"/>
          <w:sz w:val="20"/>
          <w:szCs w:val="28"/>
        </w:rPr>
        <w:t>, как:</w:t>
      </w:r>
    </w:p>
    <w:p w14:paraId="3358FABC" w14:textId="77777777" w:rsidR="00FF161D" w:rsidRPr="00FF161D" w:rsidRDefault="00FF161D" w:rsidP="00FF16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массовость;</w:t>
      </w:r>
    </w:p>
    <w:p w14:paraId="7797CF37" w14:textId="77777777" w:rsidR="00FF161D" w:rsidRPr="00FF161D" w:rsidRDefault="00FF161D" w:rsidP="00FF16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 xml:space="preserve">наличие </w:t>
      </w:r>
      <w:proofErr w:type="spellStart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мессенджа</w:t>
      </w:r>
      <w:proofErr w:type="spellEnd"/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;</w:t>
      </w:r>
    </w:p>
    <w:p w14:paraId="15F577C8" w14:textId="77777777" w:rsidR="00FF161D" w:rsidRPr="00FF161D" w:rsidRDefault="00FF161D" w:rsidP="00FF16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публичность;</w:t>
      </w:r>
    </w:p>
    <w:p w14:paraId="0500DE72" w14:textId="77777777" w:rsidR="00FF161D" w:rsidRPr="00FF161D" w:rsidRDefault="00FF161D" w:rsidP="00FF16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r w:rsidRPr="00FF161D">
        <w:rPr>
          <w:rFonts w:ascii="Times New Roman" w:eastAsia="Times New Roman" w:hAnsi="Times New Roman" w:cs="Times New Roman"/>
          <w:color w:val="000000"/>
          <w:sz w:val="20"/>
          <w:szCs w:val="28"/>
        </w:rPr>
        <w:t>множественность кодов;</w:t>
      </w:r>
    </w:p>
    <w:p w14:paraId="0D626407" w14:textId="77777777" w:rsidR="00FF161D" w:rsidRDefault="00FF161D" w:rsidP="00FF161D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8"/>
        </w:rPr>
        <w:t>медийность</w:t>
      </w:r>
      <w:proofErr w:type="spellEnd"/>
    </w:p>
    <w:p w14:paraId="12A42541" w14:textId="77777777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p w14:paraId="1C490973" w14:textId="77777777" w:rsidR="00FF161D" w:rsidRPr="00FF161D" w:rsidRDefault="00FF161D" w:rsidP="00FF16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8"/>
        </w:rPr>
      </w:pPr>
    </w:p>
    <w:sectPr w:rsidR="00FF161D" w:rsidRPr="00FF161D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4C56"/>
    <w:multiLevelType w:val="multilevel"/>
    <w:tmpl w:val="A7A86BF4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>
    <w:nsid w:val="0EA0487E"/>
    <w:multiLevelType w:val="multilevel"/>
    <w:tmpl w:val="946C8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F01D4F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5D4F46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B432B50"/>
    <w:multiLevelType w:val="multilevel"/>
    <w:tmpl w:val="C164CA48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B80F67"/>
    <w:multiLevelType w:val="multilevel"/>
    <w:tmpl w:val="414A460A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DD4562"/>
    <w:multiLevelType w:val="multilevel"/>
    <w:tmpl w:val="E94473C2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AEA40BF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1F3E91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A759A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6756AE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3B52DC"/>
    <w:multiLevelType w:val="multilevel"/>
    <w:tmpl w:val="2C3EC3D2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nsid w:val="625402F7"/>
    <w:multiLevelType w:val="multilevel"/>
    <w:tmpl w:val="F57ACDA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nsid w:val="636C6F79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F9A3B59"/>
    <w:multiLevelType w:val="multilevel"/>
    <w:tmpl w:val="1E3672D0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1C97C61"/>
    <w:multiLevelType w:val="multilevel"/>
    <w:tmpl w:val="DB6C6C7E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6">
    <w:nsid w:val="799C2CF3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CE68E1"/>
    <w:multiLevelType w:val="multilevel"/>
    <w:tmpl w:val="AADC30D6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C8F5F78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3223A7"/>
    <w:multiLevelType w:val="multilevel"/>
    <w:tmpl w:val="400C6B3C"/>
    <w:lvl w:ilvl="0">
      <w:start w:val="1"/>
      <w:numFmt w:val="decimal"/>
      <w:lvlText w:val="%1)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2"/>
  </w:num>
  <w:num w:numId="5">
    <w:abstractNumId w:val="0"/>
  </w:num>
  <w:num w:numId="6">
    <w:abstractNumId w:val="17"/>
  </w:num>
  <w:num w:numId="7">
    <w:abstractNumId w:val="14"/>
  </w:num>
  <w:num w:numId="8">
    <w:abstractNumId w:val="1"/>
  </w:num>
  <w:num w:numId="9">
    <w:abstractNumId w:val="15"/>
  </w:num>
  <w:num w:numId="10">
    <w:abstractNumId w:val="7"/>
  </w:num>
  <w:num w:numId="11">
    <w:abstractNumId w:val="6"/>
  </w:num>
  <w:num w:numId="12">
    <w:abstractNumId w:val="18"/>
  </w:num>
  <w:num w:numId="13">
    <w:abstractNumId w:val="3"/>
  </w:num>
  <w:num w:numId="14">
    <w:abstractNumId w:val="9"/>
  </w:num>
  <w:num w:numId="15">
    <w:abstractNumId w:val="13"/>
  </w:num>
  <w:num w:numId="16">
    <w:abstractNumId w:val="10"/>
  </w:num>
  <w:num w:numId="17">
    <w:abstractNumId w:val="8"/>
  </w:num>
  <w:num w:numId="18">
    <w:abstractNumId w:val="16"/>
  </w:num>
  <w:num w:numId="19">
    <w:abstractNumId w:val="1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D5CC5"/>
    <w:rsid w:val="000D5CC5"/>
    <w:rsid w:val="002E1B76"/>
    <w:rsid w:val="006277C9"/>
    <w:rsid w:val="00C520DB"/>
    <w:rsid w:val="00F1511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CE9274-39BE-41B5-9A49-0B8745969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117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35280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D6263"/>
  </w:style>
  <w:style w:type="paragraph" w:styleId="a7">
    <w:name w:val="footer"/>
    <w:basedOn w:val="a"/>
    <w:link w:val="a8"/>
    <w:uiPriority w:val="99"/>
    <w:unhideWhenUsed/>
    <w:rsid w:val="003D62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6263"/>
  </w:style>
  <w:style w:type="table" w:styleId="a9">
    <w:name w:val="Table Grid"/>
    <w:basedOn w:val="a1"/>
    <w:uiPriority w:val="59"/>
    <w:rsid w:val="003D62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Uu+OZO5/n96mnITjCZ8xMckSQ==">AMUW2mUkyZnkc3Yuu1WdjrRnump3bKuzTPdLkT/V899yFL3fzWk9GLmh4ImO3nWsT51WfYcNFQF9+uin1a10WF1UY6Jj+kioIydxL7NLLqKrmRrB7eJ0Ub6PtxgqB2pOuR9XDknXOJjuJRrXbXOuzrl/Zx6vC5RgQV9G5VpGpTa/JqL1Pl550JSX8Eal+aN3yr9uqHNzZ4jI/aYLlZdnQJt5HJznBEQUXw==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1111</dc:creator>
  <cp:lastModifiedBy>Учетная запись Майкрософт</cp:lastModifiedBy>
  <cp:revision>3</cp:revision>
  <dcterms:created xsi:type="dcterms:W3CDTF">2022-08-20T12:37:00Z</dcterms:created>
  <dcterms:modified xsi:type="dcterms:W3CDTF">2025-04-09T14:37:00Z</dcterms:modified>
</cp:coreProperties>
</file>