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35530453"/>
        <w:docPartObj>
          <w:docPartGallery w:val="Cover Pages"/>
          <w:docPartUnique/>
        </w:docPartObj>
      </w:sdtPr>
      <w:sdtContent>
        <w:p w14:paraId="255F06D0" w14:textId="4ABA1FEB" w:rsidR="00D50440" w:rsidRDefault="004C00C6">
          <w:r>
            <w:rPr>
              <w:noProof/>
            </w:rPr>
            <mc:AlternateContent>
              <mc:Choice Requires="wps">
                <w:drawing>
                  <wp:anchor distT="0" distB="0" distL="114300" distR="114300" simplePos="0" relativeHeight="251665408" behindDoc="1" locked="0" layoutInCell="1" allowOverlap="1" wp14:anchorId="49AF8ECA" wp14:editId="2B445427">
                    <wp:simplePos x="0" y="0"/>
                    <wp:positionH relativeFrom="page">
                      <wp:posOffset>222250</wp:posOffset>
                    </wp:positionH>
                    <wp:positionV relativeFrom="page">
                      <wp:posOffset>214803</wp:posOffset>
                    </wp:positionV>
                    <wp:extent cx="7315200" cy="9601200"/>
                    <wp:effectExtent l="0" t="0" r="0" b="0"/>
                    <wp:wrapNone/>
                    <wp:docPr id="1058661778" name="Rectangle 120" title="Couleur d’arrière-pl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205594CC" id="Rectangle 120" o:spid="_x0000_s1026" alt="Titre : Couleur d’arrière-plan" style="position:absolute;margin-left:17.5pt;margin-top:16.9pt;width:8in;height:756pt;z-index:-251651072;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" fillcolor="#e7e6e6 [3214]" stroked="f">
                    <w10:wrap anchorx="page" anchory="page"/>
                  </v:rect>
                </w:pict>
              </mc:Fallback>
            </mc:AlternateContent>
          </w:r>
          <w:r w:rsidR="00D50440">
            <w:rPr>
              <w:noProof/>
            </w:rPr>
            <mc:AlternateContent>
              <mc:Choice Requires="wpg">
                <w:drawing>
                  <wp:anchor distT="0" distB="0" distL="114300" distR="114300" simplePos="0" relativeHeight="251660288" behindDoc="0" locked="0" layoutInCell="1" allowOverlap="1" wp14:anchorId="4BF4D819" wp14:editId="53BA716D">
                    <wp:simplePos x="0" y="0"/>
                    <wp:positionH relativeFrom="page">
                      <wp:posOffset>0</wp:posOffset>
                    </wp:positionH>
                    <wp:positionV relativeFrom="page">
                      <wp:posOffset>-182880</wp:posOffset>
                    </wp:positionV>
                    <wp:extent cx="6904590" cy="4851918"/>
                    <wp:effectExtent l="0" t="0" r="4445" b="0"/>
                    <wp:wrapNone/>
                    <wp:docPr id="72" name="Groupe 11" title="Titre et sous-titre avec graphique de repère de rognage"/>
                    <wp:cNvGraphicFramePr/>
                    <a:graphic xmlns:a="http://schemas.openxmlformats.org/drawingml/2006/main">
                      <a:graphicData uri="http://schemas.microsoft.com/office/word/2010/wordprocessingGroup">
                        <wpg:wgp>
                          <wpg:cNvGrpSpPr/>
                          <wpg:grpSpPr>
                            <a:xfrm>
                              <a:off x="0" y="0"/>
                              <a:ext cx="6904590" cy="4851918"/>
                              <a:chOff x="0" y="0"/>
                              <a:chExt cx="6903766" cy="3401568"/>
                            </a:xfrm>
                          </wpg:grpSpPr>
                          <wpg:grpSp>
                            <wpg:cNvPr id="73" name="Groupe 6" title="Crop mark graphic"/>
                            <wpg:cNvGrpSpPr/>
                            <wpg:grpSpPr>
                              <a:xfrm>
                                <a:off x="0" y="0"/>
                                <a:ext cx="2642616" cy="3401568"/>
                                <a:chOff x="0" y="0"/>
                                <a:chExt cx="2642616" cy="3401568"/>
                              </a:xfrm>
                            </wpg:grpSpPr>
                            <wps:wsp>
                              <wps:cNvPr id="74" name="Forme libre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75" name="Rectangle 7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Zone de texte 9" title="Titre et sous-titre"/>
                            <wps:cNvSpPr txBox="1"/>
                            <wps:spPr>
                              <a:xfrm>
                                <a:off x="771447" y="1165573"/>
                                <a:ext cx="6132319" cy="1476694"/>
                              </a:xfrm>
                              <a:prstGeom prst="rect">
                                <a:avLst/>
                              </a:prstGeom>
                              <a:noFill/>
                              <a:ln w="6350">
                                <a:noFill/>
                              </a:ln>
                            </wps:spPr>
                            <wps:txbx>
                              <w:txbxContent>
                                <w:sdt>
                                  <w:sdtPr>
                                    <w:rPr>
                                      <w:rFonts w:asciiTheme="majorHAnsi" w:hAnsiTheme="majorHAnsi"/>
                                      <w:color w:val="9D360E" w:themeColor="text2"/>
                                      <w:spacing w:val="10"/>
                                      <w:sz w:val="36"/>
                                      <w:szCs w:val="36"/>
                                      <w:lang w:val="fr-FR"/>
                                    </w:rPr>
                                    <w:alias w:val="Sous-titr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39E8F4A" w14:textId="0E2C086C" w:rsidR="00D50440" w:rsidRPr="00596AF8" w:rsidRDefault="00D50440" w:rsidP="00B52979">
                                      <w:pPr>
                                        <w:pStyle w:val="Sansinterligne"/>
                                        <w:spacing w:after="240" w:line="216" w:lineRule="auto"/>
                                        <w:rPr>
                                          <w:rFonts w:asciiTheme="majorHAnsi" w:hAnsiTheme="majorHAnsi"/>
                                          <w:color w:val="9D360E" w:themeColor="text2"/>
                                          <w:spacing w:val="10"/>
                                          <w:sz w:val="36"/>
                                          <w:szCs w:val="36"/>
                                          <w:lang w:val="fr-FR"/>
                                        </w:rPr>
                                      </w:pPr>
                                      <w:r>
                                        <w:rPr>
                                          <w:rFonts w:asciiTheme="majorHAnsi" w:hAnsiTheme="majorHAnsi"/>
                                          <w:color w:val="9D360E" w:themeColor="text2"/>
                                          <w:spacing w:val="10"/>
                                          <w:sz w:val="36"/>
                                          <w:szCs w:val="36"/>
                                          <w:lang w:val="fr-FR"/>
                                        </w:rPr>
                                        <w:t>Ébauche dispositif PSI</w:t>
                                      </w:r>
                                    </w:p>
                                  </w:sdtContent>
                                </w:sdt>
                                <w:sdt>
                                  <w:sdtPr>
                                    <w:rPr>
                                      <w:rFonts w:asciiTheme="majorHAnsi" w:hAnsiTheme="majorHAnsi"/>
                                      <w:caps/>
                                      <w:color w:val="9D360E" w:themeColor="text2"/>
                                      <w:sz w:val="80"/>
                                      <w:szCs w:val="80"/>
                                      <w:lang w:val="fr-FR"/>
                                    </w:rPr>
                                    <w:alias w:val="Titr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4EBEF1D" w14:textId="37A11423" w:rsidR="00D50440" w:rsidRPr="00D50440" w:rsidRDefault="00D50440" w:rsidP="00B52979">
                                      <w:pPr>
                                        <w:pStyle w:val="Sansinterligne"/>
                                        <w:spacing w:line="216" w:lineRule="auto"/>
                                        <w:rPr>
                                          <w:rFonts w:asciiTheme="majorHAnsi" w:hAnsiTheme="majorHAnsi"/>
                                          <w:caps/>
                                          <w:color w:val="9D360E" w:themeColor="text2"/>
                                          <w:sz w:val="80"/>
                                          <w:szCs w:val="80"/>
                                          <w:lang w:val="fr-FR"/>
                                        </w:rPr>
                                      </w:pPr>
                                      <w:r w:rsidRPr="00D50440">
                                        <w:rPr>
                                          <w:rFonts w:asciiTheme="majorHAnsi" w:hAnsiTheme="majorHAnsi"/>
                                          <w:caps/>
                                          <w:color w:val="9D360E" w:themeColor="text2"/>
                                          <w:sz w:val="80"/>
                                          <w:szCs w:val="80"/>
                                          <w:lang w:val="fr-FR"/>
                                        </w:rPr>
                                        <w:t>Projet Socio-éducatif Intergénérationnel</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4D819" id="Groupe 11" o:spid="_x0000_s1026" alt="Titre : Titre et sous-titre avec graphique de repère de rognage" style="position:absolute;margin-left:0;margin-top:-14.4pt;width:543.65pt;height:382.05pt;z-index:251660288;mso-position-horizontal-relative:page;mso-position-vertical-relative:page;mso-width-relative:margin;mso-height-relative:margin" coordsize="6903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">
                    <v:group id="Groupe 6"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orme libre 3"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" path="m168,1806l,1806,,,1344,r,165l168,165r,1641xe" fillcolor="#9d360e [3215]" stroked="f">
                        <v:path arrowok="t" o:connecttype="custom" o:connectlocs="266700,2867025;0,2867025;0,0;2133600,0;2133600,261938;266700,261938;266700,2867025" o:connectangles="0,0,0,0,0,0,0"/>
                      </v:shape>
                      <v:rect id="Rectangle 75"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Zone de texte 9" o:spid="_x0000_s1030" type="#_x0000_t202" style="position:absolute;left:7714;top:11655;width:61323;height:1476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" filled="f" stroked="f" strokeweight=".5pt">
                      <v:textbox inset="36pt,36pt,0,0">
                        <w:txbxContent>
                          <w:sdt>
                            <w:sdtPr>
                              <w:rPr>
                                <w:rFonts w:asciiTheme="majorHAnsi" w:hAnsiTheme="majorHAnsi"/>
                                <w:color w:val="9D360E" w:themeColor="text2"/>
                                <w:spacing w:val="10"/>
                                <w:sz w:val="36"/>
                                <w:szCs w:val="36"/>
                                <w:lang w:val="fr-FR"/>
                              </w:rPr>
                              <w:alias w:val="Sous-titre"/>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739E8F4A" w14:textId="0E2C086C" w:rsidR="00D50440" w:rsidRPr="00596AF8" w:rsidRDefault="00D50440" w:rsidP="00B52979">
                                <w:pPr>
                                  <w:pStyle w:val="Sansinterligne"/>
                                  <w:spacing w:after="240" w:line="216" w:lineRule="auto"/>
                                  <w:rPr>
                                    <w:rFonts w:asciiTheme="majorHAnsi" w:hAnsiTheme="majorHAnsi"/>
                                    <w:color w:val="9D360E" w:themeColor="text2"/>
                                    <w:spacing w:val="10"/>
                                    <w:sz w:val="36"/>
                                    <w:szCs w:val="36"/>
                                    <w:lang w:val="fr-FR"/>
                                  </w:rPr>
                                </w:pPr>
                                <w:r>
                                  <w:rPr>
                                    <w:rFonts w:asciiTheme="majorHAnsi" w:hAnsiTheme="majorHAnsi"/>
                                    <w:color w:val="9D360E" w:themeColor="text2"/>
                                    <w:spacing w:val="10"/>
                                    <w:sz w:val="36"/>
                                    <w:szCs w:val="36"/>
                                    <w:lang w:val="fr-FR"/>
                                  </w:rPr>
                                  <w:t>Ébauche dispositif PSI</w:t>
                                </w:r>
                              </w:p>
                            </w:sdtContent>
                          </w:sdt>
                          <w:sdt>
                            <w:sdtPr>
                              <w:rPr>
                                <w:rFonts w:asciiTheme="majorHAnsi" w:hAnsiTheme="majorHAnsi"/>
                                <w:caps/>
                                <w:color w:val="9D360E" w:themeColor="text2"/>
                                <w:sz w:val="80"/>
                                <w:szCs w:val="80"/>
                                <w:lang w:val="fr-FR"/>
                              </w:rPr>
                              <w:alias w:val="Titr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24EBEF1D" w14:textId="37A11423" w:rsidR="00D50440" w:rsidRPr="00D50440" w:rsidRDefault="00D50440" w:rsidP="00B52979">
                                <w:pPr>
                                  <w:pStyle w:val="Sansinterligne"/>
                                  <w:spacing w:line="216" w:lineRule="auto"/>
                                  <w:rPr>
                                    <w:rFonts w:asciiTheme="majorHAnsi" w:hAnsiTheme="majorHAnsi"/>
                                    <w:caps/>
                                    <w:color w:val="9D360E" w:themeColor="text2"/>
                                    <w:sz w:val="80"/>
                                    <w:szCs w:val="80"/>
                                    <w:lang w:val="fr-FR"/>
                                  </w:rPr>
                                </w:pPr>
                                <w:r w:rsidRPr="00D50440">
                                  <w:rPr>
                                    <w:rFonts w:asciiTheme="majorHAnsi" w:hAnsiTheme="majorHAnsi"/>
                                    <w:caps/>
                                    <w:color w:val="9D360E" w:themeColor="text2"/>
                                    <w:sz w:val="80"/>
                                    <w:szCs w:val="80"/>
                                    <w:lang w:val="fr-FR"/>
                                  </w:rPr>
                                  <w:t>Projet Socio-éducatif Intergénérationnel</w:t>
                                </w:r>
                              </w:p>
                            </w:sdtContent>
                          </w:sdt>
                        </w:txbxContent>
                      </v:textbox>
                    </v:shape>
                    <w10:wrap anchorx="page" anchory="page"/>
                  </v:group>
                </w:pict>
              </mc:Fallback>
            </mc:AlternateContent>
          </w:r>
        </w:p>
        <w:p w14:paraId="77BA37F0" w14:textId="77777777" w:rsidR="00D50440" w:rsidRDefault="00D50440"/>
        <w:p w14:paraId="43D8C9AA" w14:textId="77777777" w:rsidR="00D50440" w:rsidRDefault="00D50440"/>
        <w:p w14:paraId="6FB7E5DD" w14:textId="77777777" w:rsidR="00D50440" w:rsidRDefault="00D50440"/>
        <w:p w14:paraId="2A85F7A0" w14:textId="77777777" w:rsidR="00D50440" w:rsidRDefault="00D50440"/>
        <w:p w14:paraId="7D27682F" w14:textId="77777777" w:rsidR="00D50440" w:rsidRDefault="00D50440"/>
        <w:p w14:paraId="5BB7BF33" w14:textId="77777777" w:rsidR="00D50440" w:rsidRDefault="00D50440"/>
        <w:p w14:paraId="284F2769" w14:textId="77777777" w:rsidR="00D50440" w:rsidRDefault="00D50440"/>
        <w:p w14:paraId="5CACCE61" w14:textId="77777777" w:rsidR="00D50440" w:rsidRDefault="00D50440"/>
        <w:p w14:paraId="112A66E7" w14:textId="77777777" w:rsidR="00D50440" w:rsidRDefault="00D50440"/>
        <w:p w14:paraId="641B29A7" w14:textId="77777777" w:rsidR="00D50440" w:rsidRDefault="00D50440"/>
        <w:p w14:paraId="58303611" w14:textId="68CD0BDB" w:rsidR="00D50440" w:rsidRDefault="00D50440"/>
        <w:p w14:paraId="57F2310E" w14:textId="778509A2" w:rsidR="00D50440" w:rsidRDefault="00D50440"/>
        <w:p w14:paraId="12BD0ED1" w14:textId="07ACB84B" w:rsidR="00D50440" w:rsidRDefault="00D50440"/>
        <w:p w14:paraId="3CFD4E58" w14:textId="39B4DE03" w:rsidR="00D50440" w:rsidRDefault="00D50440"/>
        <w:p w14:paraId="681EDD7D" w14:textId="3235BCDA" w:rsidR="00D50440" w:rsidRDefault="00D50440"/>
        <w:p w14:paraId="17CC0CF8" w14:textId="0B3D1E44" w:rsidR="00D50440" w:rsidRDefault="00D50440"/>
        <w:p w14:paraId="2C4A7144" w14:textId="28550F49" w:rsidR="00D50440" w:rsidRDefault="00D50440"/>
        <w:p w14:paraId="6671FCF9" w14:textId="07DF67D1" w:rsidR="00D50440" w:rsidRDefault="00D50440"/>
        <w:p w14:paraId="0993EDB9" w14:textId="78D65D33" w:rsidR="00D50440" w:rsidRDefault="00D50440"/>
        <w:p w14:paraId="091BA3CF" w14:textId="5087D273" w:rsidR="00D50440" w:rsidRDefault="00D50440"/>
        <w:p w14:paraId="2093C658" w14:textId="70512666" w:rsidR="00D50440" w:rsidRDefault="00D50440"/>
        <w:p w14:paraId="340CA156" w14:textId="51393ECC" w:rsidR="00D50440" w:rsidRDefault="00D50440"/>
        <w:p w14:paraId="4C19EF18" w14:textId="2A6743A4" w:rsidR="004C00C6" w:rsidRDefault="004C00C6" w:rsidP="00BD4EEA">
          <w:pPr>
            <w:jc w:val="center"/>
            <w:rPr>
              <w:rFonts w:ascii="Hoefler Text" w:hAnsi="Hoefler Text"/>
              <w:b/>
              <w:bCs/>
              <w:sz w:val="48"/>
              <w:szCs w:val="48"/>
            </w:rPr>
          </w:pPr>
        </w:p>
        <w:p w14:paraId="1BC4CCE6" w14:textId="42A2B2F5" w:rsidR="00BD4EEA" w:rsidRPr="00BD4EEA" w:rsidRDefault="00BD4EEA" w:rsidP="00BD4EEA">
          <w:pPr>
            <w:jc w:val="center"/>
            <w:rPr>
              <w:rFonts w:ascii="Hoefler Text" w:hAnsi="Hoefler Text"/>
              <w:b/>
              <w:bCs/>
              <w:sz w:val="48"/>
              <w:szCs w:val="48"/>
            </w:rPr>
          </w:pPr>
          <w:r w:rsidRPr="00BD4EEA">
            <w:rPr>
              <w:rFonts w:ascii="Hoefler Text" w:hAnsi="Hoefler Text"/>
              <w:b/>
              <w:bCs/>
              <w:sz w:val="48"/>
              <w:szCs w:val="48"/>
            </w:rPr>
            <w:t>Relier les générations / Créer des liens</w:t>
          </w:r>
        </w:p>
        <w:p w14:paraId="201178FB" w14:textId="772806F0" w:rsidR="00D50440" w:rsidRDefault="00D50440"/>
        <w:p w14:paraId="11207B9C" w14:textId="18FFB00C" w:rsidR="00D50440" w:rsidRDefault="00D50440"/>
        <w:p w14:paraId="07411A47" w14:textId="5C833B1A" w:rsidR="00D50440" w:rsidRDefault="00D50440"/>
        <w:p w14:paraId="132CBDD6" w14:textId="39755D77" w:rsidR="00D50440" w:rsidRDefault="00D50440"/>
        <w:p w14:paraId="36F59AE4" w14:textId="68D3AA33" w:rsidR="00D50440" w:rsidRDefault="00D50440"/>
        <w:p w14:paraId="51921B60" w14:textId="35BDA352" w:rsidR="00D50440" w:rsidRDefault="00D50440"/>
        <w:p w14:paraId="0EB2109C" w14:textId="652C335E" w:rsidR="00D50440" w:rsidRDefault="00D50440"/>
        <w:p w14:paraId="087ADC13" w14:textId="392D5460" w:rsidR="00D50440" w:rsidRDefault="00D50440"/>
        <w:p w14:paraId="2C353DB9" w14:textId="345516C6" w:rsidR="00E74AAA" w:rsidRDefault="00E74AAA"/>
        <w:p w14:paraId="05F82416" w14:textId="5742FAB0" w:rsidR="00E74AAA" w:rsidRDefault="00E74AAA"/>
        <w:p w14:paraId="3DC2860D" w14:textId="101C422F" w:rsidR="00D50440" w:rsidRDefault="00D50440">
          <w:r>
            <w:rPr>
              <w:noProof/>
            </w:rPr>
            <mc:AlternateContent>
              <mc:Choice Requires="wpg">
                <w:drawing>
                  <wp:anchor distT="0" distB="0" distL="114300" distR="114300" simplePos="0" relativeHeight="251661312" behindDoc="0" locked="0" layoutInCell="1" allowOverlap="1" wp14:anchorId="7802AD60" wp14:editId="211E02E1">
                    <wp:simplePos x="0" y="0"/>
                    <wp:positionH relativeFrom="page">
                      <wp:posOffset>504863</wp:posOffset>
                    </wp:positionH>
                    <wp:positionV relativeFrom="page">
                      <wp:posOffset>6984306</wp:posOffset>
                    </wp:positionV>
                    <wp:extent cx="7154330" cy="3704649"/>
                    <wp:effectExtent l="0" t="0" r="0" b="0"/>
                    <wp:wrapNone/>
                    <wp:docPr id="51" name="Groupe 12" title="Auteur et nom d’entreprise avec graphique de repère de rognage"/>
                    <wp:cNvGraphicFramePr/>
                    <a:graphic xmlns:a="http://schemas.openxmlformats.org/drawingml/2006/main">
                      <a:graphicData uri="http://schemas.microsoft.com/office/word/2010/wordprocessingGroup">
                        <wpg:wgp>
                          <wpg:cNvGrpSpPr/>
                          <wpg:grpSpPr>
                            <a:xfrm>
                              <a:off x="0" y="0"/>
                              <a:ext cx="7154330" cy="3704649"/>
                              <a:chOff x="-2388496" y="-330931"/>
                              <a:chExt cx="7060318" cy="3705067"/>
                            </a:xfrm>
                          </wpg:grpSpPr>
                          <wpg:grpSp>
                            <wpg:cNvPr id="52" name="Groupe 8" title="Crop mark graphic"/>
                            <wpg:cNvGrpSpPr/>
                            <wpg:grpSpPr>
                              <a:xfrm>
                                <a:off x="2038350" y="0"/>
                                <a:ext cx="2633472" cy="3374136"/>
                                <a:chOff x="0" y="0"/>
                                <a:chExt cx="2628900" cy="3371850"/>
                              </a:xfrm>
                            </wpg:grpSpPr>
                            <wps:wsp>
                              <wps:cNvPr id="53" name="Forme libre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70" name="Rectangle 70"/>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Zone de texte 10" title="Titre et sous-titre"/>
                            <wps:cNvSpPr txBox="1"/>
                            <wps:spPr>
                              <a:xfrm>
                                <a:off x="-2388496" y="-330931"/>
                                <a:ext cx="6283904" cy="2025641"/>
                              </a:xfrm>
                              <a:prstGeom prst="rect">
                                <a:avLst/>
                              </a:prstGeom>
                              <a:noFill/>
                              <a:ln w="6350">
                                <a:noFill/>
                              </a:ln>
                            </wps:spPr>
                            <wps:txbx>
                              <w:txbxContent>
                                <w:sdt>
                                  <w:sdtPr>
                                    <w:rPr>
                                      <w:color w:val="9D360E" w:themeColor="text2"/>
                                      <w:spacing w:val="10"/>
                                      <w:sz w:val="36"/>
                                      <w:szCs w:val="36"/>
                                      <w:lang w:val="fr-FR"/>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32DB80E5" w14:textId="6BED8556" w:rsidR="00D50440" w:rsidRPr="00596AF8" w:rsidRDefault="00D50440" w:rsidP="00596AF8">
                                      <w:pPr>
                                        <w:pStyle w:val="Sansinterligne"/>
                                        <w:spacing w:after="240"/>
                                        <w:jc w:val="right"/>
                                        <w:rPr>
                                          <w:color w:val="9D360E" w:themeColor="text2"/>
                                          <w:spacing w:val="10"/>
                                          <w:sz w:val="36"/>
                                          <w:szCs w:val="36"/>
                                          <w:lang w:val="fr-FR"/>
                                        </w:rPr>
                                      </w:pPr>
                                      <w:r>
                                        <w:rPr>
                                          <w:color w:val="9D360E" w:themeColor="text2"/>
                                          <w:spacing w:val="10"/>
                                          <w:sz w:val="36"/>
                                          <w:szCs w:val="36"/>
                                          <w:lang w:val="fr-FR"/>
                                        </w:rPr>
                                        <w:t>Simon Thönen / Yann Bonneau / Hein Kuunders Simon Volery / David Bonavita</w:t>
                                      </w:r>
                                    </w:p>
                                  </w:sdtContent>
                                </w:sdt>
                                <w:p w14:paraId="06501A04" w14:textId="294DB769" w:rsidR="00E74AAA" w:rsidRPr="000A6800" w:rsidRDefault="00000000" w:rsidP="00E74AAA">
                                  <w:pPr>
                                    <w:pStyle w:val="Sansinterligne"/>
                                    <w:jc w:val="right"/>
                                    <w:rPr>
                                      <w:b/>
                                      <w:bCs/>
                                      <w:color w:val="9D360E" w:themeColor="text2"/>
                                      <w:spacing w:val="10"/>
                                      <w:sz w:val="32"/>
                                      <w:szCs w:val="32"/>
                                      <w:lang w:val="fr-FR"/>
                                    </w:rPr>
                                  </w:pPr>
                                  <w:sdt>
                                    <w:sdtPr>
                                      <w:rPr>
                                        <w:b/>
                                        <w:bCs/>
                                        <w:color w:val="9D360E" w:themeColor="text2"/>
                                        <w:spacing w:val="10"/>
                                        <w:sz w:val="32"/>
                                        <w:szCs w:val="32"/>
                                        <w:lang w:val="fr-FR"/>
                                      </w:rPr>
                                      <w:alias w:val="Entreprise"/>
                                      <w:tag w:val=""/>
                                      <w:id w:val="1712304738"/>
                                      <w:dataBinding w:prefixMappings="xmlns:ns0='http://schemas.openxmlformats.org/officeDocument/2006/extended-properties' " w:xpath="/ns0:Properties[1]/ns0:Company[1]" w:storeItemID="{6668398D-A668-4E3E-A5EB-62B293D839F1}"/>
                                      <w15:appearance w15:val="hidden"/>
                                      <w:text/>
                                    </w:sdtPr>
                                    <w:sdtContent>
                                      <w:r w:rsidR="00D50440" w:rsidRPr="000A6800">
                                        <w:rPr>
                                          <w:b/>
                                          <w:bCs/>
                                          <w:color w:val="9D360E" w:themeColor="text2"/>
                                          <w:spacing w:val="10"/>
                                          <w:sz w:val="32"/>
                                          <w:szCs w:val="32"/>
                                          <w:lang w:val="fr-FR"/>
                                        </w:rPr>
                                        <w:t xml:space="preserve">ARPIH </w:t>
                                      </w:r>
                                      <w:r w:rsidR="00E74AAA" w:rsidRPr="000A6800">
                                        <w:rPr>
                                          <w:b/>
                                          <w:bCs/>
                                          <w:color w:val="9D360E" w:themeColor="text2"/>
                                          <w:spacing w:val="10"/>
                                          <w:sz w:val="32"/>
                                          <w:szCs w:val="32"/>
                                          <w:lang w:val="fr-FR"/>
                                        </w:rPr>
                                        <w:t>–</w:t>
                                      </w:r>
                                      <w:r w:rsidR="00D50440" w:rsidRPr="000A6800">
                                        <w:rPr>
                                          <w:b/>
                                          <w:bCs/>
                                          <w:color w:val="9D360E" w:themeColor="text2"/>
                                          <w:spacing w:val="10"/>
                                          <w:sz w:val="32"/>
                                          <w:szCs w:val="32"/>
                                          <w:lang w:val="fr-FR"/>
                                        </w:rPr>
                                        <w:t xml:space="preserve"> </w:t>
                                      </w:r>
                                      <w:r w:rsidR="00E74AAA" w:rsidRPr="000A6800">
                                        <w:rPr>
                                          <w:b/>
                                          <w:bCs/>
                                          <w:color w:val="9D360E" w:themeColor="text2"/>
                                          <w:spacing w:val="10"/>
                                          <w:sz w:val="32"/>
                                          <w:szCs w:val="32"/>
                                          <w:lang w:val="fr-FR"/>
                                        </w:rPr>
                                        <w:t>filière éducation</w:t>
                                      </w:r>
                                      <w:r w:rsidR="000A6800" w:rsidRPr="000A6800">
                                        <w:rPr>
                                          <w:b/>
                                          <w:bCs/>
                                          <w:color w:val="9D360E" w:themeColor="text2"/>
                                          <w:spacing w:val="10"/>
                                          <w:sz w:val="32"/>
                                          <w:szCs w:val="32"/>
                                          <w:lang w:val="fr-FR"/>
                                        </w:rPr>
                                        <w:t xml:space="preserve"> </w:t>
                                      </w:r>
                                      <w:r w:rsidR="00E74AAA" w:rsidRPr="000A6800">
                                        <w:rPr>
                                          <w:b/>
                                          <w:bCs/>
                                          <w:color w:val="9D360E" w:themeColor="text2"/>
                                          <w:spacing w:val="10"/>
                                          <w:sz w:val="32"/>
                                          <w:szCs w:val="32"/>
                                          <w:lang w:val="fr-FR"/>
                                        </w:rPr>
                                        <w:t>sociale</w:t>
                                      </w:r>
                                    </w:sdtContent>
                                  </w:sdt>
                                </w:p>
                                <w:p w14:paraId="6BDA19C7" w14:textId="77777777" w:rsidR="00E74AAA" w:rsidRDefault="00E74AAA" w:rsidP="00596AF8">
                                  <w:pPr>
                                    <w:pStyle w:val="Sansinterligne"/>
                                    <w:jc w:val="right"/>
                                    <w:rPr>
                                      <w:color w:val="9D360E" w:themeColor="text2"/>
                                      <w:spacing w:val="10"/>
                                      <w:sz w:val="28"/>
                                      <w:szCs w:val="28"/>
                                      <w:lang w:val="fr-FR"/>
                                    </w:rPr>
                                  </w:pPr>
                                </w:p>
                                <w:p w14:paraId="2C481F02" w14:textId="7AB8975C" w:rsidR="00E74AAA" w:rsidRPr="000A6800" w:rsidRDefault="000A6800" w:rsidP="00596AF8">
                                  <w:pPr>
                                    <w:pStyle w:val="Sansinterligne"/>
                                    <w:jc w:val="right"/>
                                    <w:rPr>
                                      <w:b/>
                                      <w:bCs/>
                                      <w:color w:val="9D360E" w:themeColor="text2"/>
                                      <w:spacing w:val="10"/>
                                      <w:sz w:val="36"/>
                                      <w:szCs w:val="36"/>
                                      <w:lang w:val="fr-FR"/>
                                    </w:rPr>
                                  </w:pPr>
                                  <w:r w:rsidRPr="000A6800">
                                    <w:rPr>
                                      <w:b/>
                                      <w:bCs/>
                                      <w:color w:val="9D360E" w:themeColor="text2"/>
                                      <w:spacing w:val="10"/>
                                      <w:sz w:val="36"/>
                                      <w:szCs w:val="36"/>
                                      <w:lang w:val="fr-FR"/>
                                    </w:rPr>
                                    <w:t>05.05.2026</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2AD60" id="Groupe 12" o:spid="_x0000_s1031" alt="Titre : Auteur et nom d’entreprise avec graphique de repère de rognage" style="position:absolute;margin-left:39.75pt;margin-top:549.95pt;width:563.35pt;height:291.7pt;z-index:251661312;mso-position-horizontal-relative:page;mso-position-vertical-relative:page;mso-width-relative:margin;mso-height-relative:margin" coordorigin="-23884,-3309" coordsize="70603,37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">
                    <v:group id="Groupe 8" o:spid="_x0000_s1032"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Forme libre 4" o:spid="_x0000_s1033"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" path="m1344,1806l,1806,,1641r1176,l1176,r168,l1344,1806xe" fillcolor="#9d360e [3215]" stroked="f">
                        <v:path arrowok="t" o:connecttype="custom" o:connectlocs="2133600,2867025;0,2867025;0,2605088;1866900,2605088;1866900,0;2133600,0;2133600,2867025" o:connectangles="0,0,0,0,0,0,0"/>
                      </v:shape>
                      <v:rect id="Rectangle 70" o:spid="_x0000_s1034"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" filled="f" stroked="f" strokeweight="1pt"/>
                    </v:group>
                    <v:shape id="Zone de texte 10" o:spid="_x0000_s1035" type="#_x0000_t202" style="position:absolute;left:-23884;top:-3309;width:62838;height:20256;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" filled="f" stroked="f" strokeweight=".5pt">
                      <v:textbox inset="0,0,36pt,36pt">
                        <w:txbxContent>
                          <w:sdt>
                            <w:sdtPr>
                              <w:rPr>
                                <w:color w:val="9D360E" w:themeColor="text2"/>
                                <w:spacing w:val="10"/>
                                <w:sz w:val="36"/>
                                <w:szCs w:val="36"/>
                                <w:lang w:val="fr-FR"/>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32DB80E5" w14:textId="6BED8556" w:rsidR="00D50440" w:rsidRPr="00596AF8" w:rsidRDefault="00D50440" w:rsidP="00596AF8">
                                <w:pPr>
                                  <w:pStyle w:val="Sansinterligne"/>
                                  <w:spacing w:after="240"/>
                                  <w:jc w:val="right"/>
                                  <w:rPr>
                                    <w:color w:val="9D360E" w:themeColor="text2"/>
                                    <w:spacing w:val="10"/>
                                    <w:sz w:val="36"/>
                                    <w:szCs w:val="36"/>
                                    <w:lang w:val="fr-FR"/>
                                  </w:rPr>
                                </w:pPr>
                                <w:r>
                                  <w:rPr>
                                    <w:color w:val="9D360E" w:themeColor="text2"/>
                                    <w:spacing w:val="10"/>
                                    <w:sz w:val="36"/>
                                    <w:szCs w:val="36"/>
                                    <w:lang w:val="fr-FR"/>
                                  </w:rPr>
                                  <w:t>Simon Thönen / Yann Bonneau / Hein Kuunders Simon Volery / David Bonavita</w:t>
                                </w:r>
                              </w:p>
                            </w:sdtContent>
                          </w:sdt>
                          <w:p w14:paraId="06501A04" w14:textId="294DB769" w:rsidR="00E74AAA" w:rsidRPr="000A6800" w:rsidRDefault="00000000" w:rsidP="00E74AAA">
                            <w:pPr>
                              <w:pStyle w:val="Sansinterligne"/>
                              <w:jc w:val="right"/>
                              <w:rPr>
                                <w:b/>
                                <w:bCs/>
                                <w:color w:val="9D360E" w:themeColor="text2"/>
                                <w:spacing w:val="10"/>
                                <w:sz w:val="32"/>
                                <w:szCs w:val="32"/>
                                <w:lang w:val="fr-FR"/>
                              </w:rPr>
                            </w:pPr>
                            <w:sdt>
                              <w:sdtPr>
                                <w:rPr>
                                  <w:b/>
                                  <w:bCs/>
                                  <w:color w:val="9D360E" w:themeColor="text2"/>
                                  <w:spacing w:val="10"/>
                                  <w:sz w:val="32"/>
                                  <w:szCs w:val="32"/>
                                  <w:lang w:val="fr-FR"/>
                                </w:rPr>
                                <w:alias w:val="Entreprise"/>
                                <w:tag w:val=""/>
                                <w:id w:val="1712304738"/>
                                <w:dataBinding w:prefixMappings="xmlns:ns0='http://schemas.openxmlformats.org/officeDocument/2006/extended-properties' " w:xpath="/ns0:Properties[1]/ns0:Company[1]" w:storeItemID="{6668398D-A668-4E3E-A5EB-62B293D839F1}"/>
                                <w15:appearance w15:val="hidden"/>
                                <w:text/>
                              </w:sdtPr>
                              <w:sdtContent>
                                <w:r w:rsidR="00D50440" w:rsidRPr="000A6800">
                                  <w:rPr>
                                    <w:b/>
                                    <w:bCs/>
                                    <w:color w:val="9D360E" w:themeColor="text2"/>
                                    <w:spacing w:val="10"/>
                                    <w:sz w:val="32"/>
                                    <w:szCs w:val="32"/>
                                    <w:lang w:val="fr-FR"/>
                                  </w:rPr>
                                  <w:t xml:space="preserve">ARPIH </w:t>
                                </w:r>
                                <w:r w:rsidR="00E74AAA" w:rsidRPr="000A6800">
                                  <w:rPr>
                                    <w:b/>
                                    <w:bCs/>
                                    <w:color w:val="9D360E" w:themeColor="text2"/>
                                    <w:spacing w:val="10"/>
                                    <w:sz w:val="32"/>
                                    <w:szCs w:val="32"/>
                                    <w:lang w:val="fr-FR"/>
                                  </w:rPr>
                                  <w:t>–</w:t>
                                </w:r>
                                <w:r w:rsidR="00D50440" w:rsidRPr="000A6800">
                                  <w:rPr>
                                    <w:b/>
                                    <w:bCs/>
                                    <w:color w:val="9D360E" w:themeColor="text2"/>
                                    <w:spacing w:val="10"/>
                                    <w:sz w:val="32"/>
                                    <w:szCs w:val="32"/>
                                    <w:lang w:val="fr-FR"/>
                                  </w:rPr>
                                  <w:t xml:space="preserve"> </w:t>
                                </w:r>
                                <w:r w:rsidR="00E74AAA" w:rsidRPr="000A6800">
                                  <w:rPr>
                                    <w:b/>
                                    <w:bCs/>
                                    <w:color w:val="9D360E" w:themeColor="text2"/>
                                    <w:spacing w:val="10"/>
                                    <w:sz w:val="32"/>
                                    <w:szCs w:val="32"/>
                                    <w:lang w:val="fr-FR"/>
                                  </w:rPr>
                                  <w:t>filière éducation</w:t>
                                </w:r>
                                <w:r w:rsidR="000A6800" w:rsidRPr="000A6800">
                                  <w:rPr>
                                    <w:b/>
                                    <w:bCs/>
                                    <w:color w:val="9D360E" w:themeColor="text2"/>
                                    <w:spacing w:val="10"/>
                                    <w:sz w:val="32"/>
                                    <w:szCs w:val="32"/>
                                    <w:lang w:val="fr-FR"/>
                                  </w:rPr>
                                  <w:t xml:space="preserve"> </w:t>
                                </w:r>
                                <w:r w:rsidR="00E74AAA" w:rsidRPr="000A6800">
                                  <w:rPr>
                                    <w:b/>
                                    <w:bCs/>
                                    <w:color w:val="9D360E" w:themeColor="text2"/>
                                    <w:spacing w:val="10"/>
                                    <w:sz w:val="32"/>
                                    <w:szCs w:val="32"/>
                                    <w:lang w:val="fr-FR"/>
                                  </w:rPr>
                                  <w:t>sociale</w:t>
                                </w:r>
                              </w:sdtContent>
                            </w:sdt>
                          </w:p>
                          <w:p w14:paraId="6BDA19C7" w14:textId="77777777" w:rsidR="00E74AAA" w:rsidRDefault="00E74AAA" w:rsidP="00596AF8">
                            <w:pPr>
                              <w:pStyle w:val="Sansinterligne"/>
                              <w:jc w:val="right"/>
                              <w:rPr>
                                <w:color w:val="9D360E" w:themeColor="text2"/>
                                <w:spacing w:val="10"/>
                                <w:sz w:val="28"/>
                                <w:szCs w:val="28"/>
                                <w:lang w:val="fr-FR"/>
                              </w:rPr>
                            </w:pPr>
                          </w:p>
                          <w:p w14:paraId="2C481F02" w14:textId="7AB8975C" w:rsidR="00E74AAA" w:rsidRPr="000A6800" w:rsidRDefault="000A6800" w:rsidP="00596AF8">
                            <w:pPr>
                              <w:pStyle w:val="Sansinterligne"/>
                              <w:jc w:val="right"/>
                              <w:rPr>
                                <w:b/>
                                <w:bCs/>
                                <w:color w:val="9D360E" w:themeColor="text2"/>
                                <w:spacing w:val="10"/>
                                <w:sz w:val="36"/>
                                <w:szCs w:val="36"/>
                                <w:lang w:val="fr-FR"/>
                              </w:rPr>
                            </w:pPr>
                            <w:r w:rsidRPr="000A6800">
                              <w:rPr>
                                <w:b/>
                                <w:bCs/>
                                <w:color w:val="9D360E" w:themeColor="text2"/>
                                <w:spacing w:val="10"/>
                                <w:sz w:val="36"/>
                                <w:szCs w:val="36"/>
                                <w:lang w:val="fr-FR"/>
                              </w:rPr>
                              <w:t>05.05.2026</w:t>
                            </w:r>
                          </w:p>
                        </w:txbxContent>
                      </v:textbox>
                    </v:shape>
                    <w10:wrap anchorx="page" anchory="page"/>
                  </v:group>
                </w:pict>
              </mc:Fallback>
            </mc:AlternateContent>
          </w:r>
        </w:p>
        <w:p w14:paraId="35CCFF7C" w14:textId="2AAB4BFE" w:rsidR="00D50440" w:rsidRDefault="00D50440"/>
        <w:p w14:paraId="7866F4A6" w14:textId="3509C1B5" w:rsidR="00D50440" w:rsidRDefault="00D50440"/>
        <w:p w14:paraId="2DDD03D2" w14:textId="4C7D1DEE" w:rsidR="00D50440" w:rsidRDefault="00D50440"/>
        <w:p w14:paraId="7666E791" w14:textId="578762B8" w:rsidR="00D50440" w:rsidRDefault="00D50440"/>
        <w:p w14:paraId="64CD30C8" w14:textId="4B3C4FC5" w:rsidR="00D50440" w:rsidRDefault="00D50440"/>
        <w:p w14:paraId="49AF0DEA" w14:textId="625E800F" w:rsidR="00D50440" w:rsidRDefault="00D50440"/>
        <w:p w14:paraId="654F8B7D" w14:textId="394F79BA" w:rsidR="00D50440" w:rsidRDefault="00D50440"/>
        <w:p w14:paraId="23FC5C2B" w14:textId="02E0183E" w:rsidR="00D50440" w:rsidRDefault="00D50440"/>
        <w:p w14:paraId="0064BD4C" w14:textId="0C622A06" w:rsidR="00D50440" w:rsidRDefault="00D50440"/>
        <w:p w14:paraId="38013BFC" w14:textId="2300D6D3" w:rsidR="00D50440" w:rsidRDefault="00E74AAA">
          <w:r>
            <w:rPr>
              <w:noProof/>
            </w:rPr>
            <w:drawing>
              <wp:anchor distT="0" distB="0" distL="114300" distR="114300" simplePos="0" relativeHeight="251663360" behindDoc="0" locked="0" layoutInCell="1" allowOverlap="1" wp14:anchorId="20AA0652" wp14:editId="122B3856">
                <wp:simplePos x="0" y="0"/>
                <wp:positionH relativeFrom="margin">
                  <wp:posOffset>4082135</wp:posOffset>
                </wp:positionH>
                <wp:positionV relativeFrom="margin">
                  <wp:posOffset>7991201</wp:posOffset>
                </wp:positionV>
                <wp:extent cx="1635125" cy="701675"/>
                <wp:effectExtent l="0" t="0" r="3175" b="0"/>
                <wp:wrapSquare wrapText="bothSides"/>
                <wp:docPr id="575660454" name="Image 2" descr="Projet NEMETIS | Formation | Insertion | 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t NEMETIS | Formation | Insertion | Recherch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512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225D5" w14:textId="77777777" w:rsidR="00D50440" w:rsidRDefault="00D50440"/>
        <w:p w14:paraId="25657E17" w14:textId="3B4CE5E4" w:rsidR="00D50440" w:rsidRDefault="00D50440"/>
        <w:p w14:paraId="235AAF40" w14:textId="3AB0F2E6" w:rsidR="00D50440" w:rsidRDefault="00D50440"/>
        <w:p w14:paraId="796FAC69" w14:textId="7C243DAE" w:rsidR="00D50440" w:rsidRPr="00E74AAA" w:rsidRDefault="004C00C6" w:rsidP="00E74AAA">
          <w:r>
            <w:rPr>
              <w:noProof/>
            </w:rPr>
            <w:lastRenderedPageBreak/>
            <mc:AlternateContent>
              <mc:Choice Requires="wps">
                <w:drawing>
                  <wp:anchor distT="0" distB="0" distL="114300" distR="114300" simplePos="0" relativeHeight="251659264" behindDoc="1" locked="0" layoutInCell="1" allowOverlap="1" wp14:anchorId="75FE5995" wp14:editId="6178F4F8">
                    <wp:simplePos x="0" y="0"/>
                    <wp:positionH relativeFrom="page">
                      <wp:align>center</wp:align>
                    </wp:positionH>
                    <wp:positionV relativeFrom="page">
                      <wp:align>center</wp:align>
                    </wp:positionV>
                    <wp:extent cx="7315200" cy="9601200"/>
                    <wp:effectExtent l="0" t="0" r="0" b="0"/>
                    <wp:wrapNone/>
                    <wp:docPr id="77" name="Rectangle 120" title="Couleur d’arrière-pl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6D898B65" id="Rectangle 120" o:spid="_x0000_s1026" alt="Titre : Couleur d’arrière-plan"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" fillcolor="#e7e6e6 [3214]" stroked="f">
                    <w10:wrap anchorx="page" anchory="page"/>
                  </v:rect>
                </w:pict>
              </mc:Fallback>
            </mc:AlternateContent>
          </w:r>
        </w:p>
      </w:sdtContent>
    </w:sdt>
    <w:p w14:paraId="4927363B" w14:textId="6E24365B" w:rsidR="00967640" w:rsidRDefault="00967640">
      <w:pPr>
        <w:rPr>
          <w:b/>
          <w:bCs/>
          <w:color w:val="1F497D"/>
          <w:sz w:val="36"/>
          <w:szCs w:val="36"/>
        </w:rPr>
      </w:pPr>
    </w:p>
    <w:sdt>
      <w:sdtPr>
        <w:rPr>
          <w:lang w:val="fr-FR"/>
        </w:rPr>
        <w:id w:val="-648668624"/>
        <w:docPartObj>
          <w:docPartGallery w:val="Table of Contents"/>
          <w:docPartUnique/>
        </w:docPartObj>
      </w:sdtPr>
      <w:sdtEndPr>
        <w:rPr>
          <w:b/>
          <w:bCs/>
          <w:noProof/>
          <w:lang w:val="fr-CH"/>
        </w:rPr>
      </w:sdtEndPr>
      <w:sdtContent>
        <w:p w14:paraId="65B1DBAF" w14:textId="2F8F529D" w:rsidR="00967640" w:rsidRDefault="00967640" w:rsidP="00967640">
          <w:pPr>
            <w:pStyle w:val="En-ttedetabledesmatires"/>
            <w:rPr>
              <w:sz w:val="44"/>
              <w:szCs w:val="44"/>
              <w:lang w:val="fr-FR"/>
            </w:rPr>
          </w:pPr>
          <w:r w:rsidRPr="00967640">
            <w:rPr>
              <w:sz w:val="44"/>
              <w:szCs w:val="44"/>
              <w:lang w:val="fr-FR"/>
            </w:rPr>
            <w:t>Table des matières</w:t>
          </w:r>
        </w:p>
        <w:p w14:paraId="7954E547" w14:textId="14B4BA2E" w:rsidR="00967640" w:rsidRPr="00967640" w:rsidRDefault="00967640" w:rsidP="00967640">
          <w:pPr>
            <w:pStyle w:val="En-ttedetabledesmatires"/>
            <w:jc w:val="center"/>
            <w:rPr>
              <w:sz w:val="44"/>
              <w:szCs w:val="44"/>
            </w:rPr>
          </w:pPr>
        </w:p>
        <w:p w14:paraId="2689A356" w14:textId="79BC7742" w:rsidR="00E01C72" w:rsidRDefault="00967640">
          <w:pPr>
            <w:pStyle w:val="TM1"/>
            <w:tabs>
              <w:tab w:val="right" w:pos="9016"/>
            </w:tabs>
            <w:rPr>
              <w:rFonts w:eastAsiaTheme="minorEastAsia"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228886975" w:history="1">
            <w:r w:rsidR="00E01C72" w:rsidRPr="003745D9">
              <w:rPr>
                <w:rStyle w:val="Lienhypertexte"/>
                <w:noProof/>
              </w:rPr>
              <w:t>1. Données issues du questionnaire</w:t>
            </w:r>
            <w:r w:rsidR="00E01C72">
              <w:rPr>
                <w:noProof/>
                <w:webHidden/>
              </w:rPr>
              <w:tab/>
            </w:r>
            <w:r w:rsidR="00E01C72">
              <w:rPr>
                <w:noProof/>
                <w:webHidden/>
              </w:rPr>
              <w:fldChar w:fldCharType="begin"/>
            </w:r>
            <w:r w:rsidR="00E01C72">
              <w:rPr>
                <w:noProof/>
                <w:webHidden/>
              </w:rPr>
              <w:instrText xml:space="preserve"> PAGEREF _Toc228886975 \h </w:instrText>
            </w:r>
            <w:r w:rsidR="00E01C72">
              <w:rPr>
                <w:noProof/>
                <w:webHidden/>
              </w:rPr>
            </w:r>
            <w:r w:rsidR="00E01C72">
              <w:rPr>
                <w:noProof/>
                <w:webHidden/>
              </w:rPr>
              <w:fldChar w:fldCharType="separate"/>
            </w:r>
            <w:r w:rsidR="00E01C72">
              <w:rPr>
                <w:noProof/>
                <w:webHidden/>
              </w:rPr>
              <w:t>2</w:t>
            </w:r>
            <w:r w:rsidR="00E01C72">
              <w:rPr>
                <w:noProof/>
                <w:webHidden/>
              </w:rPr>
              <w:fldChar w:fldCharType="end"/>
            </w:r>
          </w:hyperlink>
        </w:p>
        <w:p w14:paraId="094BE77F" w14:textId="5B476B7D"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76" w:history="1">
            <w:r w:rsidRPr="003745D9">
              <w:rPr>
                <w:rStyle w:val="Lienhypertexte"/>
                <w:noProof/>
              </w:rPr>
              <w:t>2. Le projet</w:t>
            </w:r>
            <w:r>
              <w:rPr>
                <w:noProof/>
                <w:webHidden/>
              </w:rPr>
              <w:tab/>
            </w:r>
            <w:r>
              <w:rPr>
                <w:noProof/>
                <w:webHidden/>
              </w:rPr>
              <w:fldChar w:fldCharType="begin"/>
            </w:r>
            <w:r>
              <w:rPr>
                <w:noProof/>
                <w:webHidden/>
              </w:rPr>
              <w:instrText xml:space="preserve"> PAGEREF _Toc228886976 \h </w:instrText>
            </w:r>
            <w:r>
              <w:rPr>
                <w:noProof/>
                <w:webHidden/>
              </w:rPr>
            </w:r>
            <w:r>
              <w:rPr>
                <w:noProof/>
                <w:webHidden/>
              </w:rPr>
              <w:fldChar w:fldCharType="separate"/>
            </w:r>
            <w:r>
              <w:rPr>
                <w:noProof/>
                <w:webHidden/>
              </w:rPr>
              <w:t>2</w:t>
            </w:r>
            <w:r>
              <w:rPr>
                <w:noProof/>
                <w:webHidden/>
              </w:rPr>
              <w:fldChar w:fldCharType="end"/>
            </w:r>
          </w:hyperlink>
        </w:p>
        <w:p w14:paraId="3FFCB107" w14:textId="63040749"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77" w:history="1">
            <w:r w:rsidRPr="003745D9">
              <w:rPr>
                <w:rStyle w:val="Lienhypertexte"/>
                <w:noProof/>
              </w:rPr>
              <w:t>3. innovation et concurrence</w:t>
            </w:r>
            <w:r>
              <w:rPr>
                <w:noProof/>
                <w:webHidden/>
              </w:rPr>
              <w:tab/>
            </w:r>
            <w:r>
              <w:rPr>
                <w:noProof/>
                <w:webHidden/>
              </w:rPr>
              <w:fldChar w:fldCharType="begin"/>
            </w:r>
            <w:r>
              <w:rPr>
                <w:noProof/>
                <w:webHidden/>
              </w:rPr>
              <w:instrText xml:space="preserve"> PAGEREF _Toc228886977 \h </w:instrText>
            </w:r>
            <w:r>
              <w:rPr>
                <w:noProof/>
                <w:webHidden/>
              </w:rPr>
            </w:r>
            <w:r>
              <w:rPr>
                <w:noProof/>
                <w:webHidden/>
              </w:rPr>
              <w:fldChar w:fldCharType="separate"/>
            </w:r>
            <w:r>
              <w:rPr>
                <w:noProof/>
                <w:webHidden/>
              </w:rPr>
              <w:t>3</w:t>
            </w:r>
            <w:r>
              <w:rPr>
                <w:noProof/>
                <w:webHidden/>
              </w:rPr>
              <w:fldChar w:fldCharType="end"/>
            </w:r>
          </w:hyperlink>
        </w:p>
        <w:p w14:paraId="5C2034BB" w14:textId="6F3FABDA"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78" w:history="1">
            <w:r w:rsidRPr="003745D9">
              <w:rPr>
                <w:rStyle w:val="Lienhypertexte"/>
                <w:noProof/>
              </w:rPr>
              <w:t>3.1. Analyse comparative</w:t>
            </w:r>
            <w:r>
              <w:rPr>
                <w:noProof/>
                <w:webHidden/>
              </w:rPr>
              <w:tab/>
            </w:r>
            <w:r>
              <w:rPr>
                <w:noProof/>
                <w:webHidden/>
              </w:rPr>
              <w:fldChar w:fldCharType="begin"/>
            </w:r>
            <w:r>
              <w:rPr>
                <w:noProof/>
                <w:webHidden/>
              </w:rPr>
              <w:instrText xml:space="preserve"> PAGEREF _Toc228886978 \h </w:instrText>
            </w:r>
            <w:r>
              <w:rPr>
                <w:noProof/>
                <w:webHidden/>
              </w:rPr>
            </w:r>
            <w:r>
              <w:rPr>
                <w:noProof/>
                <w:webHidden/>
              </w:rPr>
              <w:fldChar w:fldCharType="separate"/>
            </w:r>
            <w:r>
              <w:rPr>
                <w:noProof/>
                <w:webHidden/>
              </w:rPr>
              <w:t>4</w:t>
            </w:r>
            <w:r>
              <w:rPr>
                <w:noProof/>
                <w:webHidden/>
              </w:rPr>
              <w:fldChar w:fldCharType="end"/>
            </w:r>
          </w:hyperlink>
        </w:p>
        <w:p w14:paraId="5A93C5F2" w14:textId="30DBA208"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79" w:history="1">
            <w:r w:rsidRPr="003745D9">
              <w:rPr>
                <w:rStyle w:val="Lienhypertexte"/>
                <w:noProof/>
              </w:rPr>
              <w:t>3.2. Positionnement du projet proposé</w:t>
            </w:r>
            <w:r>
              <w:rPr>
                <w:noProof/>
                <w:webHidden/>
              </w:rPr>
              <w:tab/>
            </w:r>
            <w:r>
              <w:rPr>
                <w:noProof/>
                <w:webHidden/>
              </w:rPr>
              <w:fldChar w:fldCharType="begin"/>
            </w:r>
            <w:r>
              <w:rPr>
                <w:noProof/>
                <w:webHidden/>
              </w:rPr>
              <w:instrText xml:space="preserve"> PAGEREF _Toc228886979 \h </w:instrText>
            </w:r>
            <w:r>
              <w:rPr>
                <w:noProof/>
                <w:webHidden/>
              </w:rPr>
            </w:r>
            <w:r>
              <w:rPr>
                <w:noProof/>
                <w:webHidden/>
              </w:rPr>
              <w:fldChar w:fldCharType="separate"/>
            </w:r>
            <w:r>
              <w:rPr>
                <w:noProof/>
                <w:webHidden/>
              </w:rPr>
              <w:t>4</w:t>
            </w:r>
            <w:r>
              <w:rPr>
                <w:noProof/>
                <w:webHidden/>
              </w:rPr>
              <w:fldChar w:fldCharType="end"/>
            </w:r>
          </w:hyperlink>
        </w:p>
        <w:p w14:paraId="721DB0D9" w14:textId="629CE726"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80" w:history="1">
            <w:r w:rsidRPr="003745D9">
              <w:rPr>
                <w:rStyle w:val="Lienhypertexte"/>
                <w:noProof/>
              </w:rPr>
              <w:t>4. inscription du dispositif dans le champ du travail social</w:t>
            </w:r>
            <w:r>
              <w:rPr>
                <w:noProof/>
                <w:webHidden/>
              </w:rPr>
              <w:tab/>
            </w:r>
            <w:r>
              <w:rPr>
                <w:noProof/>
                <w:webHidden/>
              </w:rPr>
              <w:fldChar w:fldCharType="begin"/>
            </w:r>
            <w:r>
              <w:rPr>
                <w:noProof/>
                <w:webHidden/>
              </w:rPr>
              <w:instrText xml:space="preserve"> PAGEREF _Toc228886980 \h </w:instrText>
            </w:r>
            <w:r>
              <w:rPr>
                <w:noProof/>
                <w:webHidden/>
              </w:rPr>
            </w:r>
            <w:r>
              <w:rPr>
                <w:noProof/>
                <w:webHidden/>
              </w:rPr>
              <w:fldChar w:fldCharType="separate"/>
            </w:r>
            <w:r>
              <w:rPr>
                <w:noProof/>
                <w:webHidden/>
              </w:rPr>
              <w:t>4</w:t>
            </w:r>
            <w:r>
              <w:rPr>
                <w:noProof/>
                <w:webHidden/>
              </w:rPr>
              <w:fldChar w:fldCharType="end"/>
            </w:r>
          </w:hyperlink>
        </w:p>
        <w:p w14:paraId="78167029" w14:textId="4FE9D679"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81" w:history="1">
            <w:r w:rsidRPr="003745D9">
              <w:rPr>
                <w:rStyle w:val="Lienhypertexte"/>
                <w:noProof/>
              </w:rPr>
              <w:t>4.1. En quoi ce dispositif relève du travail social</w:t>
            </w:r>
            <w:r>
              <w:rPr>
                <w:noProof/>
                <w:webHidden/>
              </w:rPr>
              <w:tab/>
            </w:r>
            <w:r>
              <w:rPr>
                <w:noProof/>
                <w:webHidden/>
              </w:rPr>
              <w:fldChar w:fldCharType="begin"/>
            </w:r>
            <w:r>
              <w:rPr>
                <w:noProof/>
                <w:webHidden/>
              </w:rPr>
              <w:instrText xml:space="preserve"> PAGEREF _Toc228886981 \h </w:instrText>
            </w:r>
            <w:r>
              <w:rPr>
                <w:noProof/>
                <w:webHidden/>
              </w:rPr>
            </w:r>
            <w:r>
              <w:rPr>
                <w:noProof/>
                <w:webHidden/>
              </w:rPr>
              <w:fldChar w:fldCharType="separate"/>
            </w:r>
            <w:r>
              <w:rPr>
                <w:noProof/>
                <w:webHidden/>
              </w:rPr>
              <w:t>4</w:t>
            </w:r>
            <w:r>
              <w:rPr>
                <w:noProof/>
                <w:webHidden/>
              </w:rPr>
              <w:fldChar w:fldCharType="end"/>
            </w:r>
          </w:hyperlink>
        </w:p>
        <w:p w14:paraId="0FD9D45A" w14:textId="1AC9D2D6"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82" w:history="1">
            <w:r w:rsidRPr="003745D9">
              <w:rPr>
                <w:rStyle w:val="Lienhypertexte"/>
                <w:noProof/>
              </w:rPr>
              <w:t>4.2. Correspondance avec les missions du travail social</w:t>
            </w:r>
            <w:r>
              <w:rPr>
                <w:noProof/>
                <w:webHidden/>
              </w:rPr>
              <w:tab/>
            </w:r>
            <w:r>
              <w:rPr>
                <w:noProof/>
                <w:webHidden/>
              </w:rPr>
              <w:fldChar w:fldCharType="begin"/>
            </w:r>
            <w:r>
              <w:rPr>
                <w:noProof/>
                <w:webHidden/>
              </w:rPr>
              <w:instrText xml:space="preserve"> PAGEREF _Toc228886982 \h </w:instrText>
            </w:r>
            <w:r>
              <w:rPr>
                <w:noProof/>
                <w:webHidden/>
              </w:rPr>
            </w:r>
            <w:r>
              <w:rPr>
                <w:noProof/>
                <w:webHidden/>
              </w:rPr>
              <w:fldChar w:fldCharType="separate"/>
            </w:r>
            <w:r>
              <w:rPr>
                <w:noProof/>
                <w:webHidden/>
              </w:rPr>
              <w:t>4</w:t>
            </w:r>
            <w:r>
              <w:rPr>
                <w:noProof/>
                <w:webHidden/>
              </w:rPr>
              <w:fldChar w:fldCharType="end"/>
            </w:r>
          </w:hyperlink>
        </w:p>
        <w:p w14:paraId="32B43320" w14:textId="565BA5E9"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83" w:history="1">
            <w:r w:rsidRPr="003745D9">
              <w:rPr>
                <w:rStyle w:val="Lienhypertexte"/>
                <w:noProof/>
              </w:rPr>
              <w:t>4.3. Rôle des éducateurs sociaux</w:t>
            </w:r>
            <w:r>
              <w:rPr>
                <w:noProof/>
                <w:webHidden/>
              </w:rPr>
              <w:tab/>
            </w:r>
            <w:r>
              <w:rPr>
                <w:noProof/>
                <w:webHidden/>
              </w:rPr>
              <w:fldChar w:fldCharType="begin"/>
            </w:r>
            <w:r>
              <w:rPr>
                <w:noProof/>
                <w:webHidden/>
              </w:rPr>
              <w:instrText xml:space="preserve"> PAGEREF _Toc228886983 \h </w:instrText>
            </w:r>
            <w:r>
              <w:rPr>
                <w:noProof/>
                <w:webHidden/>
              </w:rPr>
            </w:r>
            <w:r>
              <w:rPr>
                <w:noProof/>
                <w:webHidden/>
              </w:rPr>
              <w:fldChar w:fldCharType="separate"/>
            </w:r>
            <w:r>
              <w:rPr>
                <w:noProof/>
                <w:webHidden/>
              </w:rPr>
              <w:t>5</w:t>
            </w:r>
            <w:r>
              <w:rPr>
                <w:noProof/>
                <w:webHidden/>
              </w:rPr>
              <w:fldChar w:fldCharType="end"/>
            </w:r>
          </w:hyperlink>
        </w:p>
        <w:p w14:paraId="461A0F77" w14:textId="26B2CC90"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84" w:history="1">
            <w:r w:rsidRPr="003745D9">
              <w:rPr>
                <w:rStyle w:val="Lienhypertexte"/>
                <w:noProof/>
              </w:rPr>
              <w:t>5. Synthèse</w:t>
            </w:r>
            <w:r>
              <w:rPr>
                <w:noProof/>
                <w:webHidden/>
              </w:rPr>
              <w:tab/>
            </w:r>
            <w:r>
              <w:rPr>
                <w:noProof/>
                <w:webHidden/>
              </w:rPr>
              <w:fldChar w:fldCharType="begin"/>
            </w:r>
            <w:r>
              <w:rPr>
                <w:noProof/>
                <w:webHidden/>
              </w:rPr>
              <w:instrText xml:space="preserve"> PAGEREF _Toc228886984 \h </w:instrText>
            </w:r>
            <w:r>
              <w:rPr>
                <w:noProof/>
                <w:webHidden/>
              </w:rPr>
            </w:r>
            <w:r>
              <w:rPr>
                <w:noProof/>
                <w:webHidden/>
              </w:rPr>
              <w:fldChar w:fldCharType="separate"/>
            </w:r>
            <w:r>
              <w:rPr>
                <w:noProof/>
                <w:webHidden/>
              </w:rPr>
              <w:t>5</w:t>
            </w:r>
            <w:r>
              <w:rPr>
                <w:noProof/>
                <w:webHidden/>
              </w:rPr>
              <w:fldChar w:fldCharType="end"/>
            </w:r>
          </w:hyperlink>
        </w:p>
        <w:p w14:paraId="70D034F3" w14:textId="269F719B"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85" w:history="1">
            <w:r w:rsidRPr="003745D9">
              <w:rPr>
                <w:rStyle w:val="Lienhypertexte"/>
                <w:noProof/>
              </w:rPr>
              <w:t>6. Administratif / Légal</w:t>
            </w:r>
            <w:r>
              <w:rPr>
                <w:noProof/>
                <w:webHidden/>
              </w:rPr>
              <w:tab/>
            </w:r>
            <w:r>
              <w:rPr>
                <w:noProof/>
                <w:webHidden/>
              </w:rPr>
              <w:fldChar w:fldCharType="begin"/>
            </w:r>
            <w:r>
              <w:rPr>
                <w:noProof/>
                <w:webHidden/>
              </w:rPr>
              <w:instrText xml:space="preserve"> PAGEREF _Toc228886985 \h </w:instrText>
            </w:r>
            <w:r>
              <w:rPr>
                <w:noProof/>
                <w:webHidden/>
              </w:rPr>
            </w:r>
            <w:r>
              <w:rPr>
                <w:noProof/>
                <w:webHidden/>
              </w:rPr>
              <w:fldChar w:fldCharType="separate"/>
            </w:r>
            <w:r>
              <w:rPr>
                <w:noProof/>
                <w:webHidden/>
              </w:rPr>
              <w:t>5</w:t>
            </w:r>
            <w:r>
              <w:rPr>
                <w:noProof/>
                <w:webHidden/>
              </w:rPr>
              <w:fldChar w:fldCharType="end"/>
            </w:r>
          </w:hyperlink>
        </w:p>
        <w:p w14:paraId="7E8C3D9E" w14:textId="270DEB28"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86" w:history="1">
            <w:r w:rsidRPr="003745D9">
              <w:rPr>
                <w:rStyle w:val="Lienhypertexte"/>
                <w:noProof/>
              </w:rPr>
              <w:t>7. Les partenaires</w:t>
            </w:r>
            <w:r>
              <w:rPr>
                <w:noProof/>
                <w:webHidden/>
              </w:rPr>
              <w:tab/>
            </w:r>
            <w:r>
              <w:rPr>
                <w:noProof/>
                <w:webHidden/>
              </w:rPr>
              <w:fldChar w:fldCharType="begin"/>
            </w:r>
            <w:r>
              <w:rPr>
                <w:noProof/>
                <w:webHidden/>
              </w:rPr>
              <w:instrText xml:space="preserve"> PAGEREF _Toc228886986 \h </w:instrText>
            </w:r>
            <w:r>
              <w:rPr>
                <w:noProof/>
                <w:webHidden/>
              </w:rPr>
            </w:r>
            <w:r>
              <w:rPr>
                <w:noProof/>
                <w:webHidden/>
              </w:rPr>
              <w:fldChar w:fldCharType="separate"/>
            </w:r>
            <w:r>
              <w:rPr>
                <w:noProof/>
                <w:webHidden/>
              </w:rPr>
              <w:t>5</w:t>
            </w:r>
            <w:r>
              <w:rPr>
                <w:noProof/>
                <w:webHidden/>
              </w:rPr>
              <w:fldChar w:fldCharType="end"/>
            </w:r>
          </w:hyperlink>
        </w:p>
        <w:p w14:paraId="6524D374" w14:textId="7F342E6D"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87" w:history="1">
            <w:r w:rsidRPr="003745D9">
              <w:rPr>
                <w:rStyle w:val="Lienhypertexte"/>
                <w:noProof/>
              </w:rPr>
              <w:t>8. Moyens de diffusion</w:t>
            </w:r>
            <w:r>
              <w:rPr>
                <w:noProof/>
                <w:webHidden/>
              </w:rPr>
              <w:tab/>
            </w:r>
            <w:r>
              <w:rPr>
                <w:noProof/>
                <w:webHidden/>
              </w:rPr>
              <w:fldChar w:fldCharType="begin"/>
            </w:r>
            <w:r>
              <w:rPr>
                <w:noProof/>
                <w:webHidden/>
              </w:rPr>
              <w:instrText xml:space="preserve"> PAGEREF _Toc228886987 \h </w:instrText>
            </w:r>
            <w:r>
              <w:rPr>
                <w:noProof/>
                <w:webHidden/>
              </w:rPr>
            </w:r>
            <w:r>
              <w:rPr>
                <w:noProof/>
                <w:webHidden/>
              </w:rPr>
              <w:fldChar w:fldCharType="separate"/>
            </w:r>
            <w:r>
              <w:rPr>
                <w:noProof/>
                <w:webHidden/>
              </w:rPr>
              <w:t>5</w:t>
            </w:r>
            <w:r>
              <w:rPr>
                <w:noProof/>
                <w:webHidden/>
              </w:rPr>
              <w:fldChar w:fldCharType="end"/>
            </w:r>
          </w:hyperlink>
        </w:p>
        <w:p w14:paraId="50D0E920" w14:textId="06F24E23"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88" w:history="1">
            <w:r w:rsidRPr="003745D9">
              <w:rPr>
                <w:rStyle w:val="Lienhypertexte"/>
                <w:noProof/>
              </w:rPr>
              <w:t>9. Charte</w:t>
            </w:r>
            <w:r>
              <w:rPr>
                <w:noProof/>
                <w:webHidden/>
              </w:rPr>
              <w:tab/>
            </w:r>
            <w:r>
              <w:rPr>
                <w:noProof/>
                <w:webHidden/>
              </w:rPr>
              <w:fldChar w:fldCharType="begin"/>
            </w:r>
            <w:r>
              <w:rPr>
                <w:noProof/>
                <w:webHidden/>
              </w:rPr>
              <w:instrText xml:space="preserve"> PAGEREF _Toc228886988 \h </w:instrText>
            </w:r>
            <w:r>
              <w:rPr>
                <w:noProof/>
                <w:webHidden/>
              </w:rPr>
            </w:r>
            <w:r>
              <w:rPr>
                <w:noProof/>
                <w:webHidden/>
              </w:rPr>
              <w:fldChar w:fldCharType="separate"/>
            </w:r>
            <w:r>
              <w:rPr>
                <w:noProof/>
                <w:webHidden/>
              </w:rPr>
              <w:t>6</w:t>
            </w:r>
            <w:r>
              <w:rPr>
                <w:noProof/>
                <w:webHidden/>
              </w:rPr>
              <w:fldChar w:fldCharType="end"/>
            </w:r>
          </w:hyperlink>
        </w:p>
        <w:p w14:paraId="798C3E3F" w14:textId="25CD20CB"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89" w:history="1">
            <w:r w:rsidRPr="003745D9">
              <w:rPr>
                <w:rStyle w:val="Lienhypertexte"/>
                <w:noProof/>
              </w:rPr>
              <w:t>9.1. Vision</w:t>
            </w:r>
            <w:r>
              <w:rPr>
                <w:noProof/>
                <w:webHidden/>
              </w:rPr>
              <w:tab/>
            </w:r>
            <w:r>
              <w:rPr>
                <w:noProof/>
                <w:webHidden/>
              </w:rPr>
              <w:fldChar w:fldCharType="begin"/>
            </w:r>
            <w:r>
              <w:rPr>
                <w:noProof/>
                <w:webHidden/>
              </w:rPr>
              <w:instrText xml:space="preserve"> PAGEREF _Toc228886989 \h </w:instrText>
            </w:r>
            <w:r>
              <w:rPr>
                <w:noProof/>
                <w:webHidden/>
              </w:rPr>
            </w:r>
            <w:r>
              <w:rPr>
                <w:noProof/>
                <w:webHidden/>
              </w:rPr>
              <w:fldChar w:fldCharType="separate"/>
            </w:r>
            <w:r>
              <w:rPr>
                <w:noProof/>
                <w:webHidden/>
              </w:rPr>
              <w:t>6</w:t>
            </w:r>
            <w:r>
              <w:rPr>
                <w:noProof/>
                <w:webHidden/>
              </w:rPr>
              <w:fldChar w:fldCharType="end"/>
            </w:r>
          </w:hyperlink>
        </w:p>
        <w:p w14:paraId="143CFDFC" w14:textId="5FC856B6"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90" w:history="1">
            <w:r w:rsidRPr="003745D9">
              <w:rPr>
                <w:rStyle w:val="Lienhypertexte"/>
                <w:noProof/>
              </w:rPr>
              <w:t>9.2. Valeurs</w:t>
            </w:r>
            <w:r>
              <w:rPr>
                <w:noProof/>
                <w:webHidden/>
              </w:rPr>
              <w:tab/>
            </w:r>
            <w:r>
              <w:rPr>
                <w:noProof/>
                <w:webHidden/>
              </w:rPr>
              <w:fldChar w:fldCharType="begin"/>
            </w:r>
            <w:r>
              <w:rPr>
                <w:noProof/>
                <w:webHidden/>
              </w:rPr>
              <w:instrText xml:space="preserve"> PAGEREF _Toc228886990 \h </w:instrText>
            </w:r>
            <w:r>
              <w:rPr>
                <w:noProof/>
                <w:webHidden/>
              </w:rPr>
            </w:r>
            <w:r>
              <w:rPr>
                <w:noProof/>
                <w:webHidden/>
              </w:rPr>
              <w:fldChar w:fldCharType="separate"/>
            </w:r>
            <w:r>
              <w:rPr>
                <w:noProof/>
                <w:webHidden/>
              </w:rPr>
              <w:t>7</w:t>
            </w:r>
            <w:r>
              <w:rPr>
                <w:noProof/>
                <w:webHidden/>
              </w:rPr>
              <w:fldChar w:fldCharType="end"/>
            </w:r>
          </w:hyperlink>
        </w:p>
        <w:p w14:paraId="02E87335" w14:textId="37B47D4D" w:rsidR="00E01C72" w:rsidRDefault="00E01C72">
          <w:pPr>
            <w:pStyle w:val="TM2"/>
            <w:tabs>
              <w:tab w:val="right" w:pos="9016"/>
            </w:tabs>
            <w:rPr>
              <w:rFonts w:eastAsiaTheme="minorEastAsia" w:cstheme="minorBidi"/>
              <w:b w:val="0"/>
              <w:bCs w:val="0"/>
              <w:noProof/>
              <w:kern w:val="2"/>
              <w:sz w:val="24"/>
              <w:szCs w:val="24"/>
              <w14:ligatures w14:val="standardContextual"/>
            </w:rPr>
          </w:pPr>
          <w:hyperlink w:anchor="_Toc228886991" w:history="1">
            <w:r w:rsidRPr="003745D9">
              <w:rPr>
                <w:rStyle w:val="Lienhypertexte"/>
                <w:noProof/>
              </w:rPr>
              <w:t>9.3. Mission</w:t>
            </w:r>
            <w:r>
              <w:rPr>
                <w:noProof/>
                <w:webHidden/>
              </w:rPr>
              <w:tab/>
            </w:r>
            <w:r>
              <w:rPr>
                <w:noProof/>
                <w:webHidden/>
              </w:rPr>
              <w:fldChar w:fldCharType="begin"/>
            </w:r>
            <w:r>
              <w:rPr>
                <w:noProof/>
                <w:webHidden/>
              </w:rPr>
              <w:instrText xml:space="preserve"> PAGEREF _Toc228886991 \h </w:instrText>
            </w:r>
            <w:r>
              <w:rPr>
                <w:noProof/>
                <w:webHidden/>
              </w:rPr>
            </w:r>
            <w:r>
              <w:rPr>
                <w:noProof/>
                <w:webHidden/>
              </w:rPr>
              <w:fldChar w:fldCharType="separate"/>
            </w:r>
            <w:r>
              <w:rPr>
                <w:noProof/>
                <w:webHidden/>
              </w:rPr>
              <w:t>7</w:t>
            </w:r>
            <w:r>
              <w:rPr>
                <w:noProof/>
                <w:webHidden/>
              </w:rPr>
              <w:fldChar w:fldCharType="end"/>
            </w:r>
          </w:hyperlink>
        </w:p>
        <w:p w14:paraId="2A9876BF" w14:textId="4EBF5B81"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92" w:history="1">
            <w:r w:rsidRPr="003745D9">
              <w:rPr>
                <w:rStyle w:val="Lienhypertexte"/>
                <w:noProof/>
              </w:rPr>
              <w:t>10.Bilan financier</w:t>
            </w:r>
            <w:r>
              <w:rPr>
                <w:noProof/>
                <w:webHidden/>
              </w:rPr>
              <w:tab/>
            </w:r>
            <w:r>
              <w:rPr>
                <w:noProof/>
                <w:webHidden/>
              </w:rPr>
              <w:fldChar w:fldCharType="begin"/>
            </w:r>
            <w:r>
              <w:rPr>
                <w:noProof/>
                <w:webHidden/>
              </w:rPr>
              <w:instrText xml:space="preserve"> PAGEREF _Toc228886992 \h </w:instrText>
            </w:r>
            <w:r>
              <w:rPr>
                <w:noProof/>
                <w:webHidden/>
              </w:rPr>
            </w:r>
            <w:r>
              <w:rPr>
                <w:noProof/>
                <w:webHidden/>
              </w:rPr>
              <w:fldChar w:fldCharType="separate"/>
            </w:r>
            <w:r>
              <w:rPr>
                <w:noProof/>
                <w:webHidden/>
              </w:rPr>
              <w:t>8</w:t>
            </w:r>
            <w:r>
              <w:rPr>
                <w:noProof/>
                <w:webHidden/>
              </w:rPr>
              <w:fldChar w:fldCharType="end"/>
            </w:r>
          </w:hyperlink>
        </w:p>
        <w:p w14:paraId="36104399" w14:textId="3EB7B5EE" w:rsidR="00E01C72" w:rsidRDefault="00E01C72">
          <w:pPr>
            <w:pStyle w:val="TM1"/>
            <w:tabs>
              <w:tab w:val="right" w:pos="9016"/>
            </w:tabs>
            <w:rPr>
              <w:rFonts w:eastAsiaTheme="minorEastAsia" w:cstheme="minorBidi"/>
              <w:b w:val="0"/>
              <w:bCs w:val="0"/>
              <w:i w:val="0"/>
              <w:iCs w:val="0"/>
              <w:noProof/>
              <w:kern w:val="2"/>
              <w14:ligatures w14:val="standardContextual"/>
            </w:rPr>
          </w:pPr>
          <w:hyperlink w:anchor="_Toc228886993" w:history="1">
            <w:r w:rsidRPr="003745D9">
              <w:rPr>
                <w:rStyle w:val="Lienhypertexte"/>
                <w:noProof/>
                <w:lang w:val="de-CH"/>
              </w:rPr>
              <w:t>11. Bibliographie</w:t>
            </w:r>
            <w:r>
              <w:rPr>
                <w:noProof/>
                <w:webHidden/>
              </w:rPr>
              <w:tab/>
            </w:r>
            <w:r>
              <w:rPr>
                <w:noProof/>
                <w:webHidden/>
              </w:rPr>
              <w:fldChar w:fldCharType="begin"/>
            </w:r>
            <w:r>
              <w:rPr>
                <w:noProof/>
                <w:webHidden/>
              </w:rPr>
              <w:instrText xml:space="preserve"> PAGEREF _Toc228886993 \h </w:instrText>
            </w:r>
            <w:r>
              <w:rPr>
                <w:noProof/>
                <w:webHidden/>
              </w:rPr>
            </w:r>
            <w:r>
              <w:rPr>
                <w:noProof/>
                <w:webHidden/>
              </w:rPr>
              <w:fldChar w:fldCharType="separate"/>
            </w:r>
            <w:r>
              <w:rPr>
                <w:noProof/>
                <w:webHidden/>
              </w:rPr>
              <w:t>9</w:t>
            </w:r>
            <w:r>
              <w:rPr>
                <w:noProof/>
                <w:webHidden/>
              </w:rPr>
              <w:fldChar w:fldCharType="end"/>
            </w:r>
          </w:hyperlink>
        </w:p>
        <w:p w14:paraId="7345B84A" w14:textId="28FE16A1" w:rsidR="00967640" w:rsidRDefault="00967640">
          <w:r>
            <w:rPr>
              <w:b/>
              <w:bCs/>
              <w:noProof/>
            </w:rPr>
            <w:fldChar w:fldCharType="end"/>
          </w:r>
        </w:p>
      </w:sdtContent>
    </w:sdt>
    <w:p w14:paraId="4796ED51" w14:textId="77777777" w:rsidR="00967640" w:rsidRDefault="00967640" w:rsidP="00967640">
      <w:pPr>
        <w:pStyle w:val="Titre1"/>
      </w:pPr>
    </w:p>
    <w:p w14:paraId="41775F88" w14:textId="77777777" w:rsidR="00967640" w:rsidRDefault="00967640" w:rsidP="00967640">
      <w:pPr>
        <w:pStyle w:val="Titre1"/>
      </w:pPr>
    </w:p>
    <w:p w14:paraId="0C7BD82D" w14:textId="77777777" w:rsidR="005241E2" w:rsidRDefault="005241E2" w:rsidP="00967640">
      <w:pPr>
        <w:pStyle w:val="Titre1"/>
      </w:pPr>
    </w:p>
    <w:p w14:paraId="37EDB2DE" w14:textId="77777777" w:rsidR="005241E2" w:rsidRDefault="005241E2" w:rsidP="00967640">
      <w:pPr>
        <w:pStyle w:val="Titre1"/>
      </w:pPr>
    </w:p>
    <w:p w14:paraId="07119894" w14:textId="77777777" w:rsidR="005241E2" w:rsidRPr="00553AD5" w:rsidRDefault="005241E2" w:rsidP="00967640">
      <w:pPr>
        <w:pStyle w:val="Titre1"/>
        <w:rPr>
          <w:lang w:val="de-CH"/>
        </w:rPr>
      </w:pPr>
    </w:p>
    <w:p w14:paraId="2BDF53C0" w14:textId="77777777" w:rsidR="00BD4EEA" w:rsidRDefault="00BD4EEA" w:rsidP="00967640">
      <w:pPr>
        <w:pStyle w:val="Titre1"/>
        <w:rPr>
          <w:lang w:val="de-CH"/>
        </w:rPr>
      </w:pPr>
      <w:bookmarkStart w:id="0" w:name="_Toc228879281"/>
    </w:p>
    <w:p w14:paraId="753AD427" w14:textId="77777777" w:rsidR="009F3FBC" w:rsidRDefault="009F3FBC" w:rsidP="00967640">
      <w:pPr>
        <w:pStyle w:val="Titre1"/>
      </w:pPr>
    </w:p>
    <w:p w14:paraId="6871E8A6" w14:textId="1A84D70D" w:rsidR="0047737A" w:rsidRPr="00967640" w:rsidRDefault="00000000" w:rsidP="00967640">
      <w:pPr>
        <w:pStyle w:val="Titre1"/>
      </w:pPr>
      <w:bookmarkStart w:id="1" w:name="_Toc228886975"/>
      <w:r w:rsidRPr="00967640">
        <w:t>1. Données issues du questionnaire</w:t>
      </w:r>
      <w:bookmarkEnd w:id="0"/>
      <w:bookmarkEnd w:id="1"/>
    </w:p>
    <w:p w14:paraId="74F70463" w14:textId="6CE9D27A"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À partir d'un questionnaire soumis à une cinquantaine de personnes âgées, nous avons pu extraire les données suivantes (questionnaire sur Netboard) :</w:t>
      </w:r>
    </w:p>
    <w:p w14:paraId="4370533C" w14:textId="77777777" w:rsidR="0047737A" w:rsidRPr="005241E2" w:rsidRDefault="00000000" w:rsidP="005241E2">
      <w:pPr>
        <w:spacing w:after="200"/>
        <w:jc w:val="both"/>
        <w:rPr>
          <w:rFonts w:ascii="Helvetica Neue" w:hAnsi="Helvetica Neue"/>
          <w:b/>
          <w:bCs/>
          <w:color w:val="000000" w:themeColor="text1"/>
          <w:sz w:val="22"/>
          <w:szCs w:val="22"/>
        </w:rPr>
      </w:pPr>
      <w:bookmarkStart w:id="2" w:name="_Toc228879282"/>
      <w:r w:rsidRPr="005241E2">
        <w:rPr>
          <w:rFonts w:ascii="Helvetica Neue" w:hAnsi="Helvetica Neue"/>
          <w:b/>
          <w:bCs/>
          <w:color w:val="000000" w:themeColor="text1"/>
          <w:sz w:val="22"/>
          <w:szCs w:val="22"/>
        </w:rPr>
        <w:t>Profil des participants</w:t>
      </w:r>
      <w:bookmarkEnd w:id="2"/>
    </w:p>
    <w:p w14:paraId="4735F5A5"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Le « cœur de cible » se situe entre 60 et 75 ans (61 %), bien que les plus de 75 ans représentent tout de même 28 % des répondants.</w:t>
      </w:r>
    </w:p>
    <w:p w14:paraId="7C1D9467" w14:textId="77777777" w:rsidR="0047737A" w:rsidRPr="005241E2" w:rsidRDefault="00000000" w:rsidP="005241E2">
      <w:pPr>
        <w:spacing w:after="200"/>
        <w:jc w:val="both"/>
        <w:rPr>
          <w:rFonts w:ascii="Helvetica Neue" w:hAnsi="Helvetica Neue"/>
          <w:b/>
          <w:bCs/>
          <w:color w:val="000000" w:themeColor="text1"/>
          <w:sz w:val="22"/>
          <w:szCs w:val="22"/>
        </w:rPr>
      </w:pPr>
      <w:bookmarkStart w:id="3" w:name="_Toc228879283"/>
      <w:r w:rsidRPr="005241E2">
        <w:rPr>
          <w:rFonts w:ascii="Helvetica Neue" w:hAnsi="Helvetica Neue"/>
          <w:b/>
          <w:bCs/>
          <w:color w:val="000000" w:themeColor="text1"/>
          <w:sz w:val="22"/>
          <w:szCs w:val="22"/>
        </w:rPr>
        <w:t>Situation sociale et points de vigilance</w:t>
      </w:r>
      <w:bookmarkEnd w:id="3"/>
    </w:p>
    <w:p w14:paraId="15D32EFA"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L’étude révèle des marqueurs de fragilité sociale chez les répondants :</w:t>
      </w:r>
    </w:p>
    <w:p w14:paraId="61BDF486"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Solitude temporelle : Le week-end est identifié comme le moment le plus critique pour 50 % d’entre eux.</w:t>
      </w:r>
    </w:p>
    <w:p w14:paraId="4F5AB25D"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Transition de vie : 44 % des personnes ressentent un manque lié à l’arrêt de leurs anciennes activités.</w:t>
      </w:r>
    </w:p>
    <w:p w14:paraId="65797306"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Isolement : 28 % déplorent l’absence de lieux de rassemblement fixes.</w:t>
      </w:r>
    </w:p>
    <w:p w14:paraId="7F3E93D4" w14:textId="77777777" w:rsidR="0047737A" w:rsidRPr="005241E2" w:rsidRDefault="00000000" w:rsidP="005241E2">
      <w:pPr>
        <w:spacing w:after="200"/>
        <w:jc w:val="both"/>
        <w:rPr>
          <w:rFonts w:ascii="Helvetica Neue" w:hAnsi="Helvetica Neue"/>
          <w:b/>
          <w:bCs/>
          <w:color w:val="000000" w:themeColor="text1"/>
          <w:sz w:val="22"/>
          <w:szCs w:val="22"/>
        </w:rPr>
      </w:pPr>
      <w:bookmarkStart w:id="4" w:name="_Toc228879284"/>
      <w:r w:rsidRPr="005241E2">
        <w:rPr>
          <w:rFonts w:ascii="Helvetica Neue" w:hAnsi="Helvetica Neue"/>
          <w:b/>
          <w:bCs/>
          <w:color w:val="000000" w:themeColor="text1"/>
          <w:sz w:val="22"/>
          <w:szCs w:val="22"/>
        </w:rPr>
        <w:t>Besoins identifiés</w:t>
      </w:r>
      <w:bookmarkEnd w:id="4"/>
    </w:p>
    <w:p w14:paraId="1EBA2660"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L’analyse des motivations montre que le projet de temps partagés avec des jeunes en âge de scolarité répond avant tout à une quête de lien social plutôt qu’à une simple occupation :</w:t>
      </w:r>
    </w:p>
    <w:p w14:paraId="665EFC2D"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Besoin fondamental d’interaction : La motivation principale est le besoin de discussion et d’échange, cité par 89 % des répondants.</w:t>
      </w:r>
    </w:p>
    <w:p w14:paraId="64FD393D"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Lutte contre l’isolement : Plus de la moitié (55 %) voient dans ce projet un moyen de rompre la solitude.</w:t>
      </w:r>
    </w:p>
    <w:p w14:paraId="6189D2C4"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Partage d’activités ludiques : 39 % souhaitent partager des moments concrets comme le jeu, la lecture ou la promenade.</w:t>
      </w:r>
    </w:p>
    <w:p w14:paraId="7F67A1D6"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Valorisation sociale : 33 % des répondants expriment le besoin de se sentir utiles à quelqu’un.</w:t>
      </w:r>
    </w:p>
    <w:p w14:paraId="45B87984" w14:textId="77777777" w:rsidR="0047737A" w:rsidRDefault="0047737A">
      <w:pPr>
        <w:pStyle w:val="Paragraphedeliste"/>
        <w:spacing w:after="200"/>
        <w:ind w:left="720"/>
        <w:jc w:val="both"/>
        <w:rPr>
          <w:rFonts w:ascii="Helvetica Neue" w:hAnsi="Helvetica Neue"/>
          <w:color w:val="000000" w:themeColor="text1"/>
          <w:sz w:val="20"/>
          <w:szCs w:val="20"/>
        </w:rPr>
      </w:pPr>
    </w:p>
    <w:p w14:paraId="511A90A6" w14:textId="77777777" w:rsidR="0047737A" w:rsidRPr="00967640" w:rsidRDefault="00000000" w:rsidP="00967640">
      <w:pPr>
        <w:pStyle w:val="Titre1"/>
      </w:pPr>
      <w:bookmarkStart w:id="5" w:name="_Toc228879285"/>
      <w:bookmarkStart w:id="6" w:name="_Toc228886976"/>
      <w:r w:rsidRPr="00967640">
        <w:t>2. Le projet</w:t>
      </w:r>
      <w:bookmarkEnd w:id="5"/>
      <w:bookmarkEnd w:id="6"/>
    </w:p>
    <w:p w14:paraId="032C0607"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Le projet vise à créer des moments de rencontre entre des personnes âgées autonomes et jeunes en âge de scolarité accueillis en structures extrascolaires ou en internat.</w:t>
      </w:r>
    </w:p>
    <w:p w14:paraId="4AEFE63A"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xml:space="preserve">Concrètement, les personnes âgées seraient invitées à venir passer une partie de la journée au sein de ces structures, selon leurs envies et les possibilités de celles-ci. Une arrivée vers 11h permettrait de partager la préparation du repas de midi, puis le repas lui-même, avant </w:t>
      </w:r>
      <w:r w:rsidRPr="005241E2">
        <w:rPr>
          <w:rFonts w:ascii="Helvetica Neue" w:hAnsi="Helvetica Neue"/>
          <w:color w:val="000000" w:themeColor="text1"/>
          <w:sz w:val="22"/>
          <w:szCs w:val="22"/>
        </w:rPr>
        <w:lastRenderedPageBreak/>
        <w:t>de prolonger l’après-midi par exemple jusqu’à 17h environ autour d’activités communes telles que des jeux de société ou un soutien scolaire. La durée de présence resterait flexible, ajustée selon les envies et l’énergie de chaque personne âgée.</w:t>
      </w:r>
    </w:p>
    <w:p w14:paraId="0F1A01E4" w14:textId="44B05976" w:rsidR="007D190B" w:rsidRPr="005241E2" w:rsidRDefault="00544209"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xml:space="preserve">Il serait possible, par exemple </w:t>
      </w:r>
      <w:r w:rsidR="00C6014C" w:rsidRPr="005241E2">
        <w:rPr>
          <w:rFonts w:ascii="Helvetica Neue" w:hAnsi="Helvetica Neue"/>
          <w:color w:val="000000" w:themeColor="text1"/>
          <w:sz w:val="22"/>
          <w:szCs w:val="22"/>
        </w:rPr>
        <w:t xml:space="preserve">que les personnes âgées </w:t>
      </w:r>
      <w:r w:rsidR="00DF380F" w:rsidRPr="005241E2">
        <w:rPr>
          <w:rFonts w:ascii="Helvetica Neue" w:hAnsi="Helvetica Neue"/>
          <w:color w:val="000000" w:themeColor="text1"/>
          <w:sz w:val="22"/>
          <w:szCs w:val="22"/>
        </w:rPr>
        <w:t>partagent</w:t>
      </w:r>
      <w:r w:rsidR="00C6014C" w:rsidRPr="005241E2">
        <w:rPr>
          <w:rFonts w:ascii="Helvetica Neue" w:hAnsi="Helvetica Neue"/>
          <w:color w:val="000000" w:themeColor="text1"/>
          <w:sz w:val="22"/>
          <w:szCs w:val="22"/>
        </w:rPr>
        <w:t xml:space="preserve"> un peu de leurs histoires à travers leurs recettes</w:t>
      </w:r>
      <w:r w:rsidR="007D190B" w:rsidRPr="005241E2">
        <w:rPr>
          <w:rFonts w:ascii="Helvetica Neue" w:hAnsi="Helvetica Neue"/>
          <w:color w:val="000000" w:themeColor="text1"/>
          <w:sz w:val="22"/>
          <w:szCs w:val="22"/>
        </w:rPr>
        <w:t>.</w:t>
      </w:r>
    </w:p>
    <w:p w14:paraId="54D74350" w14:textId="77777777" w:rsidR="005241E2" w:rsidRPr="005241E2" w:rsidRDefault="005241E2"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Enfin, il serait envisageable d’organiser trois à quatre rencontres par année entre les personnes âgées et les parents des enfants, selon les possibilités propres à chaque structure d’accueil.</w:t>
      </w:r>
    </w:p>
    <w:p w14:paraId="37C6280E" w14:textId="3DA7C0A6" w:rsidR="00B90ECF" w:rsidRDefault="005241E2" w:rsidP="00B90ECF">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Le projet reste innovant car les échangent se font dans le milieu ou les jeunes ont l’habitude de passer du temps et non l’inverse</w:t>
      </w:r>
      <w:r w:rsidR="00B90ECF">
        <w:rPr>
          <w:rFonts w:ascii="Helvetica Neue" w:hAnsi="Helvetica Neue"/>
          <w:color w:val="000000" w:themeColor="text1"/>
          <w:sz w:val="22"/>
          <w:szCs w:val="22"/>
        </w:rPr>
        <w:t xml:space="preserve">. </w:t>
      </w:r>
      <w:r w:rsidRPr="005241E2">
        <w:rPr>
          <w:rFonts w:ascii="Helvetica Neue" w:hAnsi="Helvetica Neue"/>
          <w:color w:val="000000" w:themeColor="text1"/>
          <w:sz w:val="22"/>
          <w:szCs w:val="22"/>
        </w:rPr>
        <w:t xml:space="preserve"> </w:t>
      </w:r>
    </w:p>
    <w:p w14:paraId="10B42144" w14:textId="09684031" w:rsidR="00967640" w:rsidRDefault="00E01C72" w:rsidP="00E01C72">
      <w:pPr>
        <w:pStyle w:val="Titre1"/>
      </w:pPr>
      <w:bookmarkStart w:id="7" w:name="_Toc228886977"/>
      <w:r>
        <w:t>3. innovation et concurrence</w:t>
      </w:r>
      <w:bookmarkEnd w:id="7"/>
    </w:p>
    <w:p w14:paraId="262B0DD6" w14:textId="2DCFAB7E"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 xml:space="preserve">Ce </w:t>
      </w:r>
      <w:r w:rsidRPr="00E01C72">
        <w:rPr>
          <w:rFonts w:ascii="Helvetica Neue" w:hAnsi="Helvetica Neue"/>
          <w:sz w:val="22"/>
          <w:szCs w:val="22"/>
        </w:rPr>
        <w:t>chapitre</w:t>
      </w:r>
      <w:r w:rsidRPr="00E01C72">
        <w:rPr>
          <w:rFonts w:ascii="Helvetica Neue" w:hAnsi="Helvetica Neue"/>
          <w:sz w:val="22"/>
          <w:szCs w:val="22"/>
        </w:rPr>
        <w:t xml:space="preserve"> présente les principales plateformes et acteurs intergénérationnels en Suisse romande, ainsi qu’une analyse comparative mettant en évidence la spécificité du projet proposé.</w:t>
      </w:r>
      <w:r w:rsidRPr="00E01C72">
        <w:rPr>
          <w:rFonts w:ascii="Helvetica Neue" w:hAnsi="Helvetica Neue"/>
          <w:sz w:val="22"/>
          <w:szCs w:val="22"/>
        </w:rPr>
        <w:br/>
      </w:r>
    </w:p>
    <w:p w14:paraId="5CBE8363" w14:textId="77777777" w:rsidR="00E01C72" w:rsidRPr="00E01C72" w:rsidRDefault="00E01C72" w:rsidP="00E01C72">
      <w:pPr>
        <w:jc w:val="both"/>
        <w:rPr>
          <w:rFonts w:ascii="Helvetica Neue" w:hAnsi="Helvetica Neue"/>
          <w:b/>
          <w:bCs/>
          <w:sz w:val="22"/>
          <w:szCs w:val="22"/>
          <w:lang w:val="de-CH"/>
        </w:rPr>
      </w:pPr>
      <w:r w:rsidRPr="00E01C72">
        <w:rPr>
          <w:rFonts w:ascii="Helvetica Neue" w:hAnsi="Helvetica Neue"/>
          <w:b/>
          <w:bCs/>
          <w:sz w:val="22"/>
          <w:szCs w:val="22"/>
          <w:lang w:val="de-CH"/>
        </w:rPr>
        <w:t>Intergeneration</w:t>
      </w:r>
    </w:p>
    <w:p w14:paraId="13C35318" w14:textId="77777777" w:rsidR="00E01C72" w:rsidRPr="00E01C72" w:rsidRDefault="00E01C72" w:rsidP="00E01C72">
      <w:pPr>
        <w:jc w:val="both"/>
        <w:rPr>
          <w:rFonts w:ascii="Helvetica Neue" w:hAnsi="Helvetica Neue"/>
          <w:sz w:val="22"/>
          <w:szCs w:val="22"/>
          <w:lang w:val="de-CH"/>
        </w:rPr>
      </w:pPr>
      <w:r w:rsidRPr="00E01C72">
        <w:rPr>
          <w:rFonts w:ascii="Helvetica Neue" w:hAnsi="Helvetica Neue"/>
          <w:sz w:val="22"/>
          <w:szCs w:val="22"/>
          <w:lang w:val="de-CH"/>
        </w:rPr>
        <w:t>Lien : https://intergeneration.ch/fr/</w:t>
      </w:r>
    </w:p>
    <w:p w14:paraId="4757894C"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Plateforme nationale de mise en réseau et de valorisation de projets intergénérationnels. Elle recense de nombreuses initiatives mais ne propose pas de mise en relation directe et simplifiée entre individus et institutions.</w:t>
      </w:r>
    </w:p>
    <w:p w14:paraId="0BA4FEA0" w14:textId="77777777" w:rsidR="00E01C72" w:rsidRDefault="00E01C72" w:rsidP="00E01C72">
      <w:pPr>
        <w:jc w:val="both"/>
        <w:rPr>
          <w:rFonts w:ascii="Helvetica Neue" w:hAnsi="Helvetica Neue"/>
          <w:b/>
          <w:bCs/>
          <w:sz w:val="22"/>
          <w:szCs w:val="22"/>
        </w:rPr>
      </w:pPr>
    </w:p>
    <w:p w14:paraId="043B10B0" w14:textId="3568AC41" w:rsidR="00E01C72" w:rsidRPr="00E01C72" w:rsidRDefault="00E01C72" w:rsidP="00E01C72">
      <w:pPr>
        <w:jc w:val="both"/>
        <w:rPr>
          <w:rFonts w:ascii="Helvetica Neue" w:hAnsi="Helvetica Neue"/>
          <w:b/>
          <w:bCs/>
          <w:sz w:val="22"/>
          <w:szCs w:val="22"/>
        </w:rPr>
      </w:pPr>
      <w:r w:rsidRPr="00E01C72">
        <w:rPr>
          <w:rFonts w:ascii="Helvetica Neue" w:hAnsi="Helvetica Neue"/>
          <w:b/>
          <w:bCs/>
          <w:sz w:val="22"/>
          <w:szCs w:val="22"/>
        </w:rPr>
        <w:t>Elderli</w:t>
      </w:r>
    </w:p>
    <w:p w14:paraId="68FBEEE0"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Lien : https://elderli.ch/</w:t>
      </w:r>
    </w:p>
    <w:p w14:paraId="2407F765"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Dispositif de cohabitation intergénérationnelle avec accompagnement social. Il repose sur un cadre structuré et un suivi, mais ne fonctionne pas comme une plateforme ouverte de mise en relation rapide.</w:t>
      </w:r>
    </w:p>
    <w:p w14:paraId="60E27959" w14:textId="77777777" w:rsidR="00E01C72" w:rsidRDefault="00E01C72" w:rsidP="00E01C72">
      <w:pPr>
        <w:jc w:val="both"/>
        <w:rPr>
          <w:rFonts w:ascii="Helvetica Neue" w:hAnsi="Helvetica Neue"/>
          <w:b/>
          <w:bCs/>
          <w:sz w:val="22"/>
          <w:szCs w:val="22"/>
        </w:rPr>
      </w:pPr>
    </w:p>
    <w:p w14:paraId="60AAA65F" w14:textId="53C8FEC4" w:rsidR="00E01C72" w:rsidRPr="00E01C72" w:rsidRDefault="00E01C72" w:rsidP="00E01C72">
      <w:pPr>
        <w:jc w:val="both"/>
        <w:rPr>
          <w:rFonts w:ascii="Helvetica Neue" w:hAnsi="Helvetica Neue"/>
          <w:b/>
          <w:bCs/>
          <w:sz w:val="22"/>
          <w:szCs w:val="22"/>
        </w:rPr>
      </w:pPr>
      <w:r w:rsidRPr="00E01C72">
        <w:rPr>
          <w:rFonts w:ascii="Helvetica Neue" w:hAnsi="Helvetica Neue"/>
          <w:b/>
          <w:bCs/>
          <w:sz w:val="22"/>
          <w:szCs w:val="22"/>
        </w:rPr>
        <w:t>Vivre Ensemble Longtemps</w:t>
      </w:r>
    </w:p>
    <w:p w14:paraId="0DBD6BB2"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Lien : https://www.vivreensemblelongtemps.ch/</w:t>
      </w:r>
    </w:p>
    <w:p w14:paraId="36D955B2"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Site ressource qui valorise des initiatives et projets existants. Il ne permet pas une mise en lien directe entre utilisateurs.</w:t>
      </w:r>
    </w:p>
    <w:p w14:paraId="62C2FBD1" w14:textId="77777777" w:rsidR="00E01C72" w:rsidRDefault="00E01C72" w:rsidP="00E01C72">
      <w:pPr>
        <w:jc w:val="both"/>
        <w:rPr>
          <w:rFonts w:ascii="Helvetica Neue" w:hAnsi="Helvetica Neue"/>
          <w:b/>
          <w:bCs/>
          <w:sz w:val="22"/>
          <w:szCs w:val="22"/>
          <w:lang w:val="it-CH"/>
        </w:rPr>
      </w:pPr>
    </w:p>
    <w:p w14:paraId="4AB952D3" w14:textId="6B56247F" w:rsidR="00E01C72" w:rsidRPr="00E01C72" w:rsidRDefault="00E01C72" w:rsidP="00E01C72">
      <w:pPr>
        <w:jc w:val="both"/>
        <w:rPr>
          <w:rFonts w:ascii="Helvetica Neue" w:hAnsi="Helvetica Neue"/>
          <w:b/>
          <w:bCs/>
          <w:sz w:val="22"/>
          <w:szCs w:val="22"/>
          <w:lang w:val="it-CH"/>
        </w:rPr>
      </w:pPr>
      <w:r w:rsidRPr="00E01C72">
        <w:rPr>
          <w:rFonts w:ascii="Helvetica Neue" w:hAnsi="Helvetica Neue"/>
          <w:b/>
          <w:bCs/>
          <w:sz w:val="22"/>
          <w:szCs w:val="22"/>
          <w:lang w:val="it-CH"/>
        </w:rPr>
        <w:t>Pro Senectute</w:t>
      </w:r>
    </w:p>
    <w:p w14:paraId="42AB353B" w14:textId="77777777" w:rsidR="00E01C72" w:rsidRPr="00E01C72" w:rsidRDefault="00E01C72" w:rsidP="00E01C72">
      <w:pPr>
        <w:jc w:val="both"/>
        <w:rPr>
          <w:rFonts w:ascii="Helvetica Neue" w:hAnsi="Helvetica Neue"/>
          <w:sz w:val="22"/>
          <w:szCs w:val="22"/>
          <w:lang w:val="it-CH"/>
        </w:rPr>
      </w:pPr>
      <w:r w:rsidRPr="00E01C72">
        <w:rPr>
          <w:rFonts w:ascii="Helvetica Neue" w:hAnsi="Helvetica Neue"/>
          <w:sz w:val="22"/>
          <w:szCs w:val="22"/>
          <w:lang w:val="it-CH"/>
        </w:rPr>
        <w:t>Lien : https://www.prosenectute.ch/fr/</w:t>
      </w:r>
    </w:p>
    <w:p w14:paraId="3D25E456"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Organisation majeure proposant des projets intergénérationnels. Fonctionne comme prestataire d’activités et non comme plateforme de mise en relation directe.</w:t>
      </w:r>
    </w:p>
    <w:p w14:paraId="517E6381" w14:textId="77777777" w:rsidR="00E01C72" w:rsidRDefault="00E01C72" w:rsidP="00E01C72">
      <w:pPr>
        <w:jc w:val="both"/>
        <w:rPr>
          <w:rFonts w:ascii="Helvetica Neue" w:hAnsi="Helvetica Neue"/>
          <w:b/>
          <w:bCs/>
          <w:sz w:val="22"/>
          <w:szCs w:val="22"/>
        </w:rPr>
      </w:pPr>
    </w:p>
    <w:p w14:paraId="71B59127" w14:textId="6D437F7A" w:rsidR="00E01C72" w:rsidRPr="00E01C72" w:rsidRDefault="00E01C72" w:rsidP="00E01C72">
      <w:pPr>
        <w:jc w:val="both"/>
        <w:rPr>
          <w:rFonts w:ascii="Helvetica Neue" w:hAnsi="Helvetica Neue"/>
          <w:b/>
          <w:bCs/>
          <w:sz w:val="22"/>
          <w:szCs w:val="22"/>
        </w:rPr>
      </w:pPr>
      <w:r w:rsidRPr="00E01C72">
        <w:rPr>
          <w:rFonts w:ascii="Helvetica Neue" w:hAnsi="Helvetica Neue"/>
          <w:b/>
          <w:bCs/>
          <w:sz w:val="22"/>
          <w:szCs w:val="22"/>
        </w:rPr>
        <w:t>Fondation Hopp-la</w:t>
      </w:r>
    </w:p>
    <w:p w14:paraId="5D8E842C"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Lien : https://www.hopp-la.ch/fr/fondation/</w:t>
      </w:r>
    </w:p>
    <w:p w14:paraId="3F716154"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Centre de compétence développant des projets intergénérationnels, principalement orientés santé et espace public.</w:t>
      </w:r>
    </w:p>
    <w:p w14:paraId="6704A4C8" w14:textId="77777777" w:rsidR="00E01C72" w:rsidRDefault="00E01C72" w:rsidP="00E01C72">
      <w:pPr>
        <w:jc w:val="both"/>
        <w:rPr>
          <w:rFonts w:ascii="Helvetica Neue" w:hAnsi="Helvetica Neue"/>
          <w:b/>
          <w:bCs/>
          <w:sz w:val="22"/>
          <w:szCs w:val="22"/>
        </w:rPr>
      </w:pPr>
    </w:p>
    <w:p w14:paraId="7BAFA915" w14:textId="38327F86" w:rsidR="00E01C72" w:rsidRPr="00E01C72" w:rsidRDefault="00E01C72" w:rsidP="00E01C72">
      <w:pPr>
        <w:jc w:val="both"/>
        <w:rPr>
          <w:rFonts w:ascii="Helvetica Neue" w:hAnsi="Helvetica Neue"/>
          <w:b/>
          <w:bCs/>
          <w:sz w:val="22"/>
          <w:szCs w:val="22"/>
        </w:rPr>
      </w:pPr>
      <w:r w:rsidRPr="00E01C72">
        <w:rPr>
          <w:rFonts w:ascii="Helvetica Neue" w:hAnsi="Helvetica Neue"/>
          <w:b/>
          <w:bCs/>
          <w:sz w:val="22"/>
          <w:szCs w:val="22"/>
        </w:rPr>
        <w:t>Fondation Leenaards</w:t>
      </w:r>
    </w:p>
    <w:p w14:paraId="1CF6751B"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Lien : https://leenaards.ch/criteres/ages-societes/</w:t>
      </w:r>
    </w:p>
    <w:p w14:paraId="35F744A2"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Fondation de soutien et financement de projets. Ne propose pas de mise en relation directe entre publics.</w:t>
      </w:r>
    </w:p>
    <w:p w14:paraId="6A10BAB0" w14:textId="47219318" w:rsidR="00E01C72" w:rsidRDefault="00E01C72" w:rsidP="00E01C72">
      <w:pPr>
        <w:pStyle w:val="Titre2"/>
      </w:pPr>
      <w:bookmarkStart w:id="8" w:name="_Toc228886978"/>
      <w:r>
        <w:lastRenderedPageBreak/>
        <w:t xml:space="preserve">3.1. </w:t>
      </w:r>
      <w:r>
        <w:t>Analyse comparative</w:t>
      </w:r>
      <w:bookmarkEnd w:id="8"/>
    </w:p>
    <w:p w14:paraId="1ED6E8DA" w14:textId="77777777" w:rsidR="00E01C72" w:rsidRPr="00E01C72" w:rsidRDefault="00E01C72" w:rsidP="00E01C72">
      <w:pPr>
        <w:jc w:val="both"/>
        <w:rPr>
          <w:rFonts w:ascii="Helvetica Neue" w:hAnsi="Helvetica Neue"/>
          <w:sz w:val="22"/>
          <w:szCs w:val="22"/>
        </w:rPr>
      </w:pPr>
      <w:r w:rsidRPr="00E01C72">
        <w:rPr>
          <w:rFonts w:ascii="Helvetica Neue" w:hAnsi="Helvetica Neue"/>
          <w:sz w:val="22"/>
          <w:szCs w:val="22"/>
        </w:rPr>
        <w:t>Les plateformes existantes se concentrent principalement sur trois axes : la mise en réseau institutionnelle, la valorisation de projets existants ou la mise en place de dispositifs encadrés. Elles ne proposent généralement pas un outil simple, direct et accessible permettant de connecter rapidement des personnes âgées avec des institutions ou des projets.</w:t>
      </w:r>
    </w:p>
    <w:p w14:paraId="35AFB0CA" w14:textId="63BC68B0" w:rsidR="00E01C72" w:rsidRDefault="00E01C72" w:rsidP="00E01C72">
      <w:pPr>
        <w:pStyle w:val="Titre2"/>
      </w:pPr>
      <w:bookmarkStart w:id="9" w:name="_Toc228886979"/>
      <w:r>
        <w:t xml:space="preserve">3.2. </w:t>
      </w:r>
      <w:r>
        <w:t>Positionnement du projet proposé</w:t>
      </w:r>
      <w:bookmarkEnd w:id="9"/>
    </w:p>
    <w:p w14:paraId="301DF4B3" w14:textId="77777777" w:rsidR="00E01C72" w:rsidRDefault="00E01C72" w:rsidP="00E01C72">
      <w:pPr>
        <w:jc w:val="both"/>
        <w:rPr>
          <w:rFonts w:ascii="Helvetica Neue" w:hAnsi="Helvetica Neue"/>
          <w:sz w:val="22"/>
          <w:szCs w:val="22"/>
        </w:rPr>
      </w:pPr>
      <w:r w:rsidRPr="00E01C72">
        <w:rPr>
          <w:rFonts w:ascii="Helvetica Neue" w:hAnsi="Helvetica Neue"/>
          <w:sz w:val="22"/>
          <w:szCs w:val="22"/>
        </w:rPr>
        <w:t>Le projet proposé se distingue par la création d’un site internet spécifiquement conçu pour faciliter la mise en lien directe entre personnes âgées et institutions. Contrairement aux dispositifs existants, il vise à simplifier l’accès à la rencontre intergénérationnelle en réduisant les intermédiaires et en offrant une interface claire, accessible et orientée utilisateur.</w:t>
      </w:r>
    </w:p>
    <w:p w14:paraId="50788330" w14:textId="77777777" w:rsidR="00E01C72" w:rsidRPr="00E01C72" w:rsidRDefault="00E01C72" w:rsidP="00E01C72">
      <w:pPr>
        <w:rPr>
          <w:rFonts w:ascii="Helvetica Neue" w:hAnsi="Helvetica Neue"/>
          <w:sz w:val="22"/>
          <w:szCs w:val="22"/>
        </w:rPr>
      </w:pPr>
    </w:p>
    <w:p w14:paraId="08413D2A" w14:textId="77777777" w:rsidR="00E01C72" w:rsidRPr="00E01C72" w:rsidRDefault="00E01C72" w:rsidP="00E01C72">
      <w:pPr>
        <w:rPr>
          <w:rFonts w:ascii="Helvetica Neue" w:hAnsi="Helvetica Neue"/>
          <w:sz w:val="22"/>
          <w:szCs w:val="22"/>
        </w:rPr>
      </w:pPr>
      <w:r w:rsidRPr="00E01C72">
        <w:rPr>
          <w:rFonts w:ascii="Helvetica Neue" w:hAnsi="Helvetica Neue"/>
          <w:sz w:val="22"/>
          <w:szCs w:val="22"/>
        </w:rPr>
        <w:t>Cette approche permet :</w:t>
      </w:r>
      <w:r w:rsidRPr="00E01C72">
        <w:rPr>
          <w:rFonts w:ascii="Helvetica Neue" w:hAnsi="Helvetica Neue"/>
          <w:sz w:val="22"/>
          <w:szCs w:val="22"/>
        </w:rPr>
        <w:br/>
        <w:t>- une accessibilité immédiate</w:t>
      </w:r>
      <w:r w:rsidRPr="00E01C72">
        <w:rPr>
          <w:rFonts w:ascii="Helvetica Neue" w:hAnsi="Helvetica Neue"/>
          <w:sz w:val="22"/>
          <w:szCs w:val="22"/>
        </w:rPr>
        <w:br/>
        <w:t>- une mise en relation rapide</w:t>
      </w:r>
      <w:r w:rsidRPr="00E01C72">
        <w:rPr>
          <w:rFonts w:ascii="Helvetica Neue" w:hAnsi="Helvetica Neue"/>
          <w:sz w:val="22"/>
          <w:szCs w:val="22"/>
        </w:rPr>
        <w:br/>
        <w:t>- une simplification des démarches</w:t>
      </w:r>
      <w:r w:rsidRPr="00E01C72">
        <w:rPr>
          <w:rFonts w:ascii="Helvetica Neue" w:hAnsi="Helvetica Neue"/>
          <w:sz w:val="22"/>
          <w:szCs w:val="22"/>
        </w:rPr>
        <w:br/>
        <w:t>- une valorisation des initiatives locales</w:t>
      </w:r>
      <w:r w:rsidRPr="00E01C72">
        <w:rPr>
          <w:rFonts w:ascii="Helvetica Neue" w:hAnsi="Helvetica Neue"/>
          <w:sz w:val="22"/>
          <w:szCs w:val="22"/>
        </w:rPr>
        <w:br/>
      </w:r>
    </w:p>
    <w:p w14:paraId="04B43920" w14:textId="3A4D9D1B" w:rsidR="00E01C72" w:rsidRDefault="00E01C72" w:rsidP="00E01C72">
      <w:pPr>
        <w:jc w:val="both"/>
        <w:rPr>
          <w:rFonts w:ascii="Helvetica Neue" w:hAnsi="Helvetica Neue"/>
          <w:sz w:val="22"/>
          <w:szCs w:val="22"/>
        </w:rPr>
      </w:pPr>
      <w:r w:rsidRPr="00E01C72">
        <w:rPr>
          <w:rFonts w:ascii="Helvetica Neue" w:hAnsi="Helvetica Neue"/>
          <w:sz w:val="22"/>
          <w:szCs w:val="22"/>
        </w:rPr>
        <w:t>Ainsi, le projet ne se positionne pas en concurrence directe avec les acteurs existants, mais comme un outil complémentaire répondant à un besoin spécifique encore peu couvert : la connexion simple, rapide et directe entre les publics.</w:t>
      </w:r>
    </w:p>
    <w:p w14:paraId="2A95D72A" w14:textId="77777777" w:rsidR="00E01C72" w:rsidRPr="00E01C72" w:rsidRDefault="00E01C72" w:rsidP="00E01C72">
      <w:pPr>
        <w:jc w:val="both"/>
        <w:rPr>
          <w:rFonts w:ascii="Helvetica Neue" w:hAnsi="Helvetica Neue"/>
          <w:sz w:val="22"/>
          <w:szCs w:val="22"/>
        </w:rPr>
      </w:pPr>
    </w:p>
    <w:p w14:paraId="410638D5" w14:textId="4EEE6EEA" w:rsidR="00B90ECF" w:rsidRDefault="00E01C72" w:rsidP="00B90ECF">
      <w:pPr>
        <w:pStyle w:val="Titre1"/>
      </w:pPr>
      <w:bookmarkStart w:id="10" w:name="_Toc228886980"/>
      <w:r>
        <w:t>4</w:t>
      </w:r>
      <w:r w:rsidR="00B90ECF">
        <w:t>. inscription du dispositif dans le champ du travail social</w:t>
      </w:r>
      <w:bookmarkEnd w:id="10"/>
    </w:p>
    <w:p w14:paraId="046D0680" w14:textId="77777777" w:rsidR="00B90ECF" w:rsidRPr="00B90ECF" w:rsidRDefault="00B90ECF">
      <w:pPr>
        <w:spacing w:after="140"/>
        <w:jc w:val="both"/>
        <w:rPr>
          <w:rFonts w:ascii="Helvetica Neue" w:hAnsi="Helvetica Neue"/>
          <w:b/>
          <w:bCs/>
          <w:color w:val="000000" w:themeColor="text1"/>
          <w:sz w:val="20"/>
          <w:szCs w:val="20"/>
        </w:rPr>
      </w:pPr>
    </w:p>
    <w:p w14:paraId="2926F545" w14:textId="2D1FFAF5" w:rsidR="00B90ECF" w:rsidRDefault="00E01C72" w:rsidP="00B90ECF">
      <w:pPr>
        <w:pStyle w:val="Titre2"/>
      </w:pPr>
      <w:bookmarkStart w:id="11" w:name="_Toc228886981"/>
      <w:r>
        <w:t>4</w:t>
      </w:r>
      <w:r w:rsidR="00B90ECF">
        <w:t>.1. En quoi ce dispositif relève du travail social</w:t>
      </w:r>
      <w:bookmarkEnd w:id="11"/>
    </w:p>
    <w:p w14:paraId="569C1E20" w14:textId="77777777" w:rsidR="00B90ECF" w:rsidRPr="00B90ECF" w:rsidRDefault="00B90ECF" w:rsidP="00B90ECF">
      <w:pPr>
        <w:spacing w:after="200"/>
        <w:rPr>
          <w:rFonts w:ascii="Helvetica Neue" w:hAnsi="Helvetica Neue"/>
          <w:color w:val="000000" w:themeColor="text1"/>
          <w:sz w:val="22"/>
          <w:szCs w:val="22"/>
        </w:rPr>
      </w:pPr>
      <w:r w:rsidRPr="00B90ECF">
        <w:rPr>
          <w:rFonts w:ascii="Helvetica Neue" w:hAnsi="Helvetica Neue"/>
          <w:color w:val="000000" w:themeColor="text1"/>
          <w:sz w:val="22"/>
          <w:szCs w:val="22"/>
        </w:rPr>
        <w:t>Ce dispositif s’inscrit pleinement dans le champ du travail social en répondant à plusieurs problématiques sociales identifiées sur le terrain :</w:t>
      </w:r>
      <w:r w:rsidRPr="00B90ECF">
        <w:rPr>
          <w:rFonts w:ascii="Helvetica Neue" w:hAnsi="Helvetica Neue"/>
          <w:color w:val="000000" w:themeColor="text1"/>
          <w:sz w:val="22"/>
          <w:szCs w:val="22"/>
        </w:rPr>
        <w:br/>
      </w:r>
      <w:r w:rsidRPr="00B90ECF">
        <w:rPr>
          <w:rFonts w:ascii="Helvetica Neue" w:hAnsi="Helvetica Neue"/>
          <w:color w:val="000000" w:themeColor="text1"/>
          <w:sz w:val="22"/>
          <w:szCs w:val="22"/>
        </w:rPr>
        <w:br/>
        <w:t>• Lutte contre l’isolement social : Le projet agit comme un outil de prévention face à la solitude des personnes âgées.</w:t>
      </w:r>
      <w:r w:rsidRPr="00B90ECF">
        <w:rPr>
          <w:rFonts w:ascii="Helvetica Neue" w:hAnsi="Helvetica Neue"/>
          <w:color w:val="000000" w:themeColor="text1"/>
          <w:sz w:val="22"/>
          <w:szCs w:val="22"/>
        </w:rPr>
        <w:br/>
        <w:t>• Renforcement du lien social : Il favorise les rencontres et les échanges entre générations.</w:t>
      </w:r>
      <w:r w:rsidRPr="00B90ECF">
        <w:rPr>
          <w:rFonts w:ascii="Helvetica Neue" w:hAnsi="Helvetica Neue"/>
          <w:color w:val="000000" w:themeColor="text1"/>
          <w:sz w:val="22"/>
          <w:szCs w:val="22"/>
        </w:rPr>
        <w:br/>
        <w:t>• Promotion de la participation sociale : Les participants sont impliqués activement dans les activités.</w:t>
      </w:r>
      <w:r w:rsidRPr="00B90ECF">
        <w:rPr>
          <w:rFonts w:ascii="Helvetica Neue" w:hAnsi="Helvetica Neue"/>
          <w:color w:val="000000" w:themeColor="text1"/>
          <w:sz w:val="22"/>
          <w:szCs w:val="22"/>
        </w:rPr>
        <w:br/>
        <w:t>• Approche communautaire : Le projet s’ancre dans un réseau local de partenaires.</w:t>
      </w:r>
      <w:r w:rsidRPr="00B90ECF">
        <w:rPr>
          <w:rFonts w:ascii="Helvetica Neue" w:hAnsi="Helvetica Neue"/>
          <w:color w:val="000000" w:themeColor="text1"/>
          <w:sz w:val="22"/>
          <w:szCs w:val="22"/>
        </w:rPr>
        <w:br/>
        <w:t>• Prévention et bien-être : Il contribue à l’estime de soi et à la santé psychosociale.</w:t>
      </w:r>
      <w:r w:rsidRPr="00B90ECF">
        <w:rPr>
          <w:rFonts w:ascii="Helvetica Neue" w:hAnsi="Helvetica Neue"/>
          <w:color w:val="000000" w:themeColor="text1"/>
          <w:sz w:val="22"/>
          <w:szCs w:val="22"/>
        </w:rPr>
        <w:br/>
        <w:t>• Valorisation des ressources : Les personnes sont considérées comme porteuses de compétences et de savoirs.</w:t>
      </w:r>
    </w:p>
    <w:p w14:paraId="3E3C8518" w14:textId="67D9E307" w:rsidR="00B90ECF" w:rsidRDefault="00E01C72" w:rsidP="00B90ECF">
      <w:pPr>
        <w:pStyle w:val="Titre2"/>
      </w:pPr>
      <w:bookmarkStart w:id="12" w:name="_Toc228886982"/>
      <w:r>
        <w:t>4</w:t>
      </w:r>
      <w:r w:rsidR="00B90ECF">
        <w:t>.2. Correspondance avec les missions du travail social</w:t>
      </w:r>
      <w:bookmarkEnd w:id="12"/>
    </w:p>
    <w:p w14:paraId="32CAD0E5" w14:textId="77777777" w:rsidR="00B90ECF" w:rsidRPr="00B90ECF" w:rsidRDefault="00B90ECF" w:rsidP="00B90ECF">
      <w:pPr>
        <w:spacing w:after="200"/>
        <w:rPr>
          <w:rFonts w:ascii="Helvetica Neue" w:hAnsi="Helvetica Neue"/>
          <w:color w:val="000000" w:themeColor="text1"/>
          <w:sz w:val="22"/>
          <w:szCs w:val="22"/>
        </w:rPr>
      </w:pPr>
      <w:r w:rsidRPr="00B90ECF">
        <w:rPr>
          <w:rFonts w:ascii="Helvetica Neue" w:hAnsi="Helvetica Neue"/>
          <w:color w:val="000000" w:themeColor="text1"/>
          <w:sz w:val="22"/>
          <w:szCs w:val="22"/>
        </w:rPr>
        <w:t>Le projet répond aux axes fondamentaux du travail social :</w:t>
      </w:r>
      <w:r w:rsidRPr="00B90ECF">
        <w:rPr>
          <w:rFonts w:ascii="Helvetica Neue" w:hAnsi="Helvetica Neue"/>
          <w:color w:val="000000" w:themeColor="text1"/>
          <w:sz w:val="22"/>
          <w:szCs w:val="22"/>
        </w:rPr>
        <w:br/>
      </w:r>
      <w:r w:rsidRPr="00B90ECF">
        <w:rPr>
          <w:rFonts w:ascii="Helvetica Neue" w:hAnsi="Helvetica Neue"/>
          <w:color w:val="000000" w:themeColor="text1"/>
          <w:sz w:val="22"/>
          <w:szCs w:val="22"/>
        </w:rPr>
        <w:br/>
        <w:t>• Intégration sociale</w:t>
      </w:r>
      <w:r w:rsidRPr="00B90ECF">
        <w:rPr>
          <w:rFonts w:ascii="Helvetica Neue" w:hAnsi="Helvetica Neue"/>
          <w:color w:val="000000" w:themeColor="text1"/>
          <w:sz w:val="22"/>
          <w:szCs w:val="22"/>
        </w:rPr>
        <w:br/>
        <w:t>• Accès aux loisirs</w:t>
      </w:r>
      <w:r w:rsidRPr="00B90ECF">
        <w:rPr>
          <w:rFonts w:ascii="Helvetica Neue" w:hAnsi="Helvetica Neue"/>
          <w:color w:val="000000" w:themeColor="text1"/>
          <w:sz w:val="22"/>
          <w:szCs w:val="22"/>
        </w:rPr>
        <w:br/>
        <w:t>• Participation et citoyenneté</w:t>
      </w:r>
      <w:r w:rsidRPr="00B90ECF">
        <w:rPr>
          <w:rFonts w:ascii="Helvetica Neue" w:hAnsi="Helvetica Neue"/>
          <w:color w:val="000000" w:themeColor="text1"/>
          <w:sz w:val="22"/>
          <w:szCs w:val="22"/>
        </w:rPr>
        <w:br/>
      </w:r>
      <w:r w:rsidRPr="00B90ECF">
        <w:rPr>
          <w:rFonts w:ascii="Helvetica Neue" w:hAnsi="Helvetica Neue"/>
          <w:color w:val="000000" w:themeColor="text1"/>
          <w:sz w:val="22"/>
          <w:szCs w:val="22"/>
        </w:rPr>
        <w:lastRenderedPageBreak/>
        <w:t>• Bien-être et prévention</w:t>
      </w:r>
      <w:r w:rsidRPr="00B90ECF">
        <w:rPr>
          <w:rFonts w:ascii="Helvetica Neue" w:hAnsi="Helvetica Neue"/>
          <w:color w:val="000000" w:themeColor="text1"/>
          <w:sz w:val="22"/>
          <w:szCs w:val="22"/>
        </w:rPr>
        <w:br/>
        <w:t>• Valorisation des individus</w:t>
      </w:r>
    </w:p>
    <w:p w14:paraId="29BCBF9A" w14:textId="436C24F9" w:rsidR="00B90ECF" w:rsidRDefault="00E01C72" w:rsidP="00B90ECF">
      <w:pPr>
        <w:pStyle w:val="Titre2"/>
      </w:pPr>
      <w:bookmarkStart w:id="13" w:name="_Toc228886983"/>
      <w:r>
        <w:t>4</w:t>
      </w:r>
      <w:r w:rsidR="00B90ECF">
        <w:t>.3. Rôle des éducateurs sociaux</w:t>
      </w:r>
      <w:bookmarkEnd w:id="13"/>
    </w:p>
    <w:p w14:paraId="490F4BB0" w14:textId="77777777" w:rsidR="00B90ECF" w:rsidRPr="00B90ECF" w:rsidRDefault="00B90ECF" w:rsidP="00B90ECF">
      <w:pPr>
        <w:spacing w:after="200"/>
        <w:rPr>
          <w:rFonts w:ascii="Helvetica Neue" w:hAnsi="Helvetica Neue"/>
          <w:color w:val="000000" w:themeColor="text1"/>
          <w:sz w:val="22"/>
          <w:szCs w:val="22"/>
        </w:rPr>
      </w:pPr>
      <w:r w:rsidRPr="00B90ECF">
        <w:rPr>
          <w:rFonts w:ascii="Helvetica Neue" w:hAnsi="Helvetica Neue"/>
          <w:color w:val="000000" w:themeColor="text1"/>
          <w:sz w:val="22"/>
          <w:szCs w:val="22"/>
        </w:rPr>
        <w:t>Les éducateurs sociaux jouent un rôle central dans le dispositif :</w:t>
      </w:r>
      <w:r w:rsidRPr="00B90ECF">
        <w:rPr>
          <w:rFonts w:ascii="Helvetica Neue" w:hAnsi="Helvetica Neue"/>
          <w:color w:val="000000" w:themeColor="text1"/>
          <w:sz w:val="22"/>
          <w:szCs w:val="22"/>
        </w:rPr>
        <w:br/>
      </w:r>
      <w:r w:rsidRPr="00B90ECF">
        <w:rPr>
          <w:rFonts w:ascii="Helvetica Neue" w:hAnsi="Helvetica Neue"/>
          <w:color w:val="000000" w:themeColor="text1"/>
          <w:sz w:val="22"/>
          <w:szCs w:val="22"/>
        </w:rPr>
        <w:br/>
        <w:t>• Création et sécurisation du cadre : Organisation et règles.</w:t>
      </w:r>
      <w:r w:rsidRPr="00B90ECF">
        <w:rPr>
          <w:rFonts w:ascii="Helvetica Neue" w:hAnsi="Helvetica Neue"/>
          <w:color w:val="000000" w:themeColor="text1"/>
          <w:sz w:val="22"/>
          <w:szCs w:val="22"/>
        </w:rPr>
        <w:br/>
        <w:t>• Médiation relationnelle : Facilitation des échanges.</w:t>
      </w:r>
      <w:r w:rsidRPr="00B90ECF">
        <w:rPr>
          <w:rFonts w:ascii="Helvetica Neue" w:hAnsi="Helvetica Neue"/>
          <w:color w:val="000000" w:themeColor="text1"/>
          <w:sz w:val="22"/>
          <w:szCs w:val="22"/>
        </w:rPr>
        <w:br/>
        <w:t>• Soutien à la participation : Encouragement et valorisation.</w:t>
      </w:r>
      <w:r w:rsidRPr="00B90ECF">
        <w:rPr>
          <w:rFonts w:ascii="Helvetica Neue" w:hAnsi="Helvetica Neue"/>
          <w:color w:val="000000" w:themeColor="text1"/>
          <w:sz w:val="22"/>
          <w:szCs w:val="22"/>
        </w:rPr>
        <w:br/>
        <w:t>• Observation et analyse : Adaptation du projet.</w:t>
      </w:r>
      <w:r w:rsidRPr="00B90ECF">
        <w:rPr>
          <w:rFonts w:ascii="Helvetica Neue" w:hAnsi="Helvetica Neue"/>
          <w:color w:val="000000" w:themeColor="text1"/>
          <w:sz w:val="22"/>
          <w:szCs w:val="22"/>
        </w:rPr>
        <w:br/>
        <w:t>• Accompagnement éducatif : Développement des compétences sociales.</w:t>
      </w:r>
      <w:r w:rsidRPr="00B90ECF">
        <w:rPr>
          <w:rFonts w:ascii="Helvetica Neue" w:hAnsi="Helvetica Neue"/>
          <w:color w:val="000000" w:themeColor="text1"/>
          <w:sz w:val="22"/>
          <w:szCs w:val="22"/>
        </w:rPr>
        <w:br/>
        <w:t>• Coordination : Travail en réseau avec les partenaires.</w:t>
      </w:r>
    </w:p>
    <w:p w14:paraId="6AD7897C" w14:textId="0EA576D5" w:rsidR="00B90ECF" w:rsidRDefault="00E01C72" w:rsidP="00B90ECF">
      <w:pPr>
        <w:pStyle w:val="Titre1"/>
      </w:pPr>
      <w:bookmarkStart w:id="14" w:name="_Toc228886984"/>
      <w:r>
        <w:t>5</w:t>
      </w:r>
      <w:r w:rsidR="00B90ECF">
        <w:t>. Synthèse</w:t>
      </w:r>
      <w:bookmarkEnd w:id="14"/>
    </w:p>
    <w:p w14:paraId="69C23F1F" w14:textId="77777777" w:rsidR="00B90ECF" w:rsidRPr="00B90ECF" w:rsidRDefault="00B90ECF" w:rsidP="00B90ECF">
      <w:pPr>
        <w:jc w:val="both"/>
        <w:rPr>
          <w:rFonts w:ascii="Helvetica Neue" w:hAnsi="Helvetica Neue"/>
          <w:color w:val="000000" w:themeColor="text1"/>
          <w:sz w:val="22"/>
          <w:szCs w:val="22"/>
        </w:rPr>
      </w:pPr>
      <w:r w:rsidRPr="00B90ECF">
        <w:rPr>
          <w:rFonts w:ascii="Helvetica Neue" w:hAnsi="Helvetica Neue"/>
          <w:color w:val="000000" w:themeColor="text1"/>
          <w:sz w:val="22"/>
          <w:szCs w:val="22"/>
        </w:rPr>
        <w:t>Ce dispositif s’inscrit dans le travail social comme une action de prévention et de cohésion sociale visant à lutter contre l’isolement, renforcer les liens intergénérationnels et soutenir la participation des individus. Les éducateurs sociaux y assurent un rôle clé de médiation, d’accompagnement et de garantie du cadre socio-éducatif.</w:t>
      </w:r>
    </w:p>
    <w:p w14:paraId="54DCA68A" w14:textId="77777777" w:rsidR="00967640" w:rsidRDefault="00967640">
      <w:pPr>
        <w:spacing w:after="140"/>
        <w:jc w:val="both"/>
        <w:rPr>
          <w:rFonts w:ascii="Helvetica Neue" w:hAnsi="Helvetica Neue"/>
          <w:color w:val="000000" w:themeColor="text1"/>
          <w:sz w:val="20"/>
          <w:szCs w:val="20"/>
        </w:rPr>
      </w:pPr>
    </w:p>
    <w:p w14:paraId="522B03A5" w14:textId="77777777" w:rsidR="00967640" w:rsidRDefault="00967640">
      <w:pPr>
        <w:spacing w:after="140"/>
        <w:jc w:val="both"/>
        <w:rPr>
          <w:rFonts w:ascii="Helvetica Neue" w:hAnsi="Helvetica Neue"/>
          <w:color w:val="000000" w:themeColor="text1"/>
          <w:sz w:val="20"/>
          <w:szCs w:val="20"/>
        </w:rPr>
      </w:pPr>
    </w:p>
    <w:p w14:paraId="4744835B" w14:textId="4B1E17E5" w:rsidR="00967640" w:rsidRPr="00553AD5" w:rsidRDefault="00E01C72" w:rsidP="005241E2">
      <w:pPr>
        <w:pStyle w:val="Titre1"/>
      </w:pPr>
      <w:bookmarkStart w:id="15" w:name="_Toc228886985"/>
      <w:r>
        <w:t>6</w:t>
      </w:r>
      <w:r w:rsidR="005241E2">
        <w:t>. Administratif / Légal</w:t>
      </w:r>
      <w:bookmarkEnd w:id="15"/>
    </w:p>
    <w:p w14:paraId="12246F58" w14:textId="64238F3C" w:rsidR="005241E2" w:rsidRPr="005241E2" w:rsidRDefault="00553AD5"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Dans le cadre de notre association, qui organise des activités avec des mineurs, nous vous demandons de fournir un extrait spécial du casier judiciaire.</w:t>
      </w:r>
      <w:r w:rsidR="005241E2" w:rsidRPr="005241E2">
        <w:rPr>
          <w:rFonts w:ascii="Helvetica Neue" w:hAnsi="Helvetica Neue"/>
          <w:color w:val="000000" w:themeColor="text1"/>
          <w:sz w:val="22"/>
          <w:szCs w:val="22"/>
        </w:rPr>
        <w:t xml:space="preserve"> Cet extrait se commande par la personne concernée auprès de l’Office fédéral de la justice, après réception d’une confirmation écrite et signée de l’organisation. </w:t>
      </w:r>
      <w:r w:rsidRPr="005241E2">
        <w:rPr>
          <w:rFonts w:ascii="Helvetica Neue" w:hAnsi="Helvetica Neue"/>
          <w:color w:val="000000" w:themeColor="text1"/>
          <w:sz w:val="22"/>
          <w:szCs w:val="22"/>
        </w:rPr>
        <w:t>Cette démarche vise à garantir la sécurité des enfants et à répondre aux exigences applicables aux activités impliquant des contacts réguliers avec des mineurs. Les données et documents transmis seront traités de manière confidentielle et uniquement pour cette finalité.</w:t>
      </w:r>
      <w:r w:rsidR="005241E2" w:rsidRPr="005241E2">
        <w:rPr>
          <w:rFonts w:ascii="Helvetica Neue" w:hAnsi="Helvetica Neue"/>
          <w:color w:val="000000" w:themeColor="text1"/>
          <w:sz w:val="22"/>
          <w:szCs w:val="22"/>
        </w:rPr>
        <w:t xml:space="preserve"> </w:t>
      </w:r>
      <w:sdt>
        <w:sdtPr>
          <w:rPr>
            <w:rFonts w:ascii="Helvetica Neue" w:hAnsi="Helvetica Neue"/>
            <w:color w:val="000000" w:themeColor="text1"/>
            <w:sz w:val="22"/>
            <w:szCs w:val="22"/>
          </w:rPr>
          <w:id w:val="-1056927470"/>
          <w:citation/>
        </w:sdtPr>
        <w:sdtContent>
          <w:r w:rsidR="005241E2" w:rsidRPr="005241E2">
            <w:rPr>
              <w:rFonts w:ascii="Helvetica Neue" w:hAnsi="Helvetica Neue"/>
              <w:color w:val="000000" w:themeColor="text1"/>
              <w:sz w:val="22"/>
              <w:szCs w:val="22"/>
            </w:rPr>
            <w:fldChar w:fldCharType="begin"/>
          </w:r>
          <w:r w:rsidR="005241E2" w:rsidRPr="005241E2">
            <w:rPr>
              <w:rFonts w:ascii="Helvetica Neue" w:hAnsi="Helvetica Neue"/>
              <w:color w:val="000000" w:themeColor="text1"/>
              <w:sz w:val="22"/>
              <w:szCs w:val="22"/>
            </w:rPr>
            <w:instrText xml:space="preserve"> CITATION con1 \l 4108 </w:instrText>
          </w:r>
          <w:r w:rsidR="005241E2" w:rsidRPr="005241E2">
            <w:rPr>
              <w:rFonts w:ascii="Helvetica Neue" w:hAnsi="Helvetica Neue"/>
              <w:color w:val="000000" w:themeColor="text1"/>
              <w:sz w:val="22"/>
              <w:szCs w:val="22"/>
            </w:rPr>
            <w:fldChar w:fldCharType="separate"/>
          </w:r>
          <w:r w:rsidR="005241E2" w:rsidRPr="005241E2">
            <w:rPr>
              <w:rFonts w:ascii="Helvetica Neue" w:hAnsi="Helvetica Neue"/>
              <w:color w:val="000000" w:themeColor="text1"/>
              <w:sz w:val="22"/>
              <w:szCs w:val="22"/>
            </w:rPr>
            <w:t>(Suisse, s.d.)</w:t>
          </w:r>
          <w:r w:rsidR="005241E2" w:rsidRPr="005241E2">
            <w:rPr>
              <w:rFonts w:ascii="Helvetica Neue" w:hAnsi="Helvetica Neue"/>
              <w:color w:val="000000" w:themeColor="text1"/>
              <w:sz w:val="22"/>
              <w:szCs w:val="22"/>
            </w:rPr>
            <w:fldChar w:fldCharType="end"/>
          </w:r>
        </w:sdtContent>
      </w:sdt>
      <w:r w:rsidR="005241E2" w:rsidRPr="005241E2">
        <w:rPr>
          <w:rFonts w:ascii="Helvetica Neue" w:hAnsi="Helvetica Neue"/>
          <w:color w:val="000000" w:themeColor="text1"/>
          <w:sz w:val="22"/>
          <w:szCs w:val="22"/>
        </w:rPr>
        <w:t xml:space="preserve"> </w:t>
      </w:r>
      <w:sdt>
        <w:sdtPr>
          <w:rPr>
            <w:rFonts w:ascii="Helvetica Neue" w:hAnsi="Helvetica Neue"/>
            <w:color w:val="000000" w:themeColor="text1"/>
            <w:sz w:val="22"/>
            <w:szCs w:val="22"/>
          </w:rPr>
          <w:id w:val="-492649637"/>
          <w:citation/>
        </w:sdtPr>
        <w:sdtContent>
          <w:r w:rsidR="005241E2" w:rsidRPr="005241E2">
            <w:rPr>
              <w:rFonts w:ascii="Helvetica Neue" w:hAnsi="Helvetica Neue"/>
              <w:color w:val="000000" w:themeColor="text1"/>
              <w:sz w:val="22"/>
              <w:szCs w:val="22"/>
            </w:rPr>
            <w:fldChar w:fldCharType="begin"/>
          </w:r>
          <w:r w:rsidR="005241E2" w:rsidRPr="005241E2">
            <w:rPr>
              <w:rFonts w:ascii="Helvetica Neue" w:hAnsi="Helvetica Neue"/>
              <w:color w:val="000000" w:themeColor="text1"/>
              <w:sz w:val="22"/>
              <w:szCs w:val="22"/>
            </w:rPr>
            <w:instrText xml:space="preserve"> CITATION con \l 4108 </w:instrText>
          </w:r>
          <w:r w:rsidR="005241E2" w:rsidRPr="005241E2">
            <w:rPr>
              <w:rFonts w:ascii="Helvetica Neue" w:hAnsi="Helvetica Neue"/>
              <w:color w:val="000000" w:themeColor="text1"/>
              <w:sz w:val="22"/>
              <w:szCs w:val="22"/>
            </w:rPr>
            <w:fldChar w:fldCharType="separate"/>
          </w:r>
          <w:r w:rsidR="005241E2" w:rsidRPr="005241E2">
            <w:rPr>
              <w:rFonts w:ascii="Helvetica Neue" w:hAnsi="Helvetica Neue"/>
              <w:color w:val="000000" w:themeColor="text1"/>
              <w:sz w:val="22"/>
              <w:szCs w:val="22"/>
            </w:rPr>
            <w:t>(suisse, s.d.)</w:t>
          </w:r>
          <w:r w:rsidR="005241E2" w:rsidRPr="005241E2">
            <w:rPr>
              <w:rFonts w:ascii="Helvetica Neue" w:hAnsi="Helvetica Neue"/>
              <w:color w:val="000000" w:themeColor="text1"/>
              <w:sz w:val="22"/>
              <w:szCs w:val="22"/>
            </w:rPr>
            <w:fldChar w:fldCharType="end"/>
          </w:r>
        </w:sdtContent>
      </w:sdt>
    </w:p>
    <w:p w14:paraId="1CBEB657" w14:textId="77777777" w:rsidR="00BD4EEA" w:rsidRDefault="00BD4EEA" w:rsidP="00967640">
      <w:pPr>
        <w:pStyle w:val="Titre1"/>
      </w:pPr>
      <w:bookmarkStart w:id="16" w:name="_Toc228879286"/>
    </w:p>
    <w:p w14:paraId="1F3321D7" w14:textId="5741A629" w:rsidR="0047737A" w:rsidRPr="00967640" w:rsidRDefault="00E01C72" w:rsidP="00967640">
      <w:pPr>
        <w:pStyle w:val="Titre1"/>
      </w:pPr>
      <w:bookmarkStart w:id="17" w:name="_Toc228886986"/>
      <w:r>
        <w:t>7</w:t>
      </w:r>
      <w:r w:rsidR="005241E2" w:rsidRPr="00967640">
        <w:t>. Les partenaires</w:t>
      </w:r>
      <w:bookmarkEnd w:id="16"/>
      <w:bookmarkEnd w:id="17"/>
    </w:p>
    <w:p w14:paraId="07A5FB9E" w14:textId="410930B7" w:rsidR="0047737A" w:rsidRPr="005241E2" w:rsidRDefault="00000000">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Les structures d’accueil extrascolaire, les maisons de jeunes, les internats et les foyers constituent les partenaires principaux du projet. Du côté des jeunes, la participation se fait sur la base du volontariat.</w:t>
      </w:r>
    </w:p>
    <w:p w14:paraId="6EB7B91B" w14:textId="77777777" w:rsidR="00BD4EEA" w:rsidRDefault="00BD4EEA" w:rsidP="00BD4EEA">
      <w:pPr>
        <w:pStyle w:val="Titre1"/>
      </w:pPr>
      <w:bookmarkStart w:id="18" w:name="_Toc228879287"/>
    </w:p>
    <w:p w14:paraId="0F1AB5AC" w14:textId="1ABF2D39" w:rsidR="00B90ECF" w:rsidRPr="00BD4EEA" w:rsidRDefault="00E01C72" w:rsidP="00BD4EEA">
      <w:pPr>
        <w:pStyle w:val="Titre1"/>
      </w:pPr>
      <w:bookmarkStart w:id="19" w:name="_Toc228886987"/>
      <w:r>
        <w:t>8</w:t>
      </w:r>
      <w:r w:rsidR="005241E2" w:rsidRPr="00967640">
        <w:t>. Moyens de diffusion</w:t>
      </w:r>
      <w:bookmarkStart w:id="20" w:name="_Toc228879288"/>
      <w:bookmarkEnd w:id="18"/>
      <w:bookmarkEnd w:id="19"/>
    </w:p>
    <w:p w14:paraId="0EA5C204" w14:textId="31511837" w:rsidR="0047737A" w:rsidRPr="00B90ECF" w:rsidRDefault="004E0BD6" w:rsidP="00B90ECF">
      <w:pPr>
        <w:spacing w:after="200"/>
        <w:jc w:val="both"/>
        <w:rPr>
          <w:rFonts w:ascii="Helvetica Neue" w:hAnsi="Helvetica Neue"/>
          <w:b/>
          <w:bCs/>
          <w:color w:val="000000" w:themeColor="text1"/>
          <w:sz w:val="22"/>
          <w:szCs w:val="22"/>
        </w:rPr>
      </w:pPr>
      <w:r w:rsidRPr="00B90ECF">
        <w:rPr>
          <w:rFonts w:ascii="Helvetica Neue" w:hAnsi="Helvetica Neue"/>
          <w:b/>
          <w:bCs/>
          <w:color w:val="000000" w:themeColor="text1"/>
          <w:sz w:val="22"/>
          <w:szCs w:val="22"/>
        </w:rPr>
        <w:t>Les organisations spécialisées personnes âgées</w:t>
      </w:r>
      <w:bookmarkEnd w:id="20"/>
    </w:p>
    <w:p w14:paraId="0810D312"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Pro Senectute (présente dans chaque canton)</w:t>
      </w:r>
    </w:p>
    <w:p w14:paraId="087E1530"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lastRenderedPageBreak/>
        <w:t>Croix-Rouge cantonale</w:t>
      </w:r>
    </w:p>
    <w:p w14:paraId="67FF7607"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Caritas Suisse</w:t>
      </w:r>
    </w:p>
    <w:p w14:paraId="30A33C6B" w14:textId="7B0757D1" w:rsidR="00B90ECF"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Centre de jour</w:t>
      </w:r>
    </w:p>
    <w:p w14:paraId="4C98C2C8" w14:textId="691F5C12" w:rsidR="0047737A" w:rsidRPr="00B90ECF" w:rsidRDefault="004E0BD6" w:rsidP="005241E2">
      <w:pPr>
        <w:spacing w:after="200"/>
        <w:jc w:val="both"/>
        <w:rPr>
          <w:rFonts w:ascii="Helvetica Neue" w:hAnsi="Helvetica Neue"/>
          <w:b/>
          <w:bCs/>
          <w:color w:val="000000" w:themeColor="text1"/>
          <w:sz w:val="22"/>
          <w:szCs w:val="22"/>
        </w:rPr>
      </w:pPr>
      <w:bookmarkStart w:id="21" w:name="_Toc228879289"/>
      <w:r w:rsidRPr="00B90ECF">
        <w:rPr>
          <w:rFonts w:ascii="Helvetica Neue" w:hAnsi="Helvetica Neue"/>
          <w:b/>
          <w:bCs/>
          <w:color w:val="000000" w:themeColor="text1"/>
          <w:sz w:val="22"/>
          <w:szCs w:val="22"/>
        </w:rPr>
        <w:t>Via les familles des enfants</w:t>
      </w:r>
      <w:bookmarkEnd w:id="21"/>
    </w:p>
    <w:p w14:paraId="1B753E30"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Flyer glissé dans le cartable ou affiché à l’entrée de la structure</w:t>
      </w:r>
    </w:p>
    <w:p w14:paraId="7BDF6E82"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Message via l’application ou le cahier de communication de la structure</w:t>
      </w:r>
    </w:p>
    <w:p w14:paraId="459F5E79"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xml:space="preserve">Mot dans la newsletter des écoles pour les parents </w:t>
      </w:r>
    </w:p>
    <w:p w14:paraId="0DF81B5B"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Moment d’information lors d’une réunion de parents</w:t>
      </w:r>
    </w:p>
    <w:p w14:paraId="023E2BE8" w14:textId="1D5F63C1" w:rsidR="0047737A" w:rsidRPr="005241E2" w:rsidRDefault="004E0BD6" w:rsidP="005241E2">
      <w:pPr>
        <w:spacing w:after="200"/>
        <w:jc w:val="both"/>
        <w:rPr>
          <w:rFonts w:ascii="Helvetica Neue" w:hAnsi="Helvetica Neue"/>
          <w:color w:val="000000" w:themeColor="text1"/>
          <w:sz w:val="22"/>
          <w:szCs w:val="22"/>
        </w:rPr>
      </w:pPr>
      <w:bookmarkStart w:id="22" w:name="_Toc228879290"/>
      <w:r w:rsidRPr="00B90ECF">
        <w:rPr>
          <w:rFonts w:ascii="Helvetica Neue" w:hAnsi="Helvetica Neue"/>
          <w:b/>
          <w:bCs/>
          <w:color w:val="000000" w:themeColor="text1"/>
          <w:sz w:val="22"/>
          <w:szCs w:val="22"/>
        </w:rPr>
        <w:t>Les communes et services sociaux</w:t>
      </w:r>
      <w:bookmarkEnd w:id="22"/>
    </w:p>
    <w:p w14:paraId="26271F73"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Services sociaux communaux</w:t>
      </w:r>
    </w:p>
    <w:p w14:paraId="45EE5326"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Délégués aux aînés (certaines communes en ont un, notamment dans les cantons de Vaud et Neuchâtel)</w:t>
      </w:r>
    </w:p>
    <w:p w14:paraId="62F8B783"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Maisons de quartier / centres de loisirs — peuvent relayer et même co-porter le projet</w:t>
      </w:r>
    </w:p>
    <w:p w14:paraId="7AA50D34" w14:textId="156E3E53" w:rsidR="0047737A" w:rsidRPr="00B90ECF" w:rsidRDefault="00000000" w:rsidP="005241E2">
      <w:pPr>
        <w:spacing w:after="200"/>
        <w:jc w:val="both"/>
        <w:rPr>
          <w:rFonts w:ascii="Helvetica Neue" w:hAnsi="Helvetica Neue"/>
          <w:b/>
          <w:bCs/>
          <w:color w:val="000000" w:themeColor="text1"/>
          <w:sz w:val="22"/>
          <w:szCs w:val="22"/>
        </w:rPr>
      </w:pPr>
      <w:bookmarkStart w:id="23" w:name="_Toc228879291"/>
      <w:r w:rsidRPr="00B90ECF">
        <w:rPr>
          <w:rFonts w:ascii="Helvetica Neue" w:hAnsi="Helvetica Neue"/>
          <w:b/>
          <w:bCs/>
          <w:color w:val="000000" w:themeColor="text1"/>
          <w:sz w:val="22"/>
          <w:szCs w:val="22"/>
        </w:rPr>
        <w:t>Les médecins et pharmaciens</w:t>
      </w:r>
      <w:bookmarkEnd w:id="23"/>
    </w:p>
    <w:p w14:paraId="28F88452"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Souvent des points de contact réguliers pour les personnes âgées isolées. Une affiche en salle d’attente ou un mot au guichet peut suffire.</w:t>
      </w:r>
    </w:p>
    <w:p w14:paraId="60F8FE00" w14:textId="3D8C7676" w:rsidR="0047737A" w:rsidRPr="00B90ECF" w:rsidRDefault="004E0BD6" w:rsidP="005241E2">
      <w:pPr>
        <w:spacing w:after="200"/>
        <w:jc w:val="both"/>
        <w:rPr>
          <w:rFonts w:ascii="Helvetica Neue" w:hAnsi="Helvetica Neue"/>
          <w:b/>
          <w:bCs/>
          <w:color w:val="000000" w:themeColor="text1"/>
          <w:sz w:val="22"/>
          <w:szCs w:val="22"/>
        </w:rPr>
      </w:pPr>
      <w:bookmarkStart w:id="24" w:name="_Toc228879292"/>
      <w:r w:rsidRPr="00B90ECF">
        <w:rPr>
          <w:rFonts w:ascii="Helvetica Neue" w:hAnsi="Helvetica Neue"/>
          <w:b/>
          <w:bCs/>
          <w:color w:val="000000" w:themeColor="text1"/>
          <w:sz w:val="22"/>
          <w:szCs w:val="22"/>
        </w:rPr>
        <w:t>Les canaux numériques et médias locaux</w:t>
      </w:r>
      <w:bookmarkEnd w:id="24"/>
    </w:p>
    <w:p w14:paraId="4B353964" w14:textId="17A950CF"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xml:space="preserve">Journaux locaux et régionaux (Le Temps, La Liberté, ArcInfo pour Neuchâtel, 24 Heures, Le Quotidien Jurassien, </w:t>
      </w:r>
      <w:r w:rsidR="00B90ECF" w:rsidRPr="005241E2">
        <w:rPr>
          <w:rFonts w:ascii="Helvetica Neue" w:hAnsi="Helvetica Neue"/>
          <w:color w:val="000000" w:themeColor="text1"/>
          <w:sz w:val="22"/>
          <w:szCs w:val="22"/>
        </w:rPr>
        <w:t>etc.</w:t>
      </w:r>
      <w:r w:rsidRPr="005241E2">
        <w:rPr>
          <w:rFonts w:ascii="Helvetica Neue" w:hAnsi="Helvetica Neue"/>
          <w:color w:val="000000" w:themeColor="text1"/>
          <w:sz w:val="22"/>
          <w:szCs w:val="22"/>
        </w:rPr>
        <w:t>)</w:t>
      </w:r>
    </w:p>
    <w:p w14:paraId="53E780AD"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Réseaux sociaux des structures partenaires (Facebook reste très utilisé par les familles et les aînés connectés)</w:t>
      </w:r>
    </w:p>
    <w:p w14:paraId="73405465" w14:textId="77777777" w:rsidR="0047737A" w:rsidRPr="005241E2" w:rsidRDefault="00000000" w:rsidP="005241E2">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Site internet et bulletin communal</w:t>
      </w:r>
    </w:p>
    <w:p w14:paraId="05F2A7F2" w14:textId="18DD19F6" w:rsidR="0047737A" w:rsidRPr="00B90ECF" w:rsidRDefault="004E0BD6" w:rsidP="005241E2">
      <w:pPr>
        <w:spacing w:after="200"/>
        <w:jc w:val="both"/>
        <w:rPr>
          <w:rFonts w:ascii="Helvetica Neue" w:hAnsi="Helvetica Neue"/>
          <w:b/>
          <w:bCs/>
          <w:color w:val="000000" w:themeColor="text1"/>
          <w:sz w:val="22"/>
          <w:szCs w:val="22"/>
        </w:rPr>
      </w:pPr>
      <w:bookmarkStart w:id="25" w:name="_Toc228879293"/>
      <w:r w:rsidRPr="00B90ECF">
        <w:rPr>
          <w:rFonts w:ascii="Helvetica Neue" w:hAnsi="Helvetica Neue"/>
          <w:b/>
          <w:bCs/>
          <w:color w:val="000000" w:themeColor="text1"/>
          <w:sz w:val="22"/>
          <w:szCs w:val="22"/>
        </w:rPr>
        <w:t>Les Églises et associations culturelles</w:t>
      </w:r>
      <w:bookmarkEnd w:id="25"/>
    </w:p>
    <w:p w14:paraId="41D7D4A5" w14:textId="3336B6A7" w:rsidR="004E0BD6" w:rsidRPr="00E01C72" w:rsidRDefault="00000000" w:rsidP="004E0BD6">
      <w:pPr>
        <w:spacing w:after="2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Bulletins paroissiaux et panneaux d’affichage</w:t>
      </w:r>
    </w:p>
    <w:p w14:paraId="19649D45" w14:textId="5272FA18" w:rsidR="005A5A94" w:rsidRPr="00B90ECF" w:rsidRDefault="00E01C72" w:rsidP="00B90ECF">
      <w:pPr>
        <w:pStyle w:val="Titre1"/>
      </w:pPr>
      <w:bookmarkStart w:id="26" w:name="_Toc228879294"/>
      <w:bookmarkStart w:id="27" w:name="_Toc228886988"/>
      <w:r>
        <w:t>9</w:t>
      </w:r>
      <w:r w:rsidR="004E0BD6" w:rsidRPr="00967640">
        <w:t>. Charte</w:t>
      </w:r>
      <w:bookmarkEnd w:id="26"/>
      <w:bookmarkEnd w:id="27"/>
    </w:p>
    <w:p w14:paraId="3F4FFBE8" w14:textId="08330FDB" w:rsidR="005A5A94" w:rsidRDefault="00E01C72" w:rsidP="00967640">
      <w:pPr>
        <w:pStyle w:val="Titre2"/>
      </w:pPr>
      <w:bookmarkStart w:id="28" w:name="_Toc228879295"/>
      <w:bookmarkStart w:id="29" w:name="_Toc228886989"/>
      <w:r>
        <w:t>9</w:t>
      </w:r>
      <w:r w:rsidR="00B90ECF">
        <w:t>.</w:t>
      </w:r>
      <w:r w:rsidR="005A5A94" w:rsidRPr="005A5A94">
        <w:t>1. Vision</w:t>
      </w:r>
      <w:bookmarkEnd w:id="28"/>
      <w:bookmarkEnd w:id="29"/>
    </w:p>
    <w:p w14:paraId="3AB643B8" w14:textId="3E7F93A5"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Ponts &amp; Générations aspire à construire une société où les échanges intergénérationnels sont valorisés et facilités — une société dans laquelle chaque génération trouve sa place dans un dialogue fondé sur la reconnaissance mutuelle et le respect des différences.</w:t>
      </w:r>
    </w:p>
    <w:p w14:paraId="7D50C27B" w14:textId="77777777" w:rsidR="005A5A94" w:rsidRPr="005241E2" w:rsidRDefault="005A5A94" w:rsidP="005241E2">
      <w:pPr>
        <w:spacing w:before="60" w:after="100"/>
        <w:jc w:val="both"/>
        <w:rPr>
          <w:rFonts w:ascii="Helvetica Neue" w:hAnsi="Helvetica Neue"/>
          <w:color w:val="000000" w:themeColor="text1"/>
          <w:sz w:val="22"/>
          <w:szCs w:val="22"/>
        </w:rPr>
      </w:pPr>
    </w:p>
    <w:p w14:paraId="60E0C606" w14:textId="01645011"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Le projet vise à disposer d’un dispositif qui :</w:t>
      </w:r>
    </w:p>
    <w:p w14:paraId="2A19C2C7" w14:textId="36E890D7"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Place jeunes et aînés au cœur de ses réflexions et de son action.</w:t>
      </w:r>
    </w:p>
    <w:p w14:paraId="395203AA" w14:textId="77777777"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Favorise des rencontres authentiques, fondées sur l’échange et la curiosité mutuelle.</w:t>
      </w:r>
    </w:p>
    <w:p w14:paraId="1A637384" w14:textId="77777777"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lastRenderedPageBreak/>
        <w:t>Répond aux besoins d’isolement social des deux publics.</w:t>
      </w:r>
    </w:p>
    <w:p w14:paraId="745351DC" w14:textId="2BDF04B6"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xml:space="preserve">Porte une attention particulière à celles et ceux qui rencontrent des difficultés ou vivent </w:t>
      </w:r>
      <w:r w:rsidRPr="005241E2">
        <w:rPr>
          <w:rFonts w:ascii="Helvetica Neue" w:hAnsi="Helvetica Neue"/>
          <w:color w:val="000000" w:themeColor="text1"/>
          <w:sz w:val="22"/>
          <w:szCs w:val="22"/>
        </w:rPr>
        <w:br/>
        <w:t>en retrait.</w:t>
      </w:r>
    </w:p>
    <w:p w14:paraId="3B786CFE" w14:textId="77777777"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S’adapte en permanence aux réalités du terrain et à l’évolution de la société.</w:t>
      </w:r>
    </w:p>
    <w:p w14:paraId="15FA20B8" w14:textId="77777777" w:rsidR="005A5A94" w:rsidRPr="005241E2" w:rsidRDefault="005A5A94" w:rsidP="005241E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Développe des modes d’intervention diversifiés et innovants.</w:t>
      </w:r>
    </w:p>
    <w:p w14:paraId="490B5691" w14:textId="03D5D14F" w:rsidR="005A5A94" w:rsidRPr="00E01C72" w:rsidRDefault="005A5A94" w:rsidP="00E01C72">
      <w:pPr>
        <w:spacing w:before="60" w:after="10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xml:space="preserve">Constitue un espace de formation et de sensibilisation pour les futurs professionnels </w:t>
      </w:r>
      <w:r w:rsidRPr="005241E2">
        <w:rPr>
          <w:rFonts w:ascii="Helvetica Neue" w:hAnsi="Helvetica Neue"/>
          <w:color w:val="000000" w:themeColor="text1"/>
          <w:sz w:val="22"/>
          <w:szCs w:val="22"/>
        </w:rPr>
        <w:br/>
        <w:t>du social.</w:t>
      </w:r>
    </w:p>
    <w:p w14:paraId="5304C913" w14:textId="127620CD" w:rsidR="005A5A94" w:rsidRPr="005A5A94" w:rsidRDefault="00E01C72" w:rsidP="00967640">
      <w:pPr>
        <w:pStyle w:val="Titre2"/>
      </w:pPr>
      <w:bookmarkStart w:id="30" w:name="_Toc228879296"/>
      <w:bookmarkStart w:id="31" w:name="_Toc228886990"/>
      <w:r>
        <w:t>9</w:t>
      </w:r>
      <w:r w:rsidR="00B90ECF">
        <w:t>.</w:t>
      </w:r>
      <w:r w:rsidR="005A5A94" w:rsidRPr="005A5A94">
        <w:t>2. Valeurs</w:t>
      </w:r>
      <w:bookmarkEnd w:id="30"/>
      <w:bookmarkEnd w:id="31"/>
    </w:p>
    <w:p w14:paraId="4CF8FEB4" w14:textId="37C3A84D" w:rsidR="005A5A94" w:rsidRPr="005241E2" w:rsidRDefault="005A5A94" w:rsidP="005241E2">
      <w:pPr>
        <w:spacing w:before="60" w:after="100"/>
        <w:rPr>
          <w:rFonts w:ascii="Helvetica Neue" w:hAnsi="Helvetica Neue"/>
          <w:color w:val="000000" w:themeColor="text1"/>
          <w:sz w:val="22"/>
          <w:szCs w:val="22"/>
        </w:rPr>
      </w:pPr>
      <w:r>
        <w:rPr>
          <w:rFonts w:ascii="Helvetica Neue" w:hAnsi="Helvetica Neue"/>
          <w:color w:val="000000" w:themeColor="text1"/>
          <w:sz w:val="20"/>
          <w:szCs w:val="20"/>
        </w:rPr>
        <w:br/>
      </w:r>
      <w:r w:rsidRPr="005241E2">
        <w:rPr>
          <w:rFonts w:ascii="Helvetica Neue" w:hAnsi="Helvetica Neue"/>
          <w:color w:val="000000" w:themeColor="text1"/>
          <w:sz w:val="22"/>
          <w:szCs w:val="22"/>
        </w:rPr>
        <w:t>Le projet s’appuie sur des valeurs partagées, déclinées dans la perspective de la rencontre intergénérationnelle :</w:t>
      </w:r>
    </w:p>
    <w:p w14:paraId="51E1B896" w14:textId="4E3501EA" w:rsidR="005A5A94" w:rsidRPr="005241E2" w:rsidRDefault="005A5A94" w:rsidP="005241E2">
      <w:pPr>
        <w:spacing w:before="60" w:after="100"/>
        <w:rPr>
          <w:rFonts w:ascii="Helvetica Neue" w:hAnsi="Helvetica Neue"/>
          <w:color w:val="000000" w:themeColor="text1"/>
          <w:sz w:val="22"/>
          <w:szCs w:val="22"/>
        </w:rPr>
      </w:pPr>
      <w:r w:rsidRPr="005241E2">
        <w:rPr>
          <w:rFonts w:ascii="Helvetica Neue" w:hAnsi="Helvetica Neue"/>
          <w:b/>
          <w:bCs/>
          <w:color w:val="000000" w:themeColor="text1"/>
          <w:sz w:val="22"/>
          <w:szCs w:val="22"/>
        </w:rPr>
        <w:br/>
        <w:t>Le respect de l’humain</w:t>
      </w:r>
      <w:r w:rsidRPr="005241E2">
        <w:rPr>
          <w:rFonts w:ascii="Helvetica Neue" w:hAnsi="Helvetica Neue"/>
          <w:color w:val="000000" w:themeColor="text1"/>
          <w:sz w:val="22"/>
          <w:szCs w:val="22"/>
        </w:rPr>
        <w:br/>
        <w:t>Chaque personne, quel que soit son âge, est accueillie avec égard et considération.</w:t>
      </w:r>
    </w:p>
    <w:p w14:paraId="704F9E52" w14:textId="3F5F8318" w:rsidR="005A5A94" w:rsidRPr="005241E2" w:rsidRDefault="005A5A94" w:rsidP="005241E2">
      <w:pPr>
        <w:spacing w:before="60" w:after="100"/>
        <w:rPr>
          <w:rFonts w:ascii="Helvetica Neue" w:hAnsi="Helvetica Neue"/>
          <w:color w:val="000000" w:themeColor="text1"/>
          <w:sz w:val="22"/>
          <w:szCs w:val="22"/>
        </w:rPr>
      </w:pPr>
      <w:r w:rsidRPr="005241E2">
        <w:rPr>
          <w:rFonts w:ascii="Helvetica Neue" w:hAnsi="Helvetica Neue"/>
          <w:color w:val="000000" w:themeColor="text1"/>
          <w:sz w:val="22"/>
          <w:szCs w:val="22"/>
        </w:rPr>
        <w:br/>
      </w:r>
      <w:r w:rsidRPr="005241E2">
        <w:rPr>
          <w:rFonts w:ascii="Helvetica Neue" w:hAnsi="Helvetica Neue"/>
          <w:b/>
          <w:bCs/>
          <w:color w:val="000000" w:themeColor="text1"/>
          <w:sz w:val="22"/>
          <w:szCs w:val="22"/>
        </w:rPr>
        <w:t>La bienveillance et la solidarité</w:t>
      </w:r>
      <w:r w:rsidRPr="005241E2">
        <w:rPr>
          <w:rFonts w:ascii="Helvetica Neue" w:hAnsi="Helvetica Neue"/>
          <w:color w:val="000000" w:themeColor="text1"/>
          <w:sz w:val="22"/>
          <w:szCs w:val="22"/>
        </w:rPr>
        <w:br/>
        <w:t>Un regard positif et sans jugement ; un soutien mutuel entre les générations.</w:t>
      </w:r>
    </w:p>
    <w:p w14:paraId="0811A6AF" w14:textId="7E7C8FCA" w:rsidR="005A5A94" w:rsidRPr="005241E2" w:rsidRDefault="005A5A94" w:rsidP="005241E2">
      <w:pPr>
        <w:spacing w:before="60" w:after="100"/>
        <w:rPr>
          <w:rFonts w:ascii="Helvetica Neue" w:hAnsi="Helvetica Neue"/>
          <w:color w:val="000000" w:themeColor="text1"/>
          <w:sz w:val="22"/>
          <w:szCs w:val="22"/>
        </w:rPr>
      </w:pPr>
      <w:r w:rsidRPr="005241E2">
        <w:rPr>
          <w:rFonts w:ascii="Helvetica Neue" w:hAnsi="Helvetica Neue"/>
          <w:color w:val="000000" w:themeColor="text1"/>
          <w:sz w:val="22"/>
          <w:szCs w:val="22"/>
        </w:rPr>
        <w:br/>
      </w:r>
      <w:r w:rsidRPr="005241E2">
        <w:rPr>
          <w:rFonts w:ascii="Helvetica Neue" w:hAnsi="Helvetica Neue"/>
          <w:b/>
          <w:bCs/>
          <w:color w:val="000000" w:themeColor="text1"/>
          <w:sz w:val="22"/>
          <w:szCs w:val="22"/>
        </w:rPr>
        <w:t>L’égalité et les droits fondamentaux</w:t>
      </w:r>
      <w:r w:rsidRPr="005241E2">
        <w:rPr>
          <w:rFonts w:ascii="Helvetica Neue" w:hAnsi="Helvetica Neue"/>
          <w:color w:val="000000" w:themeColor="text1"/>
          <w:sz w:val="22"/>
          <w:szCs w:val="22"/>
        </w:rPr>
        <w:br/>
        <w:t>Chacun contribue et bénéficie équitablement du projet, dans le respect de ses droits.</w:t>
      </w:r>
    </w:p>
    <w:p w14:paraId="79343796" w14:textId="0076BE49" w:rsidR="005A5A94" w:rsidRPr="005241E2" w:rsidRDefault="005A5A94" w:rsidP="005241E2">
      <w:pPr>
        <w:spacing w:before="60" w:after="100"/>
        <w:rPr>
          <w:rFonts w:ascii="Helvetica Neue" w:hAnsi="Helvetica Neue"/>
          <w:color w:val="000000" w:themeColor="text1"/>
          <w:sz w:val="22"/>
          <w:szCs w:val="22"/>
        </w:rPr>
      </w:pPr>
      <w:r w:rsidRPr="005241E2">
        <w:rPr>
          <w:rFonts w:ascii="Helvetica Neue" w:hAnsi="Helvetica Neue"/>
          <w:color w:val="000000" w:themeColor="text1"/>
          <w:sz w:val="22"/>
          <w:szCs w:val="22"/>
        </w:rPr>
        <w:br/>
      </w:r>
      <w:r w:rsidRPr="005241E2">
        <w:rPr>
          <w:rFonts w:ascii="Helvetica Neue" w:hAnsi="Helvetica Neue"/>
          <w:b/>
          <w:bCs/>
          <w:color w:val="000000" w:themeColor="text1"/>
          <w:sz w:val="22"/>
          <w:szCs w:val="22"/>
        </w:rPr>
        <w:t>L’ouverture à l’autre</w:t>
      </w:r>
      <w:r w:rsidRPr="005241E2">
        <w:rPr>
          <w:rFonts w:ascii="Helvetica Neue" w:hAnsi="Helvetica Neue"/>
          <w:color w:val="000000" w:themeColor="text1"/>
          <w:sz w:val="22"/>
          <w:szCs w:val="22"/>
        </w:rPr>
        <w:br/>
        <w:t>La rencontre intergénérationnelle est en soi un acte d’ouverture qui déplace les certitudes.</w:t>
      </w:r>
    </w:p>
    <w:p w14:paraId="63457192" w14:textId="77777777" w:rsidR="005A5A94" w:rsidRPr="005241E2" w:rsidRDefault="005A5A94" w:rsidP="005241E2">
      <w:pPr>
        <w:spacing w:before="60" w:after="100"/>
        <w:rPr>
          <w:rFonts w:ascii="Helvetica Neue" w:hAnsi="Helvetica Neue"/>
          <w:color w:val="000000" w:themeColor="text1"/>
          <w:sz w:val="22"/>
          <w:szCs w:val="22"/>
        </w:rPr>
      </w:pPr>
    </w:p>
    <w:p w14:paraId="7A22E672" w14:textId="1DDC81C6" w:rsidR="005A5A94" w:rsidRPr="005241E2" w:rsidRDefault="005A5A94" w:rsidP="005241E2">
      <w:pPr>
        <w:spacing w:before="60" w:after="100"/>
        <w:rPr>
          <w:rFonts w:ascii="Helvetica Neue" w:hAnsi="Helvetica Neue"/>
          <w:color w:val="000000" w:themeColor="text1"/>
          <w:sz w:val="22"/>
          <w:szCs w:val="22"/>
        </w:rPr>
      </w:pPr>
      <w:r w:rsidRPr="005241E2">
        <w:rPr>
          <w:rFonts w:ascii="Helvetica Neue" w:hAnsi="Helvetica Neue"/>
          <w:b/>
          <w:bCs/>
          <w:color w:val="000000" w:themeColor="text1"/>
          <w:sz w:val="22"/>
          <w:szCs w:val="22"/>
        </w:rPr>
        <w:t>La participation et la responsabilisation</w:t>
      </w:r>
      <w:r w:rsidRPr="005241E2">
        <w:rPr>
          <w:rFonts w:ascii="Helvetica Neue" w:hAnsi="Helvetica Neue"/>
          <w:color w:val="000000" w:themeColor="text1"/>
          <w:sz w:val="22"/>
          <w:szCs w:val="22"/>
        </w:rPr>
        <w:br/>
        <w:t>Jeunes et aîné</w:t>
      </w:r>
      <w:r w:rsidR="005241E2" w:rsidRPr="005241E2">
        <w:rPr>
          <w:rFonts w:ascii="Helvetica Neue" w:hAnsi="Helvetica Neue"/>
          <w:color w:val="000000" w:themeColor="text1"/>
          <w:sz w:val="22"/>
          <w:szCs w:val="22"/>
        </w:rPr>
        <w:t>s</w:t>
      </w:r>
      <w:r w:rsidRPr="005241E2">
        <w:rPr>
          <w:rFonts w:ascii="Helvetica Neue" w:hAnsi="Helvetica Neue"/>
          <w:color w:val="000000" w:themeColor="text1"/>
          <w:sz w:val="22"/>
          <w:szCs w:val="22"/>
        </w:rPr>
        <w:t xml:space="preserve"> sont acteur</w:t>
      </w:r>
      <w:r w:rsidR="005241E2" w:rsidRPr="005241E2">
        <w:rPr>
          <w:rFonts w:ascii="Helvetica Neue" w:hAnsi="Helvetica Neue"/>
          <w:color w:val="000000" w:themeColor="text1"/>
          <w:sz w:val="22"/>
          <w:szCs w:val="22"/>
        </w:rPr>
        <w:t>s</w:t>
      </w:r>
      <w:r w:rsidRPr="005241E2">
        <w:rPr>
          <w:rFonts w:ascii="Helvetica Neue" w:hAnsi="Helvetica Neue"/>
          <w:color w:val="000000" w:themeColor="text1"/>
          <w:sz w:val="22"/>
          <w:szCs w:val="22"/>
        </w:rPr>
        <w:t xml:space="preserve"> du projet, invité</w:t>
      </w:r>
      <w:r w:rsidR="005241E2" w:rsidRPr="005241E2">
        <w:rPr>
          <w:rFonts w:ascii="Helvetica Neue" w:hAnsi="Helvetica Neue"/>
          <w:color w:val="000000" w:themeColor="text1"/>
          <w:sz w:val="22"/>
          <w:szCs w:val="22"/>
        </w:rPr>
        <w:t>s</w:t>
      </w:r>
      <w:r w:rsidRPr="005241E2">
        <w:rPr>
          <w:rFonts w:ascii="Helvetica Neue" w:hAnsi="Helvetica Neue"/>
          <w:color w:val="000000" w:themeColor="text1"/>
          <w:sz w:val="22"/>
          <w:szCs w:val="22"/>
        </w:rPr>
        <w:t xml:space="preserve"> à s’impliquer activement.</w:t>
      </w:r>
    </w:p>
    <w:p w14:paraId="27EF9FA6" w14:textId="77777777" w:rsidR="005A5A94" w:rsidRPr="005241E2" w:rsidRDefault="005A5A94" w:rsidP="005241E2">
      <w:pPr>
        <w:spacing w:before="60" w:after="100"/>
        <w:rPr>
          <w:rFonts w:ascii="Helvetica Neue" w:hAnsi="Helvetica Neue"/>
          <w:color w:val="000000" w:themeColor="text1"/>
          <w:sz w:val="22"/>
          <w:szCs w:val="22"/>
        </w:rPr>
      </w:pPr>
    </w:p>
    <w:p w14:paraId="2ECC5CED" w14:textId="0DC3D5CF" w:rsidR="005A5A94" w:rsidRPr="005241E2" w:rsidRDefault="005A5A94" w:rsidP="005241E2">
      <w:pPr>
        <w:spacing w:before="60" w:after="100"/>
        <w:rPr>
          <w:rFonts w:ascii="Helvetica Neue" w:hAnsi="Helvetica Neue"/>
          <w:color w:val="000000" w:themeColor="text1"/>
          <w:sz w:val="22"/>
          <w:szCs w:val="22"/>
        </w:rPr>
      </w:pPr>
      <w:r w:rsidRPr="005241E2">
        <w:rPr>
          <w:rFonts w:ascii="Helvetica Neue" w:hAnsi="Helvetica Neue"/>
          <w:b/>
          <w:bCs/>
          <w:color w:val="000000" w:themeColor="text1"/>
          <w:sz w:val="22"/>
          <w:szCs w:val="22"/>
        </w:rPr>
        <w:t>La créativité et l’adaptabilité</w:t>
      </w:r>
      <w:r w:rsidRPr="005241E2">
        <w:rPr>
          <w:rFonts w:ascii="Helvetica Neue" w:hAnsi="Helvetica Neue"/>
          <w:color w:val="000000" w:themeColor="text1"/>
          <w:sz w:val="22"/>
          <w:szCs w:val="22"/>
        </w:rPr>
        <w:br/>
        <w:t>Des formats d’échange variés, qui évoluent selon les besoins et les réalités du terrain.</w:t>
      </w:r>
    </w:p>
    <w:p w14:paraId="0A9D1640" w14:textId="0864B9D6" w:rsidR="005A5A94" w:rsidRPr="00E01C72" w:rsidRDefault="005A5A94" w:rsidP="00E01C72">
      <w:pPr>
        <w:spacing w:before="60" w:after="100"/>
        <w:jc w:val="both"/>
        <w:rPr>
          <w:rFonts w:ascii="Helvetica Neue" w:hAnsi="Helvetica Neue"/>
          <w:color w:val="000000" w:themeColor="text1"/>
        </w:rPr>
      </w:pPr>
      <w:r w:rsidRPr="008A5138">
        <w:rPr>
          <w:rFonts w:ascii="Helvetica Neue" w:hAnsi="Helvetica Neue"/>
          <w:color w:val="000000" w:themeColor="text1"/>
        </w:rPr>
        <w:t xml:space="preserve"> </w:t>
      </w:r>
    </w:p>
    <w:p w14:paraId="476B3984" w14:textId="341AEF8D" w:rsidR="005A5A94" w:rsidRPr="005A5A94" w:rsidRDefault="00E01C72" w:rsidP="00967640">
      <w:pPr>
        <w:pStyle w:val="Titre2"/>
      </w:pPr>
      <w:bookmarkStart w:id="32" w:name="_Toc228879297"/>
      <w:bookmarkStart w:id="33" w:name="_Toc228886991"/>
      <w:r>
        <w:t>9</w:t>
      </w:r>
      <w:r w:rsidR="00B90ECF">
        <w:t>.</w:t>
      </w:r>
      <w:r w:rsidR="005A5A94" w:rsidRPr="005A5A94">
        <w:t>3. Mission</w:t>
      </w:r>
      <w:bookmarkEnd w:id="32"/>
      <w:bookmarkEnd w:id="33"/>
    </w:p>
    <w:p w14:paraId="30A20D06" w14:textId="13FBA3B2" w:rsidR="005A5A94" w:rsidRPr="005241E2" w:rsidRDefault="005A5A94" w:rsidP="005A5A94">
      <w:pPr>
        <w:spacing w:before="50" w:after="50"/>
        <w:rPr>
          <w:rFonts w:ascii="Helvetica Neue" w:hAnsi="Helvetica Neue"/>
          <w:color w:val="000000" w:themeColor="text1"/>
          <w:sz w:val="22"/>
          <w:szCs w:val="22"/>
        </w:rPr>
      </w:pPr>
      <w:r>
        <w:rPr>
          <w:rFonts w:ascii="Helvetica Neue" w:hAnsi="Helvetica Neue"/>
          <w:color w:val="000000" w:themeColor="text1"/>
          <w:sz w:val="20"/>
          <w:szCs w:val="20"/>
        </w:rPr>
        <w:br/>
      </w:r>
      <w:r w:rsidRPr="005241E2">
        <w:rPr>
          <w:rFonts w:ascii="Helvetica Neue" w:hAnsi="Helvetica Neue"/>
          <w:color w:val="000000" w:themeColor="text1"/>
          <w:sz w:val="22"/>
          <w:szCs w:val="22"/>
        </w:rPr>
        <w:t>La mission du projet se décline en cinq axes d’intervention prioritaires :</w:t>
      </w:r>
    </w:p>
    <w:p w14:paraId="7F89C4AD" w14:textId="77777777" w:rsidR="005A5A94" w:rsidRPr="005241E2" w:rsidRDefault="005A5A94" w:rsidP="005A5A94">
      <w:pPr>
        <w:spacing w:before="50" w:after="50"/>
        <w:rPr>
          <w:rFonts w:ascii="Helvetica Neue" w:hAnsi="Helvetica Neue"/>
          <w:color w:val="000000" w:themeColor="text1"/>
          <w:sz w:val="22"/>
          <w:szCs w:val="22"/>
        </w:rPr>
      </w:pPr>
    </w:p>
    <w:p w14:paraId="28997C1C" w14:textId="53DA7A11" w:rsidR="005A5A94" w:rsidRPr="005241E2" w:rsidRDefault="005A5A94" w:rsidP="005A5A94">
      <w:pPr>
        <w:spacing w:before="50" w:after="50"/>
        <w:jc w:val="both"/>
        <w:rPr>
          <w:rFonts w:ascii="Helvetica Neue" w:hAnsi="Helvetica Neue"/>
          <w:b/>
          <w:bCs/>
          <w:color w:val="000000" w:themeColor="text1"/>
          <w:sz w:val="22"/>
          <w:szCs w:val="22"/>
        </w:rPr>
      </w:pPr>
      <w:r w:rsidRPr="005241E2">
        <w:rPr>
          <w:rFonts w:ascii="Helvetica Neue" w:hAnsi="Helvetica Neue"/>
          <w:b/>
          <w:bCs/>
          <w:color w:val="000000" w:themeColor="text1"/>
          <w:sz w:val="22"/>
          <w:szCs w:val="22"/>
        </w:rPr>
        <w:t>Axe 1 — Intégration sociale et lutte contre l’isolement</w:t>
      </w:r>
    </w:p>
    <w:p w14:paraId="233B0462" w14:textId="77777777"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Créer des espaces de rencontre réguliers pour rompre l’isolement des jeunes en difficulté et des personnes âgées, en favorisant des liens durables ancrés dans le tissu local.</w:t>
      </w:r>
    </w:p>
    <w:p w14:paraId="2A23DEA6" w14:textId="77777777"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w:t>
      </w:r>
    </w:p>
    <w:p w14:paraId="3D213EE0" w14:textId="77777777" w:rsidR="005A5A94" w:rsidRPr="005241E2" w:rsidRDefault="005A5A94" w:rsidP="005A5A94">
      <w:pPr>
        <w:spacing w:before="50" w:after="50"/>
        <w:jc w:val="both"/>
        <w:rPr>
          <w:rFonts w:ascii="Helvetica Neue" w:hAnsi="Helvetica Neue"/>
          <w:b/>
          <w:bCs/>
          <w:color w:val="000000" w:themeColor="text1"/>
          <w:sz w:val="22"/>
          <w:szCs w:val="22"/>
        </w:rPr>
      </w:pPr>
      <w:r w:rsidRPr="005241E2">
        <w:rPr>
          <w:rFonts w:ascii="Helvetica Neue" w:hAnsi="Helvetica Neue"/>
          <w:b/>
          <w:bCs/>
          <w:color w:val="000000" w:themeColor="text1"/>
          <w:sz w:val="22"/>
          <w:szCs w:val="22"/>
        </w:rPr>
        <w:t>Axe 2 — Transmission et développement des compétences</w:t>
      </w:r>
    </w:p>
    <w:p w14:paraId="3F75F689" w14:textId="76840685"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Faciliter les échanges dans les deux sens : les aînés apportent expérience et mémoire ; les jeunes apportent énergie et compétences numériques. Chaque génération enrichit l’autre.</w:t>
      </w:r>
    </w:p>
    <w:p w14:paraId="2B7FB379" w14:textId="77777777"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w:t>
      </w:r>
    </w:p>
    <w:p w14:paraId="5D14EA4B" w14:textId="77777777" w:rsidR="005A5A94" w:rsidRPr="005241E2" w:rsidRDefault="005A5A94" w:rsidP="005A5A94">
      <w:pPr>
        <w:spacing w:before="50" w:after="50"/>
        <w:jc w:val="both"/>
        <w:rPr>
          <w:rFonts w:ascii="Helvetica Neue" w:hAnsi="Helvetica Neue"/>
          <w:b/>
          <w:bCs/>
          <w:color w:val="000000" w:themeColor="text1"/>
          <w:sz w:val="22"/>
          <w:szCs w:val="22"/>
        </w:rPr>
      </w:pPr>
      <w:r w:rsidRPr="005241E2">
        <w:rPr>
          <w:rFonts w:ascii="Helvetica Neue" w:hAnsi="Helvetica Neue"/>
          <w:b/>
          <w:bCs/>
          <w:color w:val="000000" w:themeColor="text1"/>
          <w:sz w:val="22"/>
          <w:szCs w:val="22"/>
        </w:rPr>
        <w:t>Axe 3 — Bien-être et promotion de la santé psychosociale</w:t>
      </w:r>
    </w:p>
    <w:p w14:paraId="066D2813" w14:textId="77777777"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lastRenderedPageBreak/>
        <w:t>S’appuyer sur la rencontre comme facteur de bien-être : développer l’estime de soi, le sentiment d’utilité sociale et prévenir la solitude chez les deux publics.</w:t>
      </w:r>
    </w:p>
    <w:p w14:paraId="24A718CD" w14:textId="77777777"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w:t>
      </w:r>
    </w:p>
    <w:p w14:paraId="396F3748" w14:textId="77777777" w:rsidR="005A5A94" w:rsidRPr="005241E2" w:rsidRDefault="005A5A94" w:rsidP="005A5A94">
      <w:pPr>
        <w:spacing w:before="50" w:after="50"/>
        <w:jc w:val="both"/>
        <w:rPr>
          <w:rFonts w:ascii="Helvetica Neue" w:hAnsi="Helvetica Neue"/>
          <w:b/>
          <w:bCs/>
          <w:color w:val="000000" w:themeColor="text1"/>
          <w:sz w:val="22"/>
          <w:szCs w:val="22"/>
        </w:rPr>
      </w:pPr>
      <w:r w:rsidRPr="005241E2">
        <w:rPr>
          <w:rFonts w:ascii="Helvetica Neue" w:hAnsi="Helvetica Neue"/>
          <w:b/>
          <w:bCs/>
          <w:color w:val="000000" w:themeColor="text1"/>
          <w:sz w:val="22"/>
          <w:szCs w:val="22"/>
        </w:rPr>
        <w:t>Axe 4 — Participation et citoyenneté</w:t>
      </w:r>
    </w:p>
    <w:p w14:paraId="7AA89194" w14:textId="36A34DC1"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Impliquer les participant</w:t>
      </w:r>
      <w:r w:rsidR="005241E2" w:rsidRPr="005241E2">
        <w:rPr>
          <w:rFonts w:ascii="Helvetica Neue" w:hAnsi="Helvetica Neue"/>
          <w:color w:val="000000" w:themeColor="text1"/>
          <w:sz w:val="22"/>
          <w:szCs w:val="22"/>
        </w:rPr>
        <w:t>s</w:t>
      </w:r>
      <w:r w:rsidRPr="005241E2">
        <w:rPr>
          <w:rFonts w:ascii="Helvetica Neue" w:hAnsi="Helvetica Neue"/>
          <w:color w:val="000000" w:themeColor="text1"/>
          <w:sz w:val="22"/>
          <w:szCs w:val="22"/>
        </w:rPr>
        <w:t xml:space="preserve"> dans la co-construction des activités afin de renforcer leur pouvoir d’agir et leur sentiment d’appartenance à une communauté.</w:t>
      </w:r>
    </w:p>
    <w:p w14:paraId="2FE5E576" w14:textId="5DCDC4BC"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 </w:t>
      </w:r>
    </w:p>
    <w:p w14:paraId="21A09BBD" w14:textId="1024B877" w:rsidR="005A5A94" w:rsidRPr="005241E2" w:rsidRDefault="005A5A94" w:rsidP="005A5A94">
      <w:pPr>
        <w:spacing w:before="50" w:after="50"/>
        <w:jc w:val="both"/>
        <w:rPr>
          <w:rFonts w:ascii="Helvetica Neue" w:hAnsi="Helvetica Neue"/>
          <w:b/>
          <w:bCs/>
          <w:color w:val="000000" w:themeColor="text1"/>
          <w:sz w:val="22"/>
          <w:szCs w:val="22"/>
        </w:rPr>
      </w:pPr>
      <w:r w:rsidRPr="005241E2">
        <w:rPr>
          <w:rFonts w:ascii="Helvetica Neue" w:hAnsi="Helvetica Neue"/>
          <w:b/>
          <w:bCs/>
          <w:color w:val="000000" w:themeColor="text1"/>
          <w:sz w:val="22"/>
          <w:szCs w:val="22"/>
        </w:rPr>
        <w:t>Axe 5 — Valorisation et visibilité</w:t>
      </w:r>
    </w:p>
    <w:p w14:paraId="29835A28" w14:textId="32BDA180" w:rsidR="005A5A94" w:rsidRPr="005241E2" w:rsidRDefault="005A5A94" w:rsidP="005A5A94">
      <w:pPr>
        <w:spacing w:before="50" w:after="50"/>
        <w:jc w:val="both"/>
        <w:rPr>
          <w:rFonts w:ascii="Helvetica Neue" w:hAnsi="Helvetica Neue"/>
          <w:color w:val="000000" w:themeColor="text1"/>
          <w:sz w:val="22"/>
          <w:szCs w:val="22"/>
        </w:rPr>
      </w:pPr>
      <w:r w:rsidRPr="005241E2">
        <w:rPr>
          <w:rFonts w:ascii="Helvetica Neue" w:hAnsi="Helvetica Neue"/>
          <w:color w:val="000000" w:themeColor="text1"/>
          <w:sz w:val="22"/>
          <w:szCs w:val="22"/>
        </w:rPr>
        <w:t>Changer le regard social sur la jeunesse et sur les aînés en rendant visibles leurs contributions respectives, et plaider pour une place digne de toutes et tous.</w:t>
      </w:r>
    </w:p>
    <w:p w14:paraId="1C5AC9D1" w14:textId="62CE0ADD" w:rsidR="00967640" w:rsidRDefault="00967640" w:rsidP="005A5A94">
      <w:pPr>
        <w:spacing w:before="50" w:after="50"/>
        <w:jc w:val="both"/>
        <w:rPr>
          <w:rFonts w:ascii="Helvetica Neue" w:hAnsi="Helvetica Neue"/>
          <w:color w:val="000000" w:themeColor="text1"/>
          <w:sz w:val="20"/>
          <w:szCs w:val="20"/>
        </w:rPr>
      </w:pPr>
    </w:p>
    <w:p w14:paraId="4536EF90" w14:textId="552C8983" w:rsidR="00967640" w:rsidRDefault="00967640" w:rsidP="005A5A94">
      <w:pPr>
        <w:spacing w:before="50" w:after="50"/>
        <w:jc w:val="both"/>
        <w:rPr>
          <w:rFonts w:ascii="Helvetica Neue" w:hAnsi="Helvetica Neue"/>
          <w:color w:val="000000" w:themeColor="text1"/>
          <w:sz w:val="20"/>
          <w:szCs w:val="20"/>
        </w:rPr>
      </w:pPr>
    </w:p>
    <w:p w14:paraId="7B3ED9F9" w14:textId="48FC22D0" w:rsidR="009F3FBC" w:rsidRPr="009F3FBC" w:rsidRDefault="00E01C72" w:rsidP="009F3FBC">
      <w:pPr>
        <w:pStyle w:val="Titre1"/>
      </w:pPr>
      <w:bookmarkStart w:id="34" w:name="_Toc228886992"/>
      <w:r>
        <w:t>10</w:t>
      </w:r>
      <w:r w:rsidR="009F3FBC">
        <w:t>.Bilan financier</w:t>
      </w:r>
      <w:bookmarkEnd w:id="34"/>
    </w:p>
    <w:p w14:paraId="71EC85DD" w14:textId="2D4F7886" w:rsidR="009F3FBC" w:rsidRDefault="009F3FBC">
      <w:pPr>
        <w:jc w:val="both"/>
        <w:rPr>
          <w:rFonts w:ascii="Helvetica Neue" w:hAnsi="Helvetica Neue"/>
          <w:color w:val="000000" w:themeColor="text1"/>
          <w:sz w:val="20"/>
          <w:szCs w:val="20"/>
        </w:rPr>
      </w:pPr>
    </w:p>
    <w:p w14:paraId="097D876F" w14:textId="5CCF755C" w:rsidR="009F3FBC" w:rsidRDefault="00A04169">
      <w:pPr>
        <w:jc w:val="both"/>
        <w:rPr>
          <w:rFonts w:ascii="Helvetica Neue" w:hAnsi="Helvetica Neue"/>
          <w:color w:val="000000" w:themeColor="text1"/>
          <w:sz w:val="20"/>
          <w:szCs w:val="20"/>
        </w:rPr>
      </w:pPr>
      <w:r>
        <w:rPr>
          <w:rFonts w:ascii="Helvetica Neue" w:hAnsi="Helvetica Neue"/>
          <w:noProof/>
          <w:color w:val="000000" w:themeColor="text1"/>
          <w:sz w:val="20"/>
          <w:szCs w:val="20"/>
        </w:rPr>
        <w:drawing>
          <wp:anchor distT="0" distB="0" distL="114300" distR="114300" simplePos="0" relativeHeight="251666432" behindDoc="0" locked="0" layoutInCell="1" allowOverlap="1" wp14:anchorId="0A2BADB5" wp14:editId="3EE54BA1">
            <wp:simplePos x="0" y="0"/>
            <wp:positionH relativeFrom="margin">
              <wp:posOffset>-281796</wp:posOffset>
            </wp:positionH>
            <wp:positionV relativeFrom="paragraph">
              <wp:posOffset>95005</wp:posOffset>
            </wp:positionV>
            <wp:extent cx="6499225" cy="6151245"/>
            <wp:effectExtent l="0" t="0" r="0" b="0"/>
            <wp:wrapNone/>
            <wp:docPr id="4442655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65560" name="Image 444265560"/>
                    <pic:cNvPicPr/>
                  </pic:nvPicPr>
                  <pic:blipFill rotWithShape="1">
                    <a:blip r:embed="rId10"/>
                    <a:srcRect l="7990" t="8336" r="10395" b="37073"/>
                    <a:stretch>
                      <a:fillRect/>
                    </a:stretch>
                  </pic:blipFill>
                  <pic:spPr bwMode="auto">
                    <a:xfrm>
                      <a:off x="0" y="0"/>
                      <a:ext cx="6499225" cy="615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9D4B0" w14:textId="77777777" w:rsidR="00A04169" w:rsidRDefault="00A04169">
      <w:pPr>
        <w:jc w:val="both"/>
        <w:rPr>
          <w:rFonts w:ascii="Helvetica Neue" w:hAnsi="Helvetica Neue"/>
          <w:color w:val="000000" w:themeColor="text1"/>
          <w:sz w:val="20"/>
          <w:szCs w:val="20"/>
        </w:rPr>
      </w:pPr>
    </w:p>
    <w:p w14:paraId="7373C60D" w14:textId="77777777" w:rsidR="00A04169" w:rsidRDefault="00A04169">
      <w:pPr>
        <w:jc w:val="both"/>
        <w:rPr>
          <w:rFonts w:ascii="Helvetica Neue" w:hAnsi="Helvetica Neue"/>
          <w:color w:val="000000" w:themeColor="text1"/>
          <w:sz w:val="20"/>
          <w:szCs w:val="20"/>
        </w:rPr>
      </w:pPr>
    </w:p>
    <w:p w14:paraId="7C2C690E" w14:textId="77777777" w:rsidR="00A04169" w:rsidRDefault="00A04169">
      <w:pPr>
        <w:jc w:val="both"/>
        <w:rPr>
          <w:rFonts w:ascii="Helvetica Neue" w:hAnsi="Helvetica Neue"/>
          <w:color w:val="000000" w:themeColor="text1"/>
          <w:sz w:val="20"/>
          <w:szCs w:val="20"/>
        </w:rPr>
      </w:pPr>
    </w:p>
    <w:p w14:paraId="4B0121D3" w14:textId="77777777" w:rsidR="00A04169" w:rsidRDefault="00A04169">
      <w:pPr>
        <w:jc w:val="both"/>
        <w:rPr>
          <w:rFonts w:ascii="Helvetica Neue" w:hAnsi="Helvetica Neue"/>
          <w:color w:val="000000" w:themeColor="text1"/>
          <w:sz w:val="20"/>
          <w:szCs w:val="20"/>
        </w:rPr>
      </w:pPr>
    </w:p>
    <w:p w14:paraId="6C4E94D5" w14:textId="77777777" w:rsidR="00A04169" w:rsidRDefault="00A04169">
      <w:pPr>
        <w:jc w:val="both"/>
        <w:rPr>
          <w:rFonts w:ascii="Helvetica Neue" w:hAnsi="Helvetica Neue"/>
          <w:color w:val="000000" w:themeColor="text1"/>
          <w:sz w:val="20"/>
          <w:szCs w:val="20"/>
        </w:rPr>
      </w:pPr>
    </w:p>
    <w:p w14:paraId="1A560675" w14:textId="77777777" w:rsidR="00A04169" w:rsidRDefault="00A04169">
      <w:pPr>
        <w:jc w:val="both"/>
        <w:rPr>
          <w:rFonts w:ascii="Helvetica Neue" w:hAnsi="Helvetica Neue"/>
          <w:color w:val="000000" w:themeColor="text1"/>
          <w:sz w:val="20"/>
          <w:szCs w:val="20"/>
        </w:rPr>
      </w:pPr>
    </w:p>
    <w:p w14:paraId="1B6179F0" w14:textId="77777777" w:rsidR="00A04169" w:rsidRDefault="00A04169">
      <w:pPr>
        <w:jc w:val="both"/>
        <w:rPr>
          <w:rFonts w:ascii="Helvetica Neue" w:hAnsi="Helvetica Neue"/>
          <w:color w:val="000000" w:themeColor="text1"/>
          <w:sz w:val="20"/>
          <w:szCs w:val="20"/>
        </w:rPr>
      </w:pPr>
    </w:p>
    <w:p w14:paraId="72268BD7" w14:textId="77777777" w:rsidR="00A04169" w:rsidRDefault="00A04169">
      <w:pPr>
        <w:jc w:val="both"/>
        <w:rPr>
          <w:rFonts w:ascii="Helvetica Neue" w:hAnsi="Helvetica Neue"/>
          <w:color w:val="000000" w:themeColor="text1"/>
          <w:sz w:val="20"/>
          <w:szCs w:val="20"/>
        </w:rPr>
      </w:pPr>
    </w:p>
    <w:p w14:paraId="79CC6E0C" w14:textId="77777777" w:rsidR="00A04169" w:rsidRDefault="00A04169">
      <w:pPr>
        <w:jc w:val="both"/>
        <w:rPr>
          <w:rFonts w:ascii="Helvetica Neue" w:hAnsi="Helvetica Neue"/>
          <w:color w:val="000000" w:themeColor="text1"/>
          <w:sz w:val="20"/>
          <w:szCs w:val="20"/>
        </w:rPr>
      </w:pPr>
    </w:p>
    <w:p w14:paraId="42634168" w14:textId="77777777" w:rsidR="00A04169" w:rsidRDefault="00A04169">
      <w:pPr>
        <w:jc w:val="both"/>
        <w:rPr>
          <w:rFonts w:ascii="Helvetica Neue" w:hAnsi="Helvetica Neue"/>
          <w:color w:val="000000" w:themeColor="text1"/>
          <w:sz w:val="20"/>
          <w:szCs w:val="20"/>
        </w:rPr>
      </w:pPr>
    </w:p>
    <w:p w14:paraId="13D8162F" w14:textId="77777777" w:rsidR="00A04169" w:rsidRDefault="00A04169">
      <w:pPr>
        <w:jc w:val="both"/>
        <w:rPr>
          <w:rFonts w:ascii="Helvetica Neue" w:hAnsi="Helvetica Neue"/>
          <w:color w:val="000000" w:themeColor="text1"/>
          <w:sz w:val="20"/>
          <w:szCs w:val="20"/>
        </w:rPr>
      </w:pPr>
    </w:p>
    <w:p w14:paraId="6A1DD437" w14:textId="77777777" w:rsidR="00A04169" w:rsidRDefault="00A04169">
      <w:pPr>
        <w:jc w:val="both"/>
        <w:rPr>
          <w:rFonts w:ascii="Helvetica Neue" w:hAnsi="Helvetica Neue"/>
          <w:color w:val="000000" w:themeColor="text1"/>
          <w:sz w:val="20"/>
          <w:szCs w:val="20"/>
        </w:rPr>
      </w:pPr>
    </w:p>
    <w:p w14:paraId="19487545" w14:textId="77777777" w:rsidR="00A04169" w:rsidRDefault="00A04169">
      <w:pPr>
        <w:jc w:val="both"/>
        <w:rPr>
          <w:rFonts w:ascii="Helvetica Neue" w:hAnsi="Helvetica Neue"/>
          <w:color w:val="000000" w:themeColor="text1"/>
          <w:sz w:val="20"/>
          <w:szCs w:val="20"/>
        </w:rPr>
      </w:pPr>
    </w:p>
    <w:p w14:paraId="03354EAB" w14:textId="77777777" w:rsidR="00A04169" w:rsidRDefault="00A04169">
      <w:pPr>
        <w:jc w:val="both"/>
        <w:rPr>
          <w:rFonts w:ascii="Helvetica Neue" w:hAnsi="Helvetica Neue"/>
          <w:color w:val="000000" w:themeColor="text1"/>
          <w:sz w:val="20"/>
          <w:szCs w:val="20"/>
        </w:rPr>
      </w:pPr>
    </w:p>
    <w:p w14:paraId="3B871099" w14:textId="77777777" w:rsidR="00A04169" w:rsidRDefault="00A04169">
      <w:pPr>
        <w:jc w:val="both"/>
        <w:rPr>
          <w:rFonts w:ascii="Helvetica Neue" w:hAnsi="Helvetica Neue"/>
          <w:color w:val="000000" w:themeColor="text1"/>
          <w:sz w:val="20"/>
          <w:szCs w:val="20"/>
        </w:rPr>
      </w:pPr>
    </w:p>
    <w:p w14:paraId="2C002AB5" w14:textId="77777777" w:rsidR="00A04169" w:rsidRDefault="00A04169">
      <w:pPr>
        <w:jc w:val="both"/>
        <w:rPr>
          <w:rFonts w:ascii="Helvetica Neue" w:hAnsi="Helvetica Neue"/>
          <w:color w:val="000000" w:themeColor="text1"/>
          <w:sz w:val="20"/>
          <w:szCs w:val="20"/>
        </w:rPr>
      </w:pPr>
    </w:p>
    <w:p w14:paraId="670A3BAD" w14:textId="77777777" w:rsidR="00A04169" w:rsidRDefault="00A04169">
      <w:pPr>
        <w:jc w:val="both"/>
        <w:rPr>
          <w:rFonts w:ascii="Helvetica Neue" w:hAnsi="Helvetica Neue"/>
          <w:color w:val="000000" w:themeColor="text1"/>
          <w:sz w:val="20"/>
          <w:szCs w:val="20"/>
        </w:rPr>
      </w:pPr>
    </w:p>
    <w:p w14:paraId="35A8368C" w14:textId="77777777" w:rsidR="00A04169" w:rsidRDefault="00A04169">
      <w:pPr>
        <w:jc w:val="both"/>
        <w:rPr>
          <w:rFonts w:ascii="Helvetica Neue" w:hAnsi="Helvetica Neue"/>
          <w:color w:val="000000" w:themeColor="text1"/>
          <w:sz w:val="20"/>
          <w:szCs w:val="20"/>
        </w:rPr>
      </w:pPr>
    </w:p>
    <w:p w14:paraId="14FFC40A" w14:textId="77777777" w:rsidR="00A04169" w:rsidRDefault="00A04169">
      <w:pPr>
        <w:jc w:val="both"/>
        <w:rPr>
          <w:rFonts w:ascii="Helvetica Neue" w:hAnsi="Helvetica Neue"/>
          <w:color w:val="000000" w:themeColor="text1"/>
          <w:sz w:val="20"/>
          <w:szCs w:val="20"/>
        </w:rPr>
      </w:pPr>
    </w:p>
    <w:p w14:paraId="1B699FA4" w14:textId="77777777" w:rsidR="00A04169" w:rsidRDefault="00A04169">
      <w:pPr>
        <w:jc w:val="both"/>
        <w:rPr>
          <w:rFonts w:ascii="Helvetica Neue" w:hAnsi="Helvetica Neue"/>
          <w:color w:val="000000" w:themeColor="text1"/>
          <w:sz w:val="20"/>
          <w:szCs w:val="20"/>
        </w:rPr>
      </w:pPr>
    </w:p>
    <w:p w14:paraId="25EF7929" w14:textId="77777777" w:rsidR="00A04169" w:rsidRDefault="00A04169">
      <w:pPr>
        <w:jc w:val="both"/>
        <w:rPr>
          <w:rFonts w:ascii="Helvetica Neue" w:hAnsi="Helvetica Neue"/>
          <w:color w:val="000000" w:themeColor="text1"/>
          <w:sz w:val="20"/>
          <w:szCs w:val="20"/>
        </w:rPr>
      </w:pPr>
    </w:p>
    <w:p w14:paraId="1A195EC8" w14:textId="77777777" w:rsidR="00A04169" w:rsidRDefault="00A04169">
      <w:pPr>
        <w:jc w:val="both"/>
        <w:rPr>
          <w:rFonts w:ascii="Helvetica Neue" w:hAnsi="Helvetica Neue"/>
          <w:color w:val="000000" w:themeColor="text1"/>
          <w:sz w:val="20"/>
          <w:szCs w:val="20"/>
        </w:rPr>
      </w:pPr>
    </w:p>
    <w:p w14:paraId="2976B382" w14:textId="77777777" w:rsidR="00A04169" w:rsidRDefault="00A04169">
      <w:pPr>
        <w:jc w:val="both"/>
        <w:rPr>
          <w:rFonts w:ascii="Helvetica Neue" w:hAnsi="Helvetica Neue"/>
          <w:color w:val="000000" w:themeColor="text1"/>
          <w:sz w:val="20"/>
          <w:szCs w:val="20"/>
        </w:rPr>
      </w:pPr>
    </w:p>
    <w:p w14:paraId="7D3C2712" w14:textId="77777777" w:rsidR="00A04169" w:rsidRDefault="00A04169">
      <w:pPr>
        <w:jc w:val="both"/>
        <w:rPr>
          <w:rFonts w:ascii="Helvetica Neue" w:hAnsi="Helvetica Neue"/>
          <w:color w:val="000000" w:themeColor="text1"/>
          <w:sz w:val="20"/>
          <w:szCs w:val="20"/>
        </w:rPr>
      </w:pPr>
    </w:p>
    <w:p w14:paraId="1BD5822F" w14:textId="77777777" w:rsidR="00A04169" w:rsidRDefault="00A04169">
      <w:pPr>
        <w:jc w:val="both"/>
        <w:rPr>
          <w:rFonts w:ascii="Helvetica Neue" w:hAnsi="Helvetica Neue"/>
          <w:color w:val="000000" w:themeColor="text1"/>
          <w:sz w:val="20"/>
          <w:szCs w:val="20"/>
        </w:rPr>
      </w:pPr>
    </w:p>
    <w:p w14:paraId="5C5805C7" w14:textId="77777777" w:rsidR="00A04169" w:rsidRDefault="00A04169">
      <w:pPr>
        <w:jc w:val="both"/>
        <w:rPr>
          <w:rFonts w:ascii="Helvetica Neue" w:hAnsi="Helvetica Neue"/>
          <w:color w:val="000000" w:themeColor="text1"/>
          <w:sz w:val="20"/>
          <w:szCs w:val="20"/>
        </w:rPr>
      </w:pPr>
    </w:p>
    <w:p w14:paraId="07D0288D" w14:textId="77777777" w:rsidR="00A04169" w:rsidRDefault="00A04169">
      <w:pPr>
        <w:jc w:val="both"/>
        <w:rPr>
          <w:rFonts w:ascii="Helvetica Neue" w:hAnsi="Helvetica Neue"/>
          <w:color w:val="000000" w:themeColor="text1"/>
          <w:sz w:val="20"/>
          <w:szCs w:val="20"/>
        </w:rPr>
      </w:pPr>
    </w:p>
    <w:p w14:paraId="25879DB1" w14:textId="77777777" w:rsidR="00A04169" w:rsidRDefault="00A04169">
      <w:pPr>
        <w:jc w:val="both"/>
        <w:rPr>
          <w:rFonts w:ascii="Helvetica Neue" w:hAnsi="Helvetica Neue"/>
          <w:color w:val="000000" w:themeColor="text1"/>
          <w:sz w:val="20"/>
          <w:szCs w:val="20"/>
        </w:rPr>
      </w:pPr>
    </w:p>
    <w:p w14:paraId="0565F0E8" w14:textId="77777777" w:rsidR="00A04169" w:rsidRDefault="00A04169">
      <w:pPr>
        <w:jc w:val="both"/>
        <w:rPr>
          <w:rFonts w:ascii="Helvetica Neue" w:hAnsi="Helvetica Neue"/>
          <w:color w:val="000000" w:themeColor="text1"/>
          <w:sz w:val="20"/>
          <w:szCs w:val="20"/>
        </w:rPr>
      </w:pPr>
    </w:p>
    <w:p w14:paraId="1717A5F8" w14:textId="77777777" w:rsidR="00A04169" w:rsidRDefault="00A04169">
      <w:pPr>
        <w:jc w:val="both"/>
        <w:rPr>
          <w:rFonts w:ascii="Helvetica Neue" w:hAnsi="Helvetica Neue"/>
          <w:color w:val="000000" w:themeColor="text1"/>
          <w:sz w:val="20"/>
          <w:szCs w:val="20"/>
        </w:rPr>
      </w:pPr>
    </w:p>
    <w:p w14:paraId="168350CA" w14:textId="77777777" w:rsidR="00A04169" w:rsidRDefault="00A04169">
      <w:pPr>
        <w:jc w:val="both"/>
        <w:rPr>
          <w:rFonts w:ascii="Helvetica Neue" w:hAnsi="Helvetica Neue"/>
          <w:color w:val="000000" w:themeColor="text1"/>
          <w:sz w:val="20"/>
          <w:szCs w:val="20"/>
        </w:rPr>
      </w:pPr>
    </w:p>
    <w:p w14:paraId="2A6D5577" w14:textId="77777777" w:rsidR="00A04169" w:rsidRDefault="00A04169">
      <w:pPr>
        <w:jc w:val="both"/>
        <w:rPr>
          <w:rFonts w:ascii="Helvetica Neue" w:hAnsi="Helvetica Neue"/>
          <w:color w:val="000000" w:themeColor="text1"/>
          <w:sz w:val="20"/>
          <w:szCs w:val="20"/>
        </w:rPr>
      </w:pPr>
    </w:p>
    <w:p w14:paraId="75F8B202" w14:textId="77777777" w:rsidR="00A04169" w:rsidRDefault="00A04169">
      <w:pPr>
        <w:jc w:val="both"/>
        <w:rPr>
          <w:rFonts w:ascii="Helvetica Neue" w:hAnsi="Helvetica Neue"/>
          <w:color w:val="000000" w:themeColor="text1"/>
          <w:sz w:val="20"/>
          <w:szCs w:val="20"/>
        </w:rPr>
      </w:pPr>
    </w:p>
    <w:p w14:paraId="72E96F65" w14:textId="77777777" w:rsidR="00A04169" w:rsidRDefault="00A04169">
      <w:pPr>
        <w:jc w:val="both"/>
        <w:rPr>
          <w:rFonts w:ascii="Helvetica Neue" w:hAnsi="Helvetica Neue"/>
          <w:color w:val="000000" w:themeColor="text1"/>
          <w:sz w:val="20"/>
          <w:szCs w:val="20"/>
        </w:rPr>
      </w:pPr>
    </w:p>
    <w:p w14:paraId="0318FF15" w14:textId="77777777" w:rsidR="00A04169" w:rsidRDefault="00A04169">
      <w:pPr>
        <w:jc w:val="both"/>
        <w:rPr>
          <w:rFonts w:ascii="Helvetica Neue" w:hAnsi="Helvetica Neue"/>
          <w:color w:val="000000" w:themeColor="text1"/>
          <w:sz w:val="20"/>
          <w:szCs w:val="20"/>
        </w:rPr>
      </w:pPr>
    </w:p>
    <w:p w14:paraId="6E0016F2" w14:textId="77777777" w:rsidR="00A04169" w:rsidRDefault="00A04169">
      <w:pPr>
        <w:jc w:val="both"/>
        <w:rPr>
          <w:rFonts w:ascii="Helvetica Neue" w:hAnsi="Helvetica Neue"/>
          <w:color w:val="000000" w:themeColor="text1"/>
          <w:sz w:val="20"/>
          <w:szCs w:val="20"/>
        </w:rPr>
      </w:pPr>
    </w:p>
    <w:p w14:paraId="46686EFD" w14:textId="5E48CAC5" w:rsidR="009F3FBC" w:rsidRDefault="009F3FBC">
      <w:pPr>
        <w:jc w:val="both"/>
        <w:rPr>
          <w:rFonts w:ascii="Helvetica Neue" w:hAnsi="Helvetica Neue"/>
          <w:color w:val="000000" w:themeColor="text1"/>
          <w:sz w:val="20"/>
          <w:szCs w:val="20"/>
        </w:rPr>
      </w:pPr>
    </w:p>
    <w:p w14:paraId="41D43362" w14:textId="43623AFB" w:rsidR="00A04169" w:rsidRDefault="00A04169">
      <w:pPr>
        <w:jc w:val="both"/>
        <w:rPr>
          <w:rFonts w:ascii="Helvetica Neue" w:hAnsi="Helvetica Neue"/>
          <w:color w:val="000000" w:themeColor="text1"/>
          <w:sz w:val="20"/>
          <w:szCs w:val="20"/>
        </w:rPr>
      </w:pPr>
    </w:p>
    <w:p w14:paraId="46E812ED" w14:textId="5D68D03D" w:rsidR="00A04169" w:rsidRDefault="00A04169">
      <w:pPr>
        <w:jc w:val="both"/>
        <w:rPr>
          <w:rFonts w:ascii="Helvetica Neue" w:hAnsi="Helvetica Neue"/>
          <w:color w:val="000000" w:themeColor="text1"/>
          <w:sz w:val="20"/>
          <w:szCs w:val="20"/>
        </w:rPr>
      </w:pPr>
    </w:p>
    <w:p w14:paraId="551F361F" w14:textId="77777777" w:rsidR="00E01C72" w:rsidRDefault="00E01C72">
      <w:pPr>
        <w:jc w:val="both"/>
        <w:rPr>
          <w:rFonts w:ascii="Helvetica Neue" w:hAnsi="Helvetica Neue"/>
          <w:color w:val="000000" w:themeColor="text1"/>
          <w:sz w:val="20"/>
          <w:szCs w:val="20"/>
        </w:rPr>
      </w:pPr>
    </w:p>
    <w:p w14:paraId="61E95563" w14:textId="77777777" w:rsidR="00E01C72" w:rsidRDefault="00E01C72">
      <w:pPr>
        <w:jc w:val="both"/>
        <w:rPr>
          <w:rFonts w:ascii="Helvetica Neue" w:hAnsi="Helvetica Neue"/>
          <w:color w:val="000000" w:themeColor="text1"/>
          <w:sz w:val="20"/>
          <w:szCs w:val="20"/>
        </w:rPr>
      </w:pPr>
    </w:p>
    <w:p w14:paraId="21148A65" w14:textId="77777777" w:rsidR="00E01C72" w:rsidRDefault="00E01C72">
      <w:pPr>
        <w:jc w:val="both"/>
        <w:rPr>
          <w:rFonts w:ascii="Helvetica Neue" w:hAnsi="Helvetica Neue"/>
          <w:color w:val="000000" w:themeColor="text1"/>
          <w:sz w:val="20"/>
          <w:szCs w:val="20"/>
        </w:rPr>
      </w:pPr>
    </w:p>
    <w:p w14:paraId="3285924C" w14:textId="77777777" w:rsidR="00E01C72" w:rsidRDefault="00E01C72">
      <w:pPr>
        <w:jc w:val="both"/>
        <w:rPr>
          <w:rFonts w:ascii="Helvetica Neue" w:hAnsi="Helvetica Neue"/>
          <w:color w:val="000000" w:themeColor="text1"/>
          <w:sz w:val="20"/>
          <w:szCs w:val="20"/>
        </w:rPr>
      </w:pPr>
    </w:p>
    <w:p w14:paraId="4144FCB8" w14:textId="77777777" w:rsidR="00E01C72" w:rsidRDefault="00E01C72">
      <w:pPr>
        <w:jc w:val="both"/>
        <w:rPr>
          <w:rFonts w:ascii="Helvetica Neue" w:hAnsi="Helvetica Neue"/>
          <w:color w:val="000000" w:themeColor="text1"/>
          <w:sz w:val="20"/>
          <w:szCs w:val="20"/>
        </w:rPr>
      </w:pPr>
    </w:p>
    <w:p w14:paraId="11CA864C" w14:textId="41F347D1" w:rsidR="00A04169" w:rsidRDefault="00A04169">
      <w:pPr>
        <w:jc w:val="both"/>
        <w:rPr>
          <w:rFonts w:ascii="Helvetica Neue" w:hAnsi="Helvetica Neue"/>
          <w:color w:val="000000" w:themeColor="text1"/>
          <w:sz w:val="20"/>
          <w:szCs w:val="20"/>
        </w:rPr>
      </w:pPr>
    </w:p>
    <w:bookmarkStart w:id="35" w:name="_Toc228886993" w:displacedByCustomXml="next"/>
    <w:bookmarkStart w:id="36" w:name="_Toc228879298" w:displacedByCustomXml="next"/>
    <w:sdt>
      <w:sdtPr>
        <w:rPr>
          <w:b w:val="0"/>
          <w:bCs w:val="0"/>
          <w:color w:val="auto"/>
          <w:sz w:val="24"/>
          <w:szCs w:val="24"/>
          <w:lang w:val="fr-FR"/>
        </w:rPr>
        <w:id w:val="1982188628"/>
        <w:docPartObj>
          <w:docPartGallery w:val="Bibliographies"/>
          <w:docPartUnique/>
        </w:docPartObj>
      </w:sdtPr>
      <w:sdtEndPr>
        <w:rPr>
          <w:rFonts w:ascii="Helvetica Neue" w:hAnsi="Helvetica Neue"/>
          <w:sz w:val="22"/>
          <w:szCs w:val="22"/>
          <w:lang w:val="fr-CH"/>
        </w:rPr>
      </w:sdtEndPr>
      <w:sdtContent>
        <w:p w14:paraId="6FF1BC5E" w14:textId="27652228" w:rsidR="00967640" w:rsidRPr="00967640" w:rsidRDefault="00451AB2">
          <w:pPr>
            <w:pStyle w:val="Titre1"/>
            <w:rPr>
              <w:lang w:val="de-CH"/>
            </w:rPr>
          </w:pPr>
          <w:r>
            <w:rPr>
              <w:lang w:val="de-CH"/>
            </w:rPr>
            <w:t>1</w:t>
          </w:r>
          <w:r w:rsidR="00E01C72">
            <w:rPr>
              <w:lang w:val="de-CH"/>
            </w:rPr>
            <w:t>1</w:t>
          </w:r>
          <w:r w:rsidR="00967640" w:rsidRPr="00553AD5">
            <w:rPr>
              <w:lang w:val="de-CH"/>
            </w:rPr>
            <w:t xml:space="preserve">. </w:t>
          </w:r>
          <w:r w:rsidR="00967640" w:rsidRPr="00967640">
            <w:rPr>
              <w:lang w:val="de-CH"/>
            </w:rPr>
            <w:t>Bibliographie</w:t>
          </w:r>
          <w:bookmarkEnd w:id="36"/>
          <w:bookmarkEnd w:id="35"/>
        </w:p>
        <w:sdt>
          <w:sdtPr>
            <w:id w:val="111145805"/>
            <w:bibliography/>
          </w:sdtPr>
          <w:sdtEndPr>
            <w:rPr>
              <w:rFonts w:ascii="Helvetica Neue" w:hAnsi="Helvetica Neue"/>
              <w:sz w:val="22"/>
              <w:szCs w:val="22"/>
            </w:rPr>
          </w:sdtEndPr>
          <w:sdtContent>
            <w:p w14:paraId="5EBABEE8" w14:textId="6FA19082" w:rsidR="00553AD5" w:rsidRPr="005241E2" w:rsidRDefault="00967640" w:rsidP="00553AD5">
              <w:pPr>
                <w:pStyle w:val="Bibliographie"/>
                <w:ind w:left="720" w:hanging="720"/>
                <w:rPr>
                  <w:rFonts w:ascii="Helvetica Neue" w:hAnsi="Helvetica Neue"/>
                  <w:noProof/>
                  <w:sz w:val="22"/>
                  <w:szCs w:val="22"/>
                  <w:lang w:val="de-CH"/>
                </w:rPr>
              </w:pPr>
              <w:r w:rsidRPr="005241E2">
                <w:rPr>
                  <w:rFonts w:ascii="Helvetica Neue" w:hAnsi="Helvetica Neue"/>
                  <w:sz w:val="22"/>
                  <w:szCs w:val="22"/>
                </w:rPr>
                <w:fldChar w:fldCharType="begin"/>
              </w:r>
              <w:r w:rsidRPr="005241E2">
                <w:rPr>
                  <w:rFonts w:ascii="Helvetica Neue" w:hAnsi="Helvetica Neue"/>
                  <w:sz w:val="22"/>
                  <w:szCs w:val="22"/>
                  <w:lang w:val="de-CH"/>
                </w:rPr>
                <w:instrText>BIBLIOGRAPHY</w:instrText>
              </w:r>
              <w:r w:rsidRPr="005241E2">
                <w:rPr>
                  <w:rFonts w:ascii="Helvetica Neue" w:hAnsi="Helvetica Neue"/>
                  <w:sz w:val="22"/>
                  <w:szCs w:val="22"/>
                </w:rPr>
                <w:fldChar w:fldCharType="separate"/>
              </w:r>
            </w:p>
            <w:p w14:paraId="3D3AC2C4" w14:textId="2920EEC6" w:rsidR="00553AD5" w:rsidRPr="005241E2" w:rsidRDefault="00553AD5" w:rsidP="00553AD5">
              <w:pPr>
                <w:pStyle w:val="Bibliographie"/>
                <w:ind w:left="720" w:hanging="720"/>
                <w:rPr>
                  <w:rFonts w:ascii="Helvetica Neue" w:hAnsi="Helvetica Neue"/>
                  <w:noProof/>
                  <w:sz w:val="22"/>
                  <w:szCs w:val="22"/>
                  <w:lang w:val="de-CH"/>
                </w:rPr>
              </w:pPr>
              <w:r w:rsidRPr="005241E2">
                <w:rPr>
                  <w:rFonts w:ascii="Helvetica Neue" w:hAnsi="Helvetica Neue"/>
                  <w:noProof/>
                  <w:sz w:val="22"/>
                  <w:szCs w:val="22"/>
                  <w:lang w:val="de-CH"/>
                </w:rPr>
                <w:t xml:space="preserve">suisse, c. (kein Datum). </w:t>
              </w:r>
              <w:r w:rsidRPr="005241E2">
                <w:rPr>
                  <w:rFonts w:ascii="Helvetica Neue" w:hAnsi="Helvetica Neue"/>
                  <w:i/>
                  <w:iCs/>
                  <w:noProof/>
                  <w:sz w:val="22"/>
                  <w:szCs w:val="22"/>
                  <w:lang w:val="de-CH"/>
                </w:rPr>
                <w:t>https://www.edoeb.admin.ch</w:t>
              </w:r>
              <w:r w:rsidRPr="005241E2">
                <w:rPr>
                  <w:rFonts w:ascii="Helvetica Neue" w:hAnsi="Helvetica Neue"/>
                  <w:noProof/>
                  <w:sz w:val="22"/>
                  <w:szCs w:val="22"/>
                  <w:lang w:val="de-CH"/>
                </w:rPr>
                <w:t>. Von https://www.edoeb.admin.ch/fr/protection-des-donnees-dans-les-associations abgerufen</w:t>
              </w:r>
            </w:p>
            <w:p w14:paraId="124EB60B" w14:textId="31E61A72" w:rsidR="00553AD5" w:rsidRPr="005241E2" w:rsidRDefault="00553AD5" w:rsidP="00553AD5">
              <w:pPr>
                <w:pStyle w:val="Bibliographie"/>
                <w:ind w:left="720" w:hanging="720"/>
                <w:rPr>
                  <w:rFonts w:ascii="Helvetica Neue" w:hAnsi="Helvetica Neue"/>
                  <w:noProof/>
                  <w:sz w:val="22"/>
                  <w:szCs w:val="22"/>
                  <w:lang w:val="de-CH"/>
                </w:rPr>
              </w:pPr>
              <w:r w:rsidRPr="005241E2">
                <w:rPr>
                  <w:rFonts w:ascii="Helvetica Neue" w:hAnsi="Helvetica Neue"/>
                  <w:noProof/>
                  <w:sz w:val="22"/>
                  <w:szCs w:val="22"/>
                  <w:lang w:val="de-CH"/>
                </w:rPr>
                <w:t xml:space="preserve">Suisse, c. (kein Datum). </w:t>
              </w:r>
              <w:r w:rsidRPr="005241E2">
                <w:rPr>
                  <w:rFonts w:ascii="Helvetica Neue" w:hAnsi="Helvetica Neue"/>
                  <w:i/>
                  <w:iCs/>
                  <w:noProof/>
                  <w:sz w:val="22"/>
                  <w:szCs w:val="22"/>
                  <w:lang w:val="de-CH"/>
                </w:rPr>
                <w:t>https://www.e-service.admin.ch</w:t>
              </w:r>
              <w:r w:rsidRPr="005241E2">
                <w:rPr>
                  <w:rFonts w:ascii="Helvetica Neue" w:hAnsi="Helvetica Neue"/>
                  <w:noProof/>
                  <w:sz w:val="22"/>
                  <w:szCs w:val="22"/>
                  <w:lang w:val="de-CH"/>
                </w:rPr>
                <w:t>. Von https://www.e-service.admin.ch/crex/cms/content/strafregister/sonderprivatauszug_bestellung_fr abgerufen</w:t>
              </w:r>
            </w:p>
            <w:p w14:paraId="27D46653" w14:textId="46497A9F" w:rsidR="00967640" w:rsidRPr="005241E2" w:rsidRDefault="00967640" w:rsidP="00553AD5">
              <w:pPr>
                <w:rPr>
                  <w:rFonts w:ascii="Helvetica Neue" w:hAnsi="Helvetica Neue"/>
                  <w:sz w:val="22"/>
                  <w:szCs w:val="22"/>
                </w:rPr>
              </w:pPr>
              <w:r w:rsidRPr="005241E2">
                <w:rPr>
                  <w:rFonts w:ascii="Helvetica Neue" w:hAnsi="Helvetica Neue"/>
                  <w:b/>
                  <w:bCs/>
                  <w:noProof/>
                  <w:sz w:val="22"/>
                  <w:szCs w:val="22"/>
                </w:rPr>
                <w:fldChar w:fldCharType="end"/>
              </w:r>
            </w:p>
          </w:sdtContent>
        </w:sdt>
      </w:sdtContent>
    </w:sdt>
    <w:p w14:paraId="0088BF85" w14:textId="41D3D07A" w:rsidR="0047737A" w:rsidRDefault="0047737A">
      <w:pPr>
        <w:jc w:val="both"/>
        <w:rPr>
          <w:rFonts w:ascii="Helvetica Neue" w:hAnsi="Helvetica Neue"/>
          <w:color w:val="000000" w:themeColor="text1"/>
          <w:sz w:val="20"/>
          <w:szCs w:val="20"/>
        </w:rPr>
      </w:pPr>
    </w:p>
    <w:sectPr w:rsidR="0047737A" w:rsidSect="00D50440">
      <w:pgSz w:w="11906" w:h="16838"/>
      <w:pgMar w:top="1440" w:right="1440" w:bottom="1440" w:left="144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C61F4" w14:textId="77777777" w:rsidR="0006791C" w:rsidRDefault="0006791C">
      <w:r>
        <w:separator/>
      </w:r>
    </w:p>
  </w:endnote>
  <w:endnote w:type="continuationSeparator" w:id="0">
    <w:p w14:paraId="29A6531A" w14:textId="77777777" w:rsidR="0006791C" w:rsidRDefault="00067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oefler Text">
    <w:panose1 w:val="02030602050506020203"/>
    <w:charset w:val="4D"/>
    <w:family w:val="roman"/>
    <w:pitch w:val="variable"/>
    <w:sig w:usb0="800002FF" w:usb1="5000204B" w:usb2="00000004" w:usb3="00000000" w:csb0="00000197" w:csb1="00000000"/>
  </w:font>
  <w:font w:name="SimSun">
    <w:altName w:val="宋体"/>
    <w:panose1 w:val="02010600030101010101"/>
    <w:charset w:val="86"/>
    <w:family w:val="auto"/>
    <w:pitch w:val="variable"/>
    <w:sig w:usb0="00000001" w:usb1="080E0000" w:usb2="00000010" w:usb3="00000000" w:csb0="00040000" w:csb1="00000000"/>
  </w:font>
  <w:font w:name="Helvetica Neue">
    <w:altName w:val="Sylfaen"/>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653D2" w14:textId="77777777" w:rsidR="0006791C" w:rsidRDefault="0006791C">
      <w:r>
        <w:separator/>
      </w:r>
    </w:p>
  </w:footnote>
  <w:footnote w:type="continuationSeparator" w:id="0">
    <w:p w14:paraId="76EA2CF2" w14:textId="77777777" w:rsidR="0006791C" w:rsidRDefault="00067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1F9"/>
    <w:multiLevelType w:val="multilevel"/>
    <w:tmpl w:val="10DE996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B5447C"/>
    <w:multiLevelType w:val="hybridMultilevel"/>
    <w:tmpl w:val="28F82734"/>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9974A0"/>
    <w:multiLevelType w:val="hybridMultilevel"/>
    <w:tmpl w:val="029C88F6"/>
    <w:lvl w:ilvl="0" w:tplc="B2BA0D44">
      <w:start w:val="1"/>
      <w:numFmt w:val="bullet"/>
      <w:lvlText w:val="•"/>
      <w:lvlJc w:val="left"/>
      <w:pPr>
        <w:ind w:left="540" w:hanging="280"/>
      </w:pPr>
    </w:lvl>
    <w:lvl w:ilvl="1" w:tplc="4BB4A17E">
      <w:numFmt w:val="decimal"/>
      <w:lvlText w:val=""/>
      <w:lvlJc w:val="left"/>
    </w:lvl>
    <w:lvl w:ilvl="2" w:tplc="D5EA0644">
      <w:numFmt w:val="decimal"/>
      <w:lvlText w:val=""/>
      <w:lvlJc w:val="left"/>
    </w:lvl>
    <w:lvl w:ilvl="3" w:tplc="9B3A7B0C">
      <w:numFmt w:val="decimal"/>
      <w:lvlText w:val=""/>
      <w:lvlJc w:val="left"/>
    </w:lvl>
    <w:lvl w:ilvl="4" w:tplc="DB4A3CCC">
      <w:numFmt w:val="decimal"/>
      <w:lvlText w:val=""/>
      <w:lvlJc w:val="left"/>
    </w:lvl>
    <w:lvl w:ilvl="5" w:tplc="E724D018">
      <w:numFmt w:val="decimal"/>
      <w:lvlText w:val=""/>
      <w:lvlJc w:val="left"/>
    </w:lvl>
    <w:lvl w:ilvl="6" w:tplc="E5D01D78">
      <w:numFmt w:val="decimal"/>
      <w:lvlText w:val=""/>
      <w:lvlJc w:val="left"/>
    </w:lvl>
    <w:lvl w:ilvl="7" w:tplc="08BC81E6">
      <w:numFmt w:val="decimal"/>
      <w:lvlText w:val=""/>
      <w:lvlJc w:val="left"/>
    </w:lvl>
    <w:lvl w:ilvl="8" w:tplc="E2A6A65C">
      <w:numFmt w:val="decimal"/>
      <w:lvlText w:val=""/>
      <w:lvlJc w:val="left"/>
    </w:lvl>
  </w:abstractNum>
  <w:abstractNum w:abstractNumId="3" w15:restartNumberingAfterBreak="0">
    <w:nsid w:val="1F6D59B4"/>
    <w:multiLevelType w:val="multilevel"/>
    <w:tmpl w:val="E9A0643A"/>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3E7C45"/>
    <w:multiLevelType w:val="multilevel"/>
    <w:tmpl w:val="597E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B14250"/>
    <w:multiLevelType w:val="multilevel"/>
    <w:tmpl w:val="A7B2E54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DC7227"/>
    <w:multiLevelType w:val="hybridMultilevel"/>
    <w:tmpl w:val="0B0E8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872B24"/>
    <w:multiLevelType w:val="multilevel"/>
    <w:tmpl w:val="961A07E8"/>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32173E"/>
    <w:multiLevelType w:val="multilevel"/>
    <w:tmpl w:val="994C6A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7337F2"/>
    <w:multiLevelType w:val="multilevel"/>
    <w:tmpl w:val="49107EC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BA3984"/>
    <w:multiLevelType w:val="hybridMultilevel"/>
    <w:tmpl w:val="09B0035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8ED7C54"/>
    <w:multiLevelType w:val="multilevel"/>
    <w:tmpl w:val="DAC2D1C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2" w15:restartNumberingAfterBreak="0">
    <w:nsid w:val="50422A50"/>
    <w:multiLevelType w:val="multilevel"/>
    <w:tmpl w:val="E6EECFFA"/>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8AC77A9"/>
    <w:multiLevelType w:val="multilevel"/>
    <w:tmpl w:val="A1B295E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BE517B6"/>
    <w:multiLevelType w:val="hybridMultilevel"/>
    <w:tmpl w:val="3D5AFCA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F2A18C8"/>
    <w:multiLevelType w:val="multilevel"/>
    <w:tmpl w:val="D2E4240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45E0240"/>
    <w:multiLevelType w:val="multilevel"/>
    <w:tmpl w:val="ABD0D00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CB0F91"/>
    <w:multiLevelType w:val="hybridMultilevel"/>
    <w:tmpl w:val="E5209E0A"/>
    <w:lvl w:ilvl="0" w:tplc="80328460">
      <w:start w:val="5"/>
      <w:numFmt w:val="bullet"/>
      <w:lvlText w:val=""/>
      <w:lvlJc w:val="left"/>
      <w:pPr>
        <w:ind w:left="720"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37491226">
    <w:abstractNumId w:val="11"/>
    <w:lvlOverride w:ilvl="0">
      <w:startOverride w:val="1"/>
    </w:lvlOverride>
  </w:num>
  <w:num w:numId="2" w16cid:durableId="992677394">
    <w:abstractNumId w:val="12"/>
    <w:lvlOverride w:ilvl="0">
      <w:startOverride w:val="1"/>
    </w:lvlOverride>
  </w:num>
  <w:num w:numId="3" w16cid:durableId="1903255161">
    <w:abstractNumId w:val="7"/>
    <w:lvlOverride w:ilvl="0">
      <w:startOverride w:val="1"/>
    </w:lvlOverride>
  </w:num>
  <w:num w:numId="4" w16cid:durableId="1366100463">
    <w:abstractNumId w:val="6"/>
  </w:num>
  <w:num w:numId="5" w16cid:durableId="1745835437">
    <w:abstractNumId w:val="14"/>
  </w:num>
  <w:num w:numId="6" w16cid:durableId="203181124">
    <w:abstractNumId w:val="1"/>
  </w:num>
  <w:num w:numId="7" w16cid:durableId="784348353">
    <w:abstractNumId w:val="10"/>
  </w:num>
  <w:num w:numId="8" w16cid:durableId="1594969765">
    <w:abstractNumId w:val="13"/>
  </w:num>
  <w:num w:numId="9" w16cid:durableId="1522820939">
    <w:abstractNumId w:val="15"/>
  </w:num>
  <w:num w:numId="10" w16cid:durableId="642585364">
    <w:abstractNumId w:val="0"/>
  </w:num>
  <w:num w:numId="11" w16cid:durableId="2057046468">
    <w:abstractNumId w:val="16"/>
  </w:num>
  <w:num w:numId="12" w16cid:durableId="226965661">
    <w:abstractNumId w:val="9"/>
  </w:num>
  <w:num w:numId="13" w16cid:durableId="195702212">
    <w:abstractNumId w:val="3"/>
  </w:num>
  <w:num w:numId="14" w16cid:durableId="889654557">
    <w:abstractNumId w:val="5"/>
  </w:num>
  <w:num w:numId="15" w16cid:durableId="1568606859">
    <w:abstractNumId w:val="2"/>
    <w:lvlOverride w:ilvl="0">
      <w:startOverride w:val="1"/>
    </w:lvlOverride>
  </w:num>
  <w:num w:numId="16" w16cid:durableId="759718496">
    <w:abstractNumId w:val="8"/>
  </w:num>
  <w:num w:numId="17" w16cid:durableId="780295178">
    <w:abstractNumId w:val="4"/>
  </w:num>
  <w:num w:numId="18" w16cid:durableId="21397598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37A"/>
    <w:rsid w:val="0006791C"/>
    <w:rsid w:val="000A6800"/>
    <w:rsid w:val="001C2546"/>
    <w:rsid w:val="00206892"/>
    <w:rsid w:val="003071A2"/>
    <w:rsid w:val="0031247B"/>
    <w:rsid w:val="00451AB2"/>
    <w:rsid w:val="0047737A"/>
    <w:rsid w:val="004C00C6"/>
    <w:rsid w:val="004E0BD6"/>
    <w:rsid w:val="005241E2"/>
    <w:rsid w:val="00544209"/>
    <w:rsid w:val="00553AD5"/>
    <w:rsid w:val="00574636"/>
    <w:rsid w:val="005A5A94"/>
    <w:rsid w:val="005F09A6"/>
    <w:rsid w:val="007256F5"/>
    <w:rsid w:val="00762742"/>
    <w:rsid w:val="00774F14"/>
    <w:rsid w:val="007D190B"/>
    <w:rsid w:val="00855904"/>
    <w:rsid w:val="008F2E6F"/>
    <w:rsid w:val="00967640"/>
    <w:rsid w:val="009F3FBC"/>
    <w:rsid w:val="00A04169"/>
    <w:rsid w:val="00B5395E"/>
    <w:rsid w:val="00B90ECF"/>
    <w:rsid w:val="00BD4EEA"/>
    <w:rsid w:val="00C6014C"/>
    <w:rsid w:val="00CC025F"/>
    <w:rsid w:val="00CD45E6"/>
    <w:rsid w:val="00D50440"/>
    <w:rsid w:val="00DF380F"/>
    <w:rsid w:val="00E01C72"/>
    <w:rsid w:val="00E74AAA"/>
    <w:rsid w:val="00F5166B"/>
    <w:rsid w:val="00FA41C6"/>
    <w:rsid w:val="00FC0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B025"/>
  <w15:docId w15:val="{58B5E24C-3E43-6945-BBE7-6CA2080C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link w:val="Titre1Car"/>
    <w:uiPriority w:val="9"/>
    <w:qFormat/>
    <w:pPr>
      <w:pBdr>
        <w:bottom w:val="single" w:sz="6" w:space="4" w:color="2E75B6"/>
      </w:pBdr>
      <w:spacing w:before="360" w:after="120"/>
      <w:outlineLvl w:val="0"/>
    </w:pPr>
    <w:rPr>
      <w:b/>
      <w:bCs/>
      <w:color w:val="1F497D"/>
      <w:sz w:val="36"/>
      <w:szCs w:val="36"/>
    </w:rPr>
  </w:style>
  <w:style w:type="paragraph" w:styleId="Titre2">
    <w:name w:val="heading 2"/>
    <w:link w:val="Titre2Car"/>
    <w:uiPriority w:val="9"/>
    <w:unhideWhenUsed/>
    <w:qFormat/>
    <w:pPr>
      <w:spacing w:before="240" w:after="80"/>
      <w:outlineLvl w:val="1"/>
    </w:pPr>
    <w:rPr>
      <w:b/>
      <w:bCs/>
      <w:color w:val="2E75B6"/>
      <w:sz w:val="28"/>
      <w:szCs w:val="28"/>
    </w:rPr>
  </w:style>
  <w:style w:type="paragraph" w:styleId="Titre3">
    <w:name w:val="heading 3"/>
    <w:link w:val="Titre3Car"/>
    <w:uiPriority w:val="9"/>
    <w:semiHidden/>
    <w:unhideWhenUsed/>
    <w:qFormat/>
    <w:pPr>
      <w:spacing w:before="160" w:after="60"/>
      <w:outlineLvl w:val="2"/>
    </w:pPr>
    <w:rPr>
      <w:b/>
      <w:bCs/>
      <w:color w:val="555555"/>
    </w:rPr>
  </w:style>
  <w:style w:type="paragraph" w:styleId="Titre4">
    <w:name w:val="heading 4"/>
    <w:link w:val="Titre4Car"/>
    <w:uiPriority w:val="9"/>
    <w:semiHidden/>
    <w:unhideWhenUsed/>
    <w:qFormat/>
    <w:pPr>
      <w:outlineLvl w:val="3"/>
    </w:pPr>
    <w:rPr>
      <w:i/>
      <w:iCs/>
      <w:color w:val="2E74B5"/>
    </w:rPr>
  </w:style>
  <w:style w:type="paragraph" w:styleId="Titre5">
    <w:name w:val="heading 5"/>
    <w:link w:val="Titre5Car"/>
    <w:uiPriority w:val="9"/>
    <w:semiHidden/>
    <w:unhideWhenUsed/>
    <w:qFormat/>
    <w:pPr>
      <w:outlineLvl w:val="4"/>
    </w:pPr>
    <w:rPr>
      <w:color w:val="2E74B5"/>
    </w:rPr>
  </w:style>
  <w:style w:type="paragraph" w:styleId="Titre6">
    <w:name w:val="heading 6"/>
    <w:link w:val="Titre6Car"/>
    <w:uiPriority w:val="9"/>
    <w:semiHidden/>
    <w:unhideWhenUsed/>
    <w:qFormat/>
    <w:pPr>
      <w:outlineLvl w:val="5"/>
    </w:pPr>
    <w:rPr>
      <w:color w:val="1F4D78"/>
    </w:rPr>
  </w:style>
  <w:style w:type="paragraph" w:styleId="Titre7">
    <w:name w:val="heading 7"/>
    <w:basedOn w:val="Normal"/>
    <w:next w:val="Normal"/>
    <w:link w:val="Titre7Car"/>
    <w:uiPriority w:val="9"/>
    <w:unhideWhenUsed/>
    <w:qFormat/>
    <w:pPr>
      <w:keepNext/>
      <w:keepLines/>
      <w:spacing w:before="40"/>
      <w:outlineLvl w:val="6"/>
    </w:pPr>
    <w:rPr>
      <w:color w:val="595959" w:themeColor="text1" w:themeTint="A6"/>
    </w:rPr>
  </w:style>
  <w:style w:type="paragraph" w:styleId="Titre8">
    <w:name w:val="heading 8"/>
    <w:basedOn w:val="Normal"/>
    <w:next w:val="Normal"/>
    <w:link w:val="Titre8Car"/>
    <w:uiPriority w:val="9"/>
    <w:unhideWhenUsed/>
    <w:qFormat/>
    <w:pPr>
      <w:keepNext/>
      <w:keepLines/>
      <w:outlineLvl w:val="7"/>
    </w:pPr>
    <w:rPr>
      <w:i/>
      <w:iCs/>
      <w:color w:val="272727" w:themeColor="text1" w:themeTint="D8"/>
    </w:rPr>
  </w:style>
  <w:style w:type="paragraph" w:styleId="Titre9">
    <w:name w:val="heading 9"/>
    <w:basedOn w:val="Normal"/>
    <w:next w:val="Normal"/>
    <w:link w:val="Titre9Car"/>
    <w:uiPriority w:val="9"/>
    <w:unhideWhenUsed/>
    <w:qFormat/>
    <w:pPr>
      <w:keepNext/>
      <w:keepLines/>
      <w:outlineLvl w:val="8"/>
    </w:pPr>
    <w:rPr>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F9D3A0" w:themeColor="accent1" w:themeTint="67"/>
        <w:left w:val="single" w:sz="4" w:space="0" w:color="F9D3A0" w:themeColor="accent1" w:themeTint="67"/>
        <w:bottom w:val="single" w:sz="4" w:space="0" w:color="F9D3A0" w:themeColor="accent1" w:themeTint="67"/>
        <w:right w:val="single" w:sz="4" w:space="0" w:color="F9D3A0" w:themeColor="accent1" w:themeTint="67"/>
        <w:insideH w:val="single" w:sz="4" w:space="0" w:color="F9D3A0" w:themeColor="accent1" w:themeTint="67"/>
        <w:insideV w:val="single" w:sz="4" w:space="0" w:color="F9D3A0" w:themeColor="accent1" w:themeTint="67"/>
      </w:tblBorders>
    </w:tblPr>
    <w:tblStylePr w:type="firstRow">
      <w:rPr>
        <w:b/>
        <w:color w:val="404040"/>
      </w:rPr>
      <w:tblPr/>
      <w:tcPr>
        <w:tcBorders>
          <w:bottom w:val="single" w:sz="12" w:space="0" w:color="F6BF7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3A0" w:themeColor="accent1" w:themeTint="67"/>
          <w:left w:val="single" w:sz="4" w:space="0" w:color="F9D3A0" w:themeColor="accent1" w:themeTint="67"/>
          <w:bottom w:val="single" w:sz="4" w:space="0" w:color="F9D3A0" w:themeColor="accent1" w:themeTint="67"/>
          <w:right w:val="single" w:sz="4" w:space="0" w:color="F9D3A0"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6E1C3" w:themeColor="accent2" w:themeTint="67"/>
        <w:left w:val="single" w:sz="4" w:space="0" w:color="E6E1C3" w:themeColor="accent2" w:themeTint="67"/>
        <w:bottom w:val="single" w:sz="4" w:space="0" w:color="E6E1C3" w:themeColor="accent2" w:themeTint="67"/>
        <w:right w:val="single" w:sz="4" w:space="0" w:color="E6E1C3" w:themeColor="accent2" w:themeTint="67"/>
        <w:insideH w:val="single" w:sz="4" w:space="0" w:color="E6E1C3" w:themeColor="accent2" w:themeTint="67"/>
        <w:insideV w:val="single" w:sz="4" w:space="0" w:color="E6E1C3" w:themeColor="accent2" w:themeTint="67"/>
      </w:tblBorders>
    </w:tblPr>
    <w:tblStylePr w:type="firstRow">
      <w:rPr>
        <w:b/>
        <w:color w:val="404040"/>
      </w:rPr>
      <w:tblPr/>
      <w:tcPr>
        <w:tcBorders>
          <w:bottom w:val="single" w:sz="12" w:space="0" w:color="DAD3A8"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6E1C3" w:themeColor="accent2" w:themeTint="67"/>
          <w:left w:val="single" w:sz="4" w:space="0" w:color="E6E1C3" w:themeColor="accent2" w:themeTint="67"/>
          <w:bottom w:val="single" w:sz="4" w:space="0" w:color="E6E1C3" w:themeColor="accent2" w:themeTint="67"/>
          <w:right w:val="single" w:sz="4" w:space="0" w:color="E6E1C3"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B5DFC6" w:themeColor="accent3" w:themeTint="67"/>
        <w:left w:val="single" w:sz="4" w:space="0" w:color="B5DFC6" w:themeColor="accent3" w:themeTint="67"/>
        <w:bottom w:val="single" w:sz="4" w:space="0" w:color="B5DFC6" w:themeColor="accent3" w:themeTint="67"/>
        <w:right w:val="single" w:sz="4" w:space="0" w:color="B5DFC6" w:themeColor="accent3" w:themeTint="67"/>
        <w:insideH w:val="single" w:sz="4" w:space="0" w:color="B5DFC6" w:themeColor="accent3" w:themeTint="67"/>
        <w:insideV w:val="single" w:sz="4" w:space="0" w:color="B5DFC6" w:themeColor="accent3" w:themeTint="67"/>
      </w:tblBorders>
    </w:tblPr>
    <w:tblStylePr w:type="firstRow">
      <w:rPr>
        <w:b/>
        <w:color w:val="404040"/>
      </w:rPr>
      <w:tblPr/>
      <w:tcPr>
        <w:tcBorders>
          <w:bottom w:val="single" w:sz="12" w:space="0" w:color="94D1A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5DFC6" w:themeColor="accent3" w:themeTint="67"/>
          <w:left w:val="single" w:sz="4" w:space="0" w:color="B5DFC6" w:themeColor="accent3" w:themeTint="67"/>
          <w:bottom w:val="single" w:sz="4" w:space="0" w:color="B5DFC6" w:themeColor="accent3" w:themeTint="67"/>
          <w:right w:val="single" w:sz="4" w:space="0" w:color="B5DFC6"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BCDAE5" w:themeColor="accent4" w:themeTint="67"/>
        <w:left w:val="single" w:sz="4" w:space="0" w:color="BCDAE5" w:themeColor="accent4" w:themeTint="67"/>
        <w:bottom w:val="single" w:sz="4" w:space="0" w:color="BCDAE5" w:themeColor="accent4" w:themeTint="67"/>
        <w:right w:val="single" w:sz="4" w:space="0" w:color="BCDAE5" w:themeColor="accent4" w:themeTint="67"/>
        <w:insideH w:val="single" w:sz="4" w:space="0" w:color="BCDAE5" w:themeColor="accent4" w:themeTint="67"/>
        <w:insideV w:val="single" w:sz="4" w:space="0" w:color="BCDAE5" w:themeColor="accent4" w:themeTint="67"/>
      </w:tblBorders>
    </w:tblPr>
    <w:tblStylePr w:type="firstRow">
      <w:rPr>
        <w:b/>
        <w:color w:val="404040"/>
      </w:rPr>
      <w:tblPr/>
      <w:tcPr>
        <w:tcBorders>
          <w:bottom w:val="single" w:sz="12" w:space="0" w:color="9ECAD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AE5" w:themeColor="accent4" w:themeTint="67"/>
          <w:left w:val="single" w:sz="4" w:space="0" w:color="BCDAE5" w:themeColor="accent4" w:themeTint="67"/>
          <w:bottom w:val="single" w:sz="4" w:space="0" w:color="BCDAE5" w:themeColor="accent4" w:themeTint="67"/>
          <w:right w:val="single" w:sz="4" w:space="0" w:color="BCDAE5"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ECCAFC" w:themeColor="accent5" w:themeTint="67"/>
        <w:left w:val="single" w:sz="4" w:space="0" w:color="ECCAFC" w:themeColor="accent5" w:themeTint="67"/>
        <w:bottom w:val="single" w:sz="4" w:space="0" w:color="ECCAFC" w:themeColor="accent5" w:themeTint="67"/>
        <w:right w:val="single" w:sz="4" w:space="0" w:color="ECCAFC" w:themeColor="accent5" w:themeTint="67"/>
        <w:insideH w:val="single" w:sz="4" w:space="0" w:color="ECCAFC" w:themeColor="accent5" w:themeTint="67"/>
        <w:insideV w:val="single" w:sz="4" w:space="0" w:color="ECCAFC" w:themeColor="accent5" w:themeTint="67"/>
      </w:tblBorders>
    </w:tblPr>
    <w:tblStylePr w:type="firstRow">
      <w:rPr>
        <w:b/>
        <w:color w:val="404040"/>
      </w:rPr>
      <w:tblPr/>
      <w:tcPr>
        <w:tcBorders>
          <w:bottom w:val="single" w:sz="12" w:space="0" w:color="E3B2FB"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CCAFC" w:themeColor="accent5" w:themeTint="67"/>
          <w:left w:val="single" w:sz="4" w:space="0" w:color="ECCAFC" w:themeColor="accent5" w:themeTint="67"/>
          <w:bottom w:val="single" w:sz="4" w:space="0" w:color="ECCAFC" w:themeColor="accent5" w:themeTint="67"/>
          <w:right w:val="single" w:sz="4" w:space="0" w:color="ECCAFC"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DCABD" w:themeColor="accent6" w:themeTint="67"/>
        <w:left w:val="single" w:sz="4" w:space="0" w:color="FDCABD" w:themeColor="accent6" w:themeTint="67"/>
        <w:bottom w:val="single" w:sz="4" w:space="0" w:color="FDCABD" w:themeColor="accent6" w:themeTint="67"/>
        <w:right w:val="single" w:sz="4" w:space="0" w:color="FDCABD" w:themeColor="accent6" w:themeTint="67"/>
        <w:insideH w:val="single" w:sz="4" w:space="0" w:color="FDCABD" w:themeColor="accent6" w:themeTint="67"/>
        <w:insideV w:val="single" w:sz="4" w:space="0" w:color="FDCABD" w:themeColor="accent6" w:themeTint="67"/>
      </w:tblBorders>
    </w:tblPr>
    <w:tblStylePr w:type="firstRow">
      <w:rPr>
        <w:b/>
        <w:color w:val="404040"/>
      </w:rPr>
      <w:tblPr/>
      <w:tcPr>
        <w:tcBorders>
          <w:bottom w:val="single" w:sz="12" w:space="0" w:color="FCB39F"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DCABD" w:themeColor="accent6" w:themeTint="67"/>
          <w:left w:val="single" w:sz="4" w:space="0" w:color="FDCABD" w:themeColor="accent6" w:themeTint="67"/>
          <w:bottom w:val="single" w:sz="4" w:space="0" w:color="FDCABD" w:themeColor="accent6" w:themeTint="67"/>
          <w:right w:val="single" w:sz="4" w:space="0" w:color="FDCABD"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F19C28" w:themeColor="accent1" w:themeTint="EA"/>
        <w:insideH w:val="single" w:sz="4" w:space="0" w:color="F19C28" w:themeColor="accent1" w:themeTint="EA"/>
        <w:insideV w:val="single" w:sz="4" w:space="0" w:color="F19C28" w:themeColor="accent1" w:themeTint="EA"/>
      </w:tblBorders>
    </w:tblPr>
    <w:tblStylePr w:type="firstRow">
      <w:rPr>
        <w:b/>
        <w:color w:val="404040"/>
      </w:rPr>
      <w:tblPr/>
      <w:tcPr>
        <w:tcBorders>
          <w:top w:val="none" w:sz="4" w:space="0" w:color="000000"/>
          <w:left w:val="none" w:sz="4" w:space="0" w:color="000000"/>
          <w:bottom w:val="single" w:sz="12" w:space="0" w:color="F19C28" w:themeColor="accent1" w:themeTint="EA"/>
          <w:right w:val="none" w:sz="4" w:space="0" w:color="000000"/>
        </w:tcBorders>
        <w:shd w:val="clear" w:color="FFFFFF" w:fill="auto"/>
      </w:tcPr>
    </w:tblStylePr>
    <w:tblStylePr w:type="lastRow">
      <w:rPr>
        <w:b/>
        <w:color w:val="404040"/>
      </w:rPr>
      <w:tblPr/>
      <w:tcPr>
        <w:tcBorders>
          <w:top w:val="single" w:sz="4" w:space="0" w:color="F19C2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8CF" w:themeColor="accent1" w:themeTint="34" w:fill="FCE8CF" w:themeFill="accent1" w:themeFillTint="34"/>
      </w:tcPr>
    </w:tblStylePr>
    <w:tblStylePr w:type="band1Horz">
      <w:rPr>
        <w:rFonts w:ascii="Arial" w:hAnsi="Arial"/>
        <w:color w:val="404040"/>
        <w:sz w:val="22"/>
      </w:rPr>
      <w:tblPr/>
      <w:tcPr>
        <w:shd w:val="clear" w:color="FCE8CF" w:themeColor="accent1" w:themeTint="34" w:fill="FCE8CF"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AD3A7" w:themeColor="accent2" w:themeTint="97"/>
        <w:insideH w:val="single" w:sz="4" w:space="0" w:color="DAD3A7" w:themeColor="accent2" w:themeTint="97"/>
        <w:insideV w:val="single" w:sz="4" w:space="0" w:color="DAD3A7" w:themeColor="accent2" w:themeTint="97"/>
      </w:tblBorders>
    </w:tblPr>
    <w:tblStylePr w:type="firstRow">
      <w:rPr>
        <w:b/>
        <w:color w:val="404040"/>
      </w:rPr>
      <w:tblPr/>
      <w:tcPr>
        <w:tcBorders>
          <w:top w:val="none" w:sz="4" w:space="0" w:color="000000"/>
          <w:left w:val="none" w:sz="4" w:space="0" w:color="000000"/>
          <w:bottom w:val="single" w:sz="12" w:space="0" w:color="DAD3A7" w:themeColor="accent2" w:themeTint="97"/>
          <w:right w:val="none" w:sz="4" w:space="0" w:color="000000"/>
        </w:tcBorders>
        <w:shd w:val="clear" w:color="FFFFFF" w:fill="auto"/>
      </w:tcPr>
    </w:tblStylePr>
    <w:tblStylePr w:type="lastRow">
      <w:rPr>
        <w:b/>
        <w:color w:val="404040"/>
      </w:rPr>
      <w:tblPr/>
      <w:tcPr>
        <w:tcBorders>
          <w:top w:val="single" w:sz="4" w:space="0" w:color="DAD3A7"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0E1" w:themeColor="accent2" w:themeTint="32" w:fill="F2F0E1" w:themeFill="accent2" w:themeFillTint="32"/>
      </w:tcPr>
    </w:tblStylePr>
    <w:tblStylePr w:type="band1Horz">
      <w:rPr>
        <w:rFonts w:ascii="Arial" w:hAnsi="Arial"/>
        <w:color w:val="404040"/>
        <w:sz w:val="22"/>
      </w:rPr>
      <w:tblPr/>
      <w:tcPr>
        <w:shd w:val="clear" w:color="F2F0E1" w:themeColor="accent2" w:themeTint="32" w:fill="F2F0E1"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4BAF73" w:themeColor="accent3" w:themeTint="FE"/>
        <w:insideH w:val="single" w:sz="4" w:space="0" w:color="4BAF73" w:themeColor="accent3" w:themeTint="FE"/>
        <w:insideV w:val="single" w:sz="4" w:space="0" w:color="4BAF73" w:themeColor="accent3" w:themeTint="FE"/>
      </w:tblBorders>
    </w:tblPr>
    <w:tblStylePr w:type="firstRow">
      <w:rPr>
        <w:b/>
        <w:color w:val="404040"/>
      </w:rPr>
      <w:tblPr/>
      <w:tcPr>
        <w:tcBorders>
          <w:top w:val="none" w:sz="4" w:space="0" w:color="000000"/>
          <w:left w:val="none" w:sz="4" w:space="0" w:color="000000"/>
          <w:bottom w:val="single" w:sz="12" w:space="0" w:color="4BAF73" w:themeColor="accent3" w:themeTint="FE"/>
          <w:right w:val="none" w:sz="4" w:space="0" w:color="000000"/>
        </w:tcBorders>
        <w:shd w:val="clear" w:color="FFFFFF" w:fill="auto"/>
      </w:tcPr>
    </w:tblStylePr>
    <w:tblStylePr w:type="lastRow">
      <w:rPr>
        <w:b/>
        <w:color w:val="404040"/>
      </w:rPr>
      <w:tblPr/>
      <w:tcPr>
        <w:tcBorders>
          <w:top w:val="single" w:sz="4" w:space="0" w:color="4BAF73"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FE2" w:themeColor="accent3" w:themeTint="34" w:fill="D9EFE2" w:themeFill="accent3" w:themeFillTint="34"/>
      </w:tcPr>
    </w:tblStylePr>
    <w:tblStylePr w:type="band1Horz">
      <w:rPr>
        <w:rFonts w:ascii="Arial" w:hAnsi="Arial"/>
        <w:color w:val="404040"/>
        <w:sz w:val="22"/>
      </w:rPr>
      <w:tblPr/>
      <w:tcPr>
        <w:shd w:val="clear" w:color="D9EFE2" w:themeColor="accent3" w:themeTint="34" w:fill="D9EFE2"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9BC9D9" w:themeColor="accent4" w:themeTint="9A"/>
        <w:insideH w:val="single" w:sz="4" w:space="0" w:color="9BC9D9" w:themeColor="accent4" w:themeTint="9A"/>
        <w:insideV w:val="single" w:sz="4" w:space="0" w:color="9BC9D9" w:themeColor="accent4" w:themeTint="9A"/>
      </w:tblBorders>
    </w:tblPr>
    <w:tblStylePr w:type="firstRow">
      <w:rPr>
        <w:b/>
        <w:color w:val="404040"/>
      </w:rPr>
      <w:tblPr/>
      <w:tcPr>
        <w:tcBorders>
          <w:top w:val="none" w:sz="4" w:space="0" w:color="000000"/>
          <w:left w:val="none" w:sz="4" w:space="0" w:color="000000"/>
          <w:bottom w:val="single" w:sz="12" w:space="0" w:color="9BC9D9" w:themeColor="accent4" w:themeTint="9A"/>
          <w:right w:val="none" w:sz="4" w:space="0" w:color="000000"/>
        </w:tcBorders>
        <w:shd w:val="clear" w:color="FFFFFF" w:fill="auto"/>
      </w:tcPr>
    </w:tblStylePr>
    <w:tblStylePr w:type="lastRow">
      <w:rPr>
        <w:b/>
        <w:color w:val="404040"/>
      </w:rPr>
      <w:tblPr/>
      <w:tcPr>
        <w:tcBorders>
          <w:top w:val="single" w:sz="4" w:space="0" w:color="9BC9D9"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CF2" w:themeColor="accent4" w:themeTint="34" w:fill="DDECF2" w:themeFill="accent4" w:themeFillTint="34"/>
      </w:tcPr>
    </w:tblStylePr>
    <w:tblStylePr w:type="band1Horz">
      <w:rPr>
        <w:rFonts w:ascii="Arial" w:hAnsi="Arial"/>
        <w:color w:val="404040"/>
        <w:sz w:val="22"/>
      </w:rPr>
      <w:tblPr/>
      <w:tcPr>
        <w:shd w:val="clear" w:color="DDECF2" w:themeColor="accent4" w:themeTint="34" w:fill="DDECF2"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D17DF9" w:themeColor="accent5"/>
        <w:insideH w:val="single" w:sz="4" w:space="0" w:color="D17DF9" w:themeColor="accent5"/>
        <w:insideV w:val="single" w:sz="4" w:space="0" w:color="D17DF9" w:themeColor="accent5"/>
      </w:tblBorders>
    </w:tblPr>
    <w:tblStylePr w:type="firstRow">
      <w:rPr>
        <w:b/>
        <w:color w:val="404040"/>
      </w:rPr>
      <w:tblPr/>
      <w:tcPr>
        <w:tcBorders>
          <w:top w:val="none" w:sz="4" w:space="0" w:color="000000"/>
          <w:left w:val="none" w:sz="4" w:space="0" w:color="000000"/>
          <w:bottom w:val="single" w:sz="12" w:space="0" w:color="D17DF9" w:themeColor="accent5"/>
          <w:right w:val="none" w:sz="4" w:space="0" w:color="000000"/>
        </w:tcBorders>
        <w:shd w:val="clear" w:color="FFFFFF" w:fill="auto"/>
      </w:tcPr>
    </w:tblStylePr>
    <w:tblStylePr w:type="lastRow">
      <w:rPr>
        <w:b/>
        <w:color w:val="404040"/>
      </w:rPr>
      <w:tblPr/>
      <w:tcPr>
        <w:tcBorders>
          <w:top w:val="single" w:sz="4" w:space="0" w:color="D17DF9"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5E4FD" w:themeColor="accent5" w:themeTint="34" w:fill="F5E4FD" w:themeFill="accent5" w:themeFillTint="34"/>
      </w:tcPr>
    </w:tblStylePr>
    <w:tblStylePr w:type="band1Horz">
      <w:rPr>
        <w:rFonts w:ascii="Arial" w:hAnsi="Arial"/>
        <w:color w:val="404040"/>
        <w:sz w:val="22"/>
      </w:rPr>
      <w:tblPr/>
      <w:tcPr>
        <w:shd w:val="clear" w:color="F5E4FD" w:themeColor="accent5" w:themeTint="34" w:fill="F5E4FD"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A7E5C" w:themeColor="accent6"/>
        <w:insideH w:val="single" w:sz="4" w:space="0" w:color="FA7E5C" w:themeColor="accent6"/>
        <w:insideV w:val="single" w:sz="4" w:space="0" w:color="FA7E5C" w:themeColor="accent6"/>
      </w:tblBorders>
    </w:tblPr>
    <w:tblStylePr w:type="firstRow">
      <w:rPr>
        <w:b/>
        <w:color w:val="404040"/>
      </w:rPr>
      <w:tblPr/>
      <w:tcPr>
        <w:tcBorders>
          <w:top w:val="none" w:sz="4" w:space="0" w:color="000000"/>
          <w:left w:val="none" w:sz="4" w:space="0" w:color="000000"/>
          <w:bottom w:val="single" w:sz="12" w:space="0" w:color="FA7E5C" w:themeColor="accent6"/>
          <w:right w:val="none" w:sz="4" w:space="0" w:color="000000"/>
        </w:tcBorders>
        <w:shd w:val="clear" w:color="FFFFFF" w:fill="auto"/>
      </w:tcPr>
    </w:tblStylePr>
    <w:tblStylePr w:type="lastRow">
      <w:rPr>
        <w:b/>
        <w:color w:val="404040"/>
      </w:rPr>
      <w:tblPr/>
      <w:tcPr>
        <w:tcBorders>
          <w:top w:val="single" w:sz="4" w:space="0" w:color="FA7E5C"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4DD" w:themeColor="accent6" w:themeTint="34" w:fill="FEE4DD" w:themeFill="accent6" w:themeFillTint="34"/>
      </w:tcPr>
    </w:tblStylePr>
    <w:tblStylePr w:type="band1Horz">
      <w:rPr>
        <w:rFonts w:ascii="Arial" w:hAnsi="Arial"/>
        <w:color w:val="404040"/>
        <w:sz w:val="22"/>
      </w:rPr>
      <w:tblPr/>
      <w:tcPr>
        <w:shd w:val="clear" w:color="FEE4DD" w:themeColor="accent6" w:themeTint="34" w:fill="FEE4DD"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F19C28" w:themeColor="accent1" w:themeTint="EA"/>
        <w:insideH w:val="single" w:sz="4" w:space="0" w:color="F19C28" w:themeColor="accent1" w:themeTint="EA"/>
        <w:insideV w:val="single" w:sz="4" w:space="0" w:color="F19C2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8CF" w:themeColor="accent1" w:themeTint="34" w:fill="FCE8CF" w:themeFill="accent1" w:themeFillTint="34"/>
      </w:tcPr>
    </w:tblStylePr>
    <w:tblStylePr w:type="band1Horz">
      <w:rPr>
        <w:rFonts w:ascii="Arial" w:hAnsi="Arial"/>
        <w:color w:val="404040"/>
        <w:sz w:val="22"/>
      </w:rPr>
      <w:tblPr/>
      <w:tcPr>
        <w:shd w:val="clear" w:color="FCE8CF" w:themeColor="accent1" w:themeTint="34" w:fill="FCE8CF"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AD3A7" w:themeColor="accent2" w:themeTint="97"/>
        <w:insideH w:val="single" w:sz="4" w:space="0" w:color="DAD3A7" w:themeColor="accent2" w:themeTint="97"/>
        <w:insideV w:val="single" w:sz="4" w:space="0" w:color="DAD3A7"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F0E1" w:themeColor="accent2" w:themeTint="32" w:fill="F2F0E1" w:themeFill="accent2" w:themeFillTint="32"/>
      </w:tcPr>
    </w:tblStylePr>
    <w:tblStylePr w:type="band1Horz">
      <w:rPr>
        <w:rFonts w:ascii="Arial" w:hAnsi="Arial"/>
        <w:color w:val="404040"/>
        <w:sz w:val="22"/>
      </w:rPr>
      <w:tblPr/>
      <w:tcPr>
        <w:shd w:val="clear" w:color="F2F0E1" w:themeColor="accent2" w:themeTint="32" w:fill="F2F0E1"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4BAF73" w:themeColor="accent3" w:themeTint="FE"/>
        <w:insideH w:val="single" w:sz="4" w:space="0" w:color="4BAF73" w:themeColor="accent3" w:themeTint="FE"/>
        <w:insideV w:val="single" w:sz="4" w:space="0" w:color="4BAF73"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EFE2" w:themeColor="accent3" w:themeTint="34" w:fill="D9EFE2" w:themeFill="accent3" w:themeFillTint="34"/>
      </w:tcPr>
    </w:tblStylePr>
    <w:tblStylePr w:type="band1Horz">
      <w:rPr>
        <w:rFonts w:ascii="Arial" w:hAnsi="Arial"/>
        <w:color w:val="404040"/>
        <w:sz w:val="22"/>
      </w:rPr>
      <w:tblPr/>
      <w:tcPr>
        <w:shd w:val="clear" w:color="D9EFE2" w:themeColor="accent3" w:themeTint="34" w:fill="D9EFE2"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9BC9D9" w:themeColor="accent4" w:themeTint="9A"/>
        <w:insideH w:val="single" w:sz="4" w:space="0" w:color="9BC9D9" w:themeColor="accent4" w:themeTint="9A"/>
        <w:insideV w:val="single" w:sz="4" w:space="0" w:color="9BC9D9"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CF2" w:themeColor="accent4" w:themeTint="34" w:fill="DDECF2" w:themeFill="accent4" w:themeFillTint="34"/>
      </w:tcPr>
    </w:tblStylePr>
    <w:tblStylePr w:type="band1Horz">
      <w:rPr>
        <w:rFonts w:ascii="Arial" w:hAnsi="Arial"/>
        <w:color w:val="404040"/>
        <w:sz w:val="22"/>
      </w:rPr>
      <w:tblPr/>
      <w:tcPr>
        <w:shd w:val="clear" w:color="DDECF2" w:themeColor="accent4" w:themeTint="34" w:fill="DDECF2"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D17DF9" w:themeColor="accent5"/>
        <w:insideH w:val="single" w:sz="4" w:space="0" w:color="D17DF9" w:themeColor="accent5"/>
        <w:insideV w:val="single" w:sz="4" w:space="0" w:color="D17DF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5E4FD" w:themeColor="accent5" w:themeTint="34" w:fill="F5E4FD" w:themeFill="accent5" w:themeFillTint="34"/>
      </w:tcPr>
    </w:tblStylePr>
    <w:tblStylePr w:type="band1Horz">
      <w:rPr>
        <w:rFonts w:ascii="Arial" w:hAnsi="Arial"/>
        <w:color w:val="404040"/>
        <w:sz w:val="22"/>
      </w:rPr>
      <w:tblPr/>
      <w:tcPr>
        <w:shd w:val="clear" w:color="F5E4FD" w:themeColor="accent5" w:themeTint="34" w:fill="F5E4FD"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A7E5C" w:themeColor="accent6"/>
        <w:insideH w:val="single" w:sz="4" w:space="0" w:color="FA7E5C" w:themeColor="accent6"/>
        <w:insideV w:val="single" w:sz="4" w:space="0" w:color="FA7E5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EE4DD" w:themeColor="accent6" w:themeTint="34" w:fill="FEE4DD" w:themeFill="accent6" w:themeFillTint="34"/>
      </w:tcPr>
    </w:tblStylePr>
    <w:tblStylePr w:type="band1Horz">
      <w:rPr>
        <w:rFonts w:ascii="Arial" w:hAnsi="Arial"/>
        <w:color w:val="404040"/>
        <w:sz w:val="22"/>
      </w:rPr>
      <w:tblPr/>
      <w:tcPr>
        <w:shd w:val="clear" w:color="FEE4DD" w:themeColor="accent6" w:themeTint="34" w:fill="FEE4DD"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F6C27A" w:themeColor="accent1" w:themeTint="90"/>
        <w:left w:val="single" w:sz="4" w:space="0" w:color="F6C27A" w:themeColor="accent1" w:themeTint="90"/>
        <w:bottom w:val="single" w:sz="4" w:space="0" w:color="F6C27A" w:themeColor="accent1" w:themeTint="90"/>
        <w:right w:val="single" w:sz="4" w:space="0" w:color="F6C27A" w:themeColor="accent1" w:themeTint="90"/>
        <w:insideH w:val="single" w:sz="4" w:space="0" w:color="F6C27A" w:themeColor="accent1" w:themeTint="90"/>
        <w:insideV w:val="single" w:sz="4" w:space="0" w:color="F6C27A" w:themeColor="accent1" w:themeTint="90"/>
      </w:tblBorders>
    </w:tblPr>
    <w:tblStylePr w:type="firstRow">
      <w:rPr>
        <w:rFonts w:ascii="Arial" w:hAnsi="Arial"/>
        <w:b/>
        <w:color w:val="FFFFFF"/>
        <w:sz w:val="22"/>
      </w:rPr>
      <w:tblPr/>
      <w:tcPr>
        <w:tcBorders>
          <w:top w:val="single" w:sz="4" w:space="0" w:color="F19C28" w:themeColor="accent1" w:themeTint="EA"/>
          <w:left w:val="single" w:sz="4" w:space="0" w:color="F19C28" w:themeColor="accent1" w:themeTint="EA"/>
          <w:bottom w:val="single" w:sz="4" w:space="0" w:color="F19C28" w:themeColor="accent1" w:themeTint="EA"/>
          <w:right w:val="single" w:sz="4" w:space="0" w:color="F19C28" w:themeColor="accent1" w:themeTint="EA"/>
        </w:tcBorders>
        <w:shd w:val="clear" w:color="F19C28" w:themeColor="accent1" w:themeTint="EA" w:fill="F19C28" w:themeFill="accent1" w:themeFillTint="EA"/>
      </w:tcPr>
    </w:tblStylePr>
    <w:tblStylePr w:type="lastRow">
      <w:rPr>
        <w:b/>
        <w:color w:val="404040"/>
      </w:rPr>
      <w:tblPr/>
      <w:tcPr>
        <w:tcBorders>
          <w:top w:val="single" w:sz="4" w:space="0" w:color="F19C2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9D0" w:themeColor="accent1" w:themeTint="32" w:fill="FCE9D0" w:themeFill="accent1" w:themeFillTint="32"/>
      </w:tcPr>
    </w:tblStylePr>
    <w:tblStylePr w:type="band1Horz">
      <w:rPr>
        <w:rFonts w:ascii="Arial" w:hAnsi="Arial"/>
        <w:color w:val="404040"/>
        <w:sz w:val="22"/>
      </w:rPr>
      <w:tblPr/>
      <w:tcPr>
        <w:shd w:val="clear" w:color="FCE9D0" w:themeColor="accent1" w:themeTint="32" w:fill="FCE9D0"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CD5AB" w:themeColor="accent2" w:themeTint="90"/>
        <w:left w:val="single" w:sz="4" w:space="0" w:color="DCD5AB" w:themeColor="accent2" w:themeTint="90"/>
        <w:bottom w:val="single" w:sz="4" w:space="0" w:color="DCD5AB" w:themeColor="accent2" w:themeTint="90"/>
        <w:right w:val="single" w:sz="4" w:space="0" w:color="DCD5AB" w:themeColor="accent2" w:themeTint="90"/>
        <w:insideH w:val="single" w:sz="4" w:space="0" w:color="DCD5AB" w:themeColor="accent2" w:themeTint="90"/>
        <w:insideV w:val="single" w:sz="4" w:space="0" w:color="DCD5AB" w:themeColor="accent2" w:themeTint="90"/>
      </w:tblBorders>
    </w:tblPr>
    <w:tblStylePr w:type="firstRow">
      <w:rPr>
        <w:rFonts w:ascii="Arial" w:hAnsi="Arial"/>
        <w:b/>
        <w:color w:val="FFFFFF"/>
        <w:sz w:val="22"/>
      </w:rPr>
      <w:tblPr/>
      <w:tcPr>
        <w:tcBorders>
          <w:top w:val="single" w:sz="4" w:space="0" w:color="DAD3A7" w:themeColor="accent2" w:themeTint="97"/>
          <w:left w:val="single" w:sz="4" w:space="0" w:color="DAD3A7" w:themeColor="accent2" w:themeTint="97"/>
          <w:bottom w:val="single" w:sz="4" w:space="0" w:color="DAD3A7" w:themeColor="accent2" w:themeTint="97"/>
          <w:right w:val="single" w:sz="4" w:space="0" w:color="DAD3A7" w:themeColor="accent2" w:themeTint="97"/>
        </w:tcBorders>
        <w:shd w:val="clear" w:color="DAD3A7" w:themeColor="accent2" w:themeTint="97" w:fill="DAD3A7" w:themeFill="accent2" w:themeFillTint="97"/>
      </w:tcPr>
    </w:tblStylePr>
    <w:tblStylePr w:type="lastRow">
      <w:rPr>
        <w:b/>
        <w:color w:val="404040"/>
      </w:rPr>
      <w:tblPr/>
      <w:tcPr>
        <w:tcBorders>
          <w:top w:val="single" w:sz="4" w:space="0" w:color="DAD3A7"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0E1" w:themeColor="accent2" w:themeTint="32" w:fill="F2F0E1" w:themeFill="accent2" w:themeFillTint="32"/>
      </w:tcPr>
    </w:tblStylePr>
    <w:tblStylePr w:type="band1Horz">
      <w:rPr>
        <w:rFonts w:ascii="Arial" w:hAnsi="Arial"/>
        <w:color w:val="404040"/>
        <w:sz w:val="22"/>
      </w:rPr>
      <w:tblPr/>
      <w:tcPr>
        <w:shd w:val="clear" w:color="F2F0E1" w:themeColor="accent2" w:themeTint="32" w:fill="F2F0E1"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98D3AF" w:themeColor="accent3" w:themeTint="90"/>
        <w:left w:val="single" w:sz="4" w:space="0" w:color="98D3AF" w:themeColor="accent3" w:themeTint="90"/>
        <w:bottom w:val="single" w:sz="4" w:space="0" w:color="98D3AF" w:themeColor="accent3" w:themeTint="90"/>
        <w:right w:val="single" w:sz="4" w:space="0" w:color="98D3AF" w:themeColor="accent3" w:themeTint="90"/>
        <w:insideH w:val="single" w:sz="4" w:space="0" w:color="98D3AF" w:themeColor="accent3" w:themeTint="90"/>
        <w:insideV w:val="single" w:sz="4" w:space="0" w:color="98D3AF" w:themeColor="accent3" w:themeTint="90"/>
      </w:tblBorders>
    </w:tblPr>
    <w:tblStylePr w:type="firstRow">
      <w:rPr>
        <w:rFonts w:ascii="Arial" w:hAnsi="Arial"/>
        <w:b/>
        <w:color w:val="FFFFFF"/>
        <w:sz w:val="22"/>
      </w:rPr>
      <w:tblPr/>
      <w:tcPr>
        <w:tcBorders>
          <w:top w:val="single" w:sz="4" w:space="0" w:color="4BAF73" w:themeColor="accent3" w:themeTint="FE"/>
          <w:left w:val="single" w:sz="4" w:space="0" w:color="4BAF73" w:themeColor="accent3" w:themeTint="FE"/>
          <w:bottom w:val="single" w:sz="4" w:space="0" w:color="4BAF73" w:themeColor="accent3" w:themeTint="FE"/>
          <w:right w:val="single" w:sz="4" w:space="0" w:color="4BAF73" w:themeColor="accent3" w:themeTint="FE"/>
        </w:tcBorders>
        <w:shd w:val="clear" w:color="4BAF73" w:themeColor="accent3" w:themeTint="FE" w:fill="4BAF73" w:themeFill="accent3" w:themeFillTint="FE"/>
      </w:tcPr>
    </w:tblStylePr>
    <w:tblStylePr w:type="lastRow">
      <w:rPr>
        <w:b/>
        <w:color w:val="404040"/>
      </w:rPr>
      <w:tblPr/>
      <w:tcPr>
        <w:tcBorders>
          <w:top w:val="single" w:sz="4" w:space="0" w:color="4BAF73"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FE2" w:themeColor="accent3" w:themeTint="34" w:fill="D9EFE2" w:themeFill="accent3" w:themeFillTint="34"/>
      </w:tcPr>
    </w:tblStylePr>
    <w:tblStylePr w:type="band1Horz">
      <w:rPr>
        <w:rFonts w:ascii="Arial" w:hAnsi="Arial"/>
        <w:color w:val="404040"/>
        <w:sz w:val="22"/>
      </w:rPr>
      <w:tblPr/>
      <w:tcPr>
        <w:shd w:val="clear" w:color="D9EFE2" w:themeColor="accent3" w:themeTint="34" w:fill="D9EFE2"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A1CCDB" w:themeColor="accent4" w:themeTint="90"/>
        <w:left w:val="single" w:sz="4" w:space="0" w:color="A1CCDB" w:themeColor="accent4" w:themeTint="90"/>
        <w:bottom w:val="single" w:sz="4" w:space="0" w:color="A1CCDB" w:themeColor="accent4" w:themeTint="90"/>
        <w:right w:val="single" w:sz="4" w:space="0" w:color="A1CCDB" w:themeColor="accent4" w:themeTint="90"/>
        <w:insideH w:val="single" w:sz="4" w:space="0" w:color="A1CCDB" w:themeColor="accent4" w:themeTint="90"/>
        <w:insideV w:val="single" w:sz="4" w:space="0" w:color="A1CCDB" w:themeColor="accent4" w:themeTint="90"/>
      </w:tblBorders>
    </w:tblPr>
    <w:tblStylePr w:type="firstRow">
      <w:rPr>
        <w:rFonts w:ascii="Arial" w:hAnsi="Arial"/>
        <w:b/>
        <w:color w:val="FFFFFF"/>
        <w:sz w:val="22"/>
      </w:rPr>
      <w:tblPr/>
      <w:tcPr>
        <w:tcBorders>
          <w:top w:val="single" w:sz="4" w:space="0" w:color="9BC9D9" w:themeColor="accent4" w:themeTint="9A"/>
          <w:left w:val="single" w:sz="4" w:space="0" w:color="9BC9D9" w:themeColor="accent4" w:themeTint="9A"/>
          <w:bottom w:val="single" w:sz="4" w:space="0" w:color="9BC9D9" w:themeColor="accent4" w:themeTint="9A"/>
          <w:right w:val="single" w:sz="4" w:space="0" w:color="9BC9D9" w:themeColor="accent4" w:themeTint="9A"/>
        </w:tcBorders>
        <w:shd w:val="clear" w:color="9BC9D9" w:themeColor="accent4" w:themeTint="9A" w:fill="9BC9D9" w:themeFill="accent4" w:themeFillTint="9A"/>
      </w:tcPr>
    </w:tblStylePr>
    <w:tblStylePr w:type="lastRow">
      <w:rPr>
        <w:b/>
        <w:color w:val="404040"/>
      </w:rPr>
      <w:tblPr/>
      <w:tcPr>
        <w:tcBorders>
          <w:top w:val="single" w:sz="4" w:space="0" w:color="9BC9D9"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CF2" w:themeColor="accent4" w:themeTint="34" w:fill="DDECF2" w:themeFill="accent4" w:themeFillTint="34"/>
      </w:tcPr>
    </w:tblStylePr>
    <w:tblStylePr w:type="band1Horz">
      <w:rPr>
        <w:rFonts w:ascii="Arial" w:hAnsi="Arial"/>
        <w:color w:val="404040"/>
        <w:sz w:val="22"/>
      </w:rPr>
      <w:tblPr/>
      <w:tcPr>
        <w:shd w:val="clear" w:color="DDECF2" w:themeColor="accent4" w:themeTint="34" w:fill="DDECF2"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E4B5FB" w:themeColor="accent5" w:themeTint="90"/>
        <w:left w:val="single" w:sz="4" w:space="0" w:color="E4B5FB" w:themeColor="accent5" w:themeTint="90"/>
        <w:bottom w:val="single" w:sz="4" w:space="0" w:color="E4B5FB" w:themeColor="accent5" w:themeTint="90"/>
        <w:right w:val="single" w:sz="4" w:space="0" w:color="E4B5FB" w:themeColor="accent5" w:themeTint="90"/>
        <w:insideH w:val="single" w:sz="4" w:space="0" w:color="E4B5FB" w:themeColor="accent5" w:themeTint="90"/>
        <w:insideV w:val="single" w:sz="4" w:space="0" w:color="E4B5FB" w:themeColor="accent5" w:themeTint="90"/>
      </w:tblBorders>
    </w:tblPr>
    <w:tblStylePr w:type="firstRow">
      <w:rPr>
        <w:rFonts w:ascii="Arial" w:hAnsi="Arial"/>
        <w:b/>
        <w:color w:val="FFFFFF"/>
        <w:sz w:val="22"/>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tcBorders>
        <w:shd w:val="clear" w:color="D17DF9" w:themeColor="accent5" w:fill="D17DF9" w:themeFill="accent5"/>
      </w:tcPr>
    </w:tblStylePr>
    <w:tblStylePr w:type="lastRow">
      <w:rPr>
        <w:b/>
        <w:color w:val="404040"/>
      </w:rPr>
      <w:tblPr/>
      <w:tcPr>
        <w:tcBorders>
          <w:top w:val="single" w:sz="4" w:space="0" w:color="D17DF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5E4FD" w:themeColor="accent5" w:themeTint="34" w:fill="F5E4FD" w:themeFill="accent5" w:themeFillTint="34"/>
      </w:tcPr>
    </w:tblStylePr>
    <w:tblStylePr w:type="band1Horz">
      <w:rPr>
        <w:rFonts w:ascii="Arial" w:hAnsi="Arial"/>
        <w:color w:val="404040"/>
        <w:sz w:val="22"/>
      </w:rPr>
      <w:tblPr/>
      <w:tcPr>
        <w:shd w:val="clear" w:color="F5E4FD" w:themeColor="accent5" w:themeTint="34" w:fill="F5E4FD"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CB5A2" w:themeColor="accent6" w:themeTint="90"/>
        <w:left w:val="single" w:sz="4" w:space="0" w:color="FCB5A2" w:themeColor="accent6" w:themeTint="90"/>
        <w:bottom w:val="single" w:sz="4" w:space="0" w:color="FCB5A2" w:themeColor="accent6" w:themeTint="90"/>
        <w:right w:val="single" w:sz="4" w:space="0" w:color="FCB5A2" w:themeColor="accent6" w:themeTint="90"/>
        <w:insideH w:val="single" w:sz="4" w:space="0" w:color="FCB5A2" w:themeColor="accent6" w:themeTint="90"/>
        <w:insideV w:val="single" w:sz="4" w:space="0" w:color="FCB5A2" w:themeColor="accent6" w:themeTint="90"/>
      </w:tblBorders>
    </w:tblPr>
    <w:tblStylePr w:type="firstRow">
      <w:rPr>
        <w:rFonts w:ascii="Arial" w:hAnsi="Arial"/>
        <w:b/>
        <w:color w:val="FFFFFF"/>
        <w:sz w:val="22"/>
      </w:rPr>
      <w:tblPr/>
      <w:tcPr>
        <w:tcBorders>
          <w:top w:val="single" w:sz="4" w:space="0" w:color="FA7E5C" w:themeColor="accent6"/>
          <w:left w:val="single" w:sz="4" w:space="0" w:color="FA7E5C" w:themeColor="accent6"/>
          <w:bottom w:val="single" w:sz="4" w:space="0" w:color="FA7E5C" w:themeColor="accent6"/>
          <w:right w:val="single" w:sz="4" w:space="0" w:color="FA7E5C" w:themeColor="accent6"/>
        </w:tcBorders>
        <w:shd w:val="clear" w:color="FA7E5C" w:themeColor="accent6" w:fill="FA7E5C" w:themeFill="accent6"/>
      </w:tcPr>
    </w:tblStylePr>
    <w:tblStylePr w:type="lastRow">
      <w:rPr>
        <w:b/>
        <w:color w:val="404040"/>
      </w:rPr>
      <w:tblPr/>
      <w:tcPr>
        <w:tcBorders>
          <w:top w:val="single" w:sz="4" w:space="0" w:color="FA7E5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4DD" w:themeColor="accent6" w:themeTint="34" w:fill="FEE4DD" w:themeFill="accent6" w:themeFillTint="34"/>
      </w:tcPr>
    </w:tblStylePr>
    <w:tblStylePr w:type="band1Horz">
      <w:rPr>
        <w:rFonts w:ascii="Arial" w:hAnsi="Arial"/>
        <w:color w:val="404040"/>
        <w:sz w:val="22"/>
      </w:rPr>
      <w:tblPr/>
      <w:tcPr>
        <w:shd w:val="clear" w:color="FEE4DD" w:themeColor="accent6" w:themeTint="34" w:fill="FEE4DD"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8CF" w:themeColor="accent1" w:themeTint="34" w:fill="FCE8CF" w:themeFill="accent1" w:themeFillTint="34"/>
    </w:tblPr>
    <w:tblStylePr w:type="firstRow">
      <w:rPr>
        <w:rFonts w:ascii="Arial" w:hAnsi="Arial"/>
        <w:b/>
        <w:color w:val="FFFFFF"/>
        <w:sz w:val="22"/>
      </w:rPr>
      <w:tblPr/>
      <w:tcPr>
        <w:shd w:val="clear" w:color="F09415" w:themeColor="accent1" w:fill="F09415" w:themeFill="accent1"/>
      </w:tcPr>
    </w:tblStylePr>
    <w:tblStylePr w:type="lastRow">
      <w:rPr>
        <w:rFonts w:ascii="Arial" w:hAnsi="Arial"/>
        <w:b/>
        <w:color w:val="FFFFFF"/>
        <w:sz w:val="22"/>
      </w:rPr>
      <w:tblPr/>
      <w:tcPr>
        <w:tcBorders>
          <w:top w:val="single" w:sz="4" w:space="0" w:color="FFFFFF" w:themeColor="light1"/>
        </w:tcBorders>
        <w:shd w:val="clear" w:color="F09415" w:themeColor="accent1" w:fill="F09415" w:themeFill="accent1"/>
      </w:tcPr>
    </w:tblStylePr>
    <w:tblStylePr w:type="firstCol">
      <w:rPr>
        <w:rFonts w:ascii="Arial" w:hAnsi="Arial"/>
        <w:b/>
        <w:color w:val="FFFFFF"/>
        <w:sz w:val="22"/>
      </w:rPr>
      <w:tblPr/>
      <w:tcPr>
        <w:shd w:val="clear" w:color="F09415" w:themeColor="accent1" w:fill="F09415" w:themeFill="accent1"/>
      </w:tcPr>
    </w:tblStylePr>
    <w:tblStylePr w:type="lastCol">
      <w:rPr>
        <w:rFonts w:ascii="Arial" w:hAnsi="Arial"/>
        <w:b/>
        <w:color w:val="FFFFFF"/>
        <w:sz w:val="22"/>
      </w:rPr>
      <w:tblPr/>
      <w:tcPr>
        <w:shd w:val="clear" w:color="F09415" w:themeColor="accent1" w:fill="F09415" w:themeFill="accent1"/>
      </w:tcPr>
    </w:tblStylePr>
    <w:tblStylePr w:type="band1Vert">
      <w:tblPr/>
      <w:tcPr>
        <w:shd w:val="clear" w:color="F8CD93" w:themeColor="accent1" w:themeTint="75" w:fill="F8CD93" w:themeFill="accent1" w:themeFillTint="75"/>
      </w:tcPr>
    </w:tblStylePr>
    <w:tblStylePr w:type="band1Horz">
      <w:tblPr/>
      <w:tcPr>
        <w:shd w:val="clear" w:color="F8CD93" w:themeColor="accent1" w:themeTint="75" w:fill="F8CD93"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F0E1" w:themeColor="accent2" w:themeTint="32" w:fill="F2F0E1" w:themeFill="accent2" w:themeFillTint="32"/>
    </w:tblPr>
    <w:tblStylePr w:type="firstRow">
      <w:rPr>
        <w:rFonts w:ascii="Arial" w:hAnsi="Arial"/>
        <w:b/>
        <w:color w:val="FFFFFF"/>
        <w:sz w:val="22"/>
      </w:rPr>
      <w:tblPr/>
      <w:tcPr>
        <w:shd w:val="clear" w:color="C1B56B" w:themeColor="accent2" w:fill="C1B56B" w:themeFill="accent2"/>
      </w:tcPr>
    </w:tblStylePr>
    <w:tblStylePr w:type="lastRow">
      <w:rPr>
        <w:rFonts w:ascii="Arial" w:hAnsi="Arial"/>
        <w:b/>
        <w:color w:val="FFFFFF"/>
        <w:sz w:val="22"/>
      </w:rPr>
      <w:tblPr/>
      <w:tcPr>
        <w:tcBorders>
          <w:top w:val="single" w:sz="4" w:space="0" w:color="FFFFFF" w:themeColor="light1"/>
        </w:tcBorders>
        <w:shd w:val="clear" w:color="C1B56B" w:themeColor="accent2" w:fill="C1B56B" w:themeFill="accent2"/>
      </w:tcPr>
    </w:tblStylePr>
    <w:tblStylePr w:type="firstCol">
      <w:rPr>
        <w:rFonts w:ascii="Arial" w:hAnsi="Arial"/>
        <w:b/>
        <w:color w:val="FFFFFF"/>
        <w:sz w:val="22"/>
      </w:rPr>
      <w:tblPr/>
      <w:tcPr>
        <w:shd w:val="clear" w:color="C1B56B" w:themeColor="accent2" w:fill="C1B56B" w:themeFill="accent2"/>
      </w:tcPr>
    </w:tblStylePr>
    <w:tblStylePr w:type="lastCol">
      <w:rPr>
        <w:rFonts w:ascii="Arial" w:hAnsi="Arial"/>
        <w:b/>
        <w:color w:val="FFFFFF"/>
        <w:sz w:val="22"/>
      </w:rPr>
      <w:tblPr/>
      <w:tcPr>
        <w:shd w:val="clear" w:color="C1B56B" w:themeColor="accent2" w:fill="C1B56B" w:themeFill="accent2"/>
      </w:tcPr>
    </w:tblStylePr>
    <w:tblStylePr w:type="band1Vert">
      <w:tblPr/>
      <w:tcPr>
        <w:shd w:val="clear" w:color="E2DCBA" w:themeColor="accent2" w:themeTint="75" w:fill="E2DCBA" w:themeFill="accent2" w:themeFillTint="75"/>
      </w:tcPr>
    </w:tblStylePr>
    <w:tblStylePr w:type="band1Horz">
      <w:tblPr/>
      <w:tcPr>
        <w:shd w:val="clear" w:color="E2DCBA" w:themeColor="accent2" w:themeTint="75" w:fill="E2DCBA"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EFE2" w:themeColor="accent3" w:themeTint="34" w:fill="D9EFE2" w:themeFill="accent3" w:themeFillTint="34"/>
    </w:tblPr>
    <w:tblStylePr w:type="firstRow">
      <w:rPr>
        <w:rFonts w:ascii="Arial" w:hAnsi="Arial"/>
        <w:b/>
        <w:color w:val="FFFFFF"/>
        <w:sz w:val="22"/>
      </w:rPr>
      <w:tblPr/>
      <w:tcPr>
        <w:shd w:val="clear" w:color="4BAF73" w:themeColor="accent3" w:fill="4BAF73" w:themeFill="accent3"/>
      </w:tcPr>
    </w:tblStylePr>
    <w:tblStylePr w:type="lastRow">
      <w:rPr>
        <w:rFonts w:ascii="Arial" w:hAnsi="Arial"/>
        <w:b/>
        <w:color w:val="FFFFFF"/>
        <w:sz w:val="22"/>
      </w:rPr>
      <w:tblPr/>
      <w:tcPr>
        <w:tcBorders>
          <w:top w:val="single" w:sz="4" w:space="0" w:color="FFFFFF" w:themeColor="light1"/>
        </w:tcBorders>
        <w:shd w:val="clear" w:color="4BAF73" w:themeColor="accent3" w:fill="4BAF73" w:themeFill="accent3"/>
      </w:tcPr>
    </w:tblStylePr>
    <w:tblStylePr w:type="firstCol">
      <w:rPr>
        <w:rFonts w:ascii="Arial" w:hAnsi="Arial"/>
        <w:b/>
        <w:color w:val="FFFFFF"/>
        <w:sz w:val="22"/>
      </w:rPr>
      <w:tblPr/>
      <w:tcPr>
        <w:shd w:val="clear" w:color="4BAF73" w:themeColor="accent3" w:fill="4BAF73" w:themeFill="accent3"/>
      </w:tcPr>
    </w:tblStylePr>
    <w:tblStylePr w:type="lastCol">
      <w:rPr>
        <w:rFonts w:ascii="Arial" w:hAnsi="Arial"/>
        <w:b/>
        <w:color w:val="FFFFFF"/>
        <w:sz w:val="22"/>
      </w:rPr>
      <w:tblPr/>
      <w:tcPr>
        <w:shd w:val="clear" w:color="4BAF73" w:themeColor="accent3" w:fill="4BAF73" w:themeFill="accent3"/>
      </w:tcPr>
    </w:tblStylePr>
    <w:tblStylePr w:type="band1Vert">
      <w:tblPr/>
      <w:tcPr>
        <w:shd w:val="clear" w:color="ABDBBE" w:themeColor="accent3" w:themeTint="75" w:fill="ABDBBE" w:themeFill="accent3" w:themeFillTint="75"/>
      </w:tcPr>
    </w:tblStylePr>
    <w:tblStylePr w:type="band1Horz">
      <w:tblPr/>
      <w:tcPr>
        <w:shd w:val="clear" w:color="ABDBBE" w:themeColor="accent3" w:themeTint="75" w:fill="ABDBBE"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CF2" w:themeColor="accent4" w:themeTint="34" w:fill="DDECF2" w:themeFill="accent4" w:themeFillTint="34"/>
    </w:tblPr>
    <w:tblStylePr w:type="firstRow">
      <w:rPr>
        <w:rFonts w:ascii="Arial" w:hAnsi="Arial"/>
        <w:b/>
        <w:color w:val="FFFFFF"/>
        <w:sz w:val="22"/>
      </w:rPr>
      <w:tblPr/>
      <w:tcPr>
        <w:shd w:val="clear" w:color="5AA6C0" w:themeColor="accent4" w:fill="5AA6C0" w:themeFill="accent4"/>
      </w:tcPr>
    </w:tblStylePr>
    <w:tblStylePr w:type="lastRow">
      <w:rPr>
        <w:rFonts w:ascii="Arial" w:hAnsi="Arial"/>
        <w:b/>
        <w:color w:val="FFFFFF"/>
        <w:sz w:val="22"/>
      </w:rPr>
      <w:tblPr/>
      <w:tcPr>
        <w:tcBorders>
          <w:top w:val="single" w:sz="4" w:space="0" w:color="FFFFFF" w:themeColor="light1"/>
        </w:tcBorders>
        <w:shd w:val="clear" w:color="5AA6C0" w:themeColor="accent4" w:fill="5AA6C0" w:themeFill="accent4"/>
      </w:tcPr>
    </w:tblStylePr>
    <w:tblStylePr w:type="firstCol">
      <w:rPr>
        <w:rFonts w:ascii="Arial" w:hAnsi="Arial"/>
        <w:b/>
        <w:color w:val="FFFFFF"/>
        <w:sz w:val="22"/>
      </w:rPr>
      <w:tblPr/>
      <w:tcPr>
        <w:shd w:val="clear" w:color="5AA6C0" w:themeColor="accent4" w:fill="5AA6C0" w:themeFill="accent4"/>
      </w:tcPr>
    </w:tblStylePr>
    <w:tblStylePr w:type="lastCol">
      <w:rPr>
        <w:rFonts w:ascii="Arial" w:hAnsi="Arial"/>
        <w:b/>
        <w:color w:val="FFFFFF"/>
        <w:sz w:val="22"/>
      </w:rPr>
      <w:tblPr/>
      <w:tcPr>
        <w:shd w:val="clear" w:color="5AA6C0" w:themeColor="accent4" w:fill="5AA6C0" w:themeFill="accent4"/>
      </w:tcPr>
    </w:tblStylePr>
    <w:tblStylePr w:type="band1Vert">
      <w:tblPr/>
      <w:tcPr>
        <w:shd w:val="clear" w:color="B3D6E2" w:themeColor="accent4" w:themeTint="75" w:fill="B3D6E2" w:themeFill="accent4" w:themeFillTint="75"/>
      </w:tcPr>
    </w:tblStylePr>
    <w:tblStylePr w:type="band1Horz">
      <w:tblPr/>
      <w:tcPr>
        <w:shd w:val="clear" w:color="B3D6E2" w:themeColor="accent4" w:themeTint="75" w:fill="B3D6E2"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5E4FD" w:themeColor="accent5" w:themeTint="34" w:fill="F5E4FD" w:themeFill="accent5" w:themeFillTint="34"/>
    </w:tblPr>
    <w:tblStylePr w:type="firstRow">
      <w:rPr>
        <w:rFonts w:ascii="Arial" w:hAnsi="Arial"/>
        <w:b/>
        <w:color w:val="FFFFFF"/>
        <w:sz w:val="22"/>
      </w:rPr>
      <w:tblPr/>
      <w:tcPr>
        <w:shd w:val="clear" w:color="D17DF9" w:themeColor="accent5" w:fill="D17DF9" w:themeFill="accent5"/>
      </w:tcPr>
    </w:tblStylePr>
    <w:tblStylePr w:type="lastRow">
      <w:rPr>
        <w:rFonts w:ascii="Arial" w:hAnsi="Arial"/>
        <w:b/>
        <w:color w:val="FFFFFF"/>
        <w:sz w:val="22"/>
      </w:rPr>
      <w:tblPr/>
      <w:tcPr>
        <w:tcBorders>
          <w:top w:val="single" w:sz="4" w:space="0" w:color="FFFFFF" w:themeColor="light1"/>
        </w:tcBorders>
        <w:shd w:val="clear" w:color="D17DF9" w:themeColor="accent5" w:fill="D17DF9" w:themeFill="accent5"/>
      </w:tcPr>
    </w:tblStylePr>
    <w:tblStylePr w:type="firstCol">
      <w:rPr>
        <w:rFonts w:ascii="Arial" w:hAnsi="Arial"/>
        <w:b/>
        <w:color w:val="FFFFFF"/>
        <w:sz w:val="22"/>
      </w:rPr>
      <w:tblPr/>
      <w:tcPr>
        <w:shd w:val="clear" w:color="D17DF9" w:themeColor="accent5" w:fill="D17DF9" w:themeFill="accent5"/>
      </w:tcPr>
    </w:tblStylePr>
    <w:tblStylePr w:type="lastCol">
      <w:rPr>
        <w:rFonts w:ascii="Arial" w:hAnsi="Arial"/>
        <w:b/>
        <w:color w:val="FFFFFF"/>
        <w:sz w:val="22"/>
      </w:rPr>
      <w:tblPr/>
      <w:tcPr>
        <w:shd w:val="clear" w:color="D17DF9" w:themeColor="accent5" w:fill="D17DF9" w:themeFill="accent5"/>
      </w:tcPr>
    </w:tblStylePr>
    <w:tblStylePr w:type="band1Vert">
      <w:tblPr/>
      <w:tcPr>
        <w:shd w:val="clear" w:color="E9C3FC" w:themeColor="accent5" w:themeTint="75" w:fill="E9C3FC" w:themeFill="accent5" w:themeFillTint="75"/>
      </w:tcPr>
    </w:tblStylePr>
    <w:tblStylePr w:type="band1Horz">
      <w:tblPr/>
      <w:tcPr>
        <w:shd w:val="clear" w:color="E9C3FC" w:themeColor="accent5" w:themeTint="75" w:fill="E9C3FC"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EE4DD" w:themeColor="accent6" w:themeTint="34" w:fill="FEE4DD" w:themeFill="accent6" w:themeFillTint="34"/>
    </w:tblPr>
    <w:tblStylePr w:type="firstRow">
      <w:rPr>
        <w:rFonts w:ascii="Arial" w:hAnsi="Arial"/>
        <w:b/>
        <w:color w:val="FFFFFF"/>
        <w:sz w:val="22"/>
      </w:rPr>
      <w:tblPr/>
      <w:tcPr>
        <w:shd w:val="clear" w:color="FA7E5C" w:themeColor="accent6" w:fill="FA7E5C" w:themeFill="accent6"/>
      </w:tcPr>
    </w:tblStylePr>
    <w:tblStylePr w:type="lastRow">
      <w:rPr>
        <w:rFonts w:ascii="Arial" w:hAnsi="Arial"/>
        <w:b/>
        <w:color w:val="FFFFFF"/>
        <w:sz w:val="22"/>
      </w:rPr>
      <w:tblPr/>
      <w:tcPr>
        <w:tcBorders>
          <w:top w:val="single" w:sz="4" w:space="0" w:color="FFFFFF" w:themeColor="light1"/>
        </w:tcBorders>
        <w:shd w:val="clear" w:color="FA7E5C" w:themeColor="accent6" w:fill="FA7E5C" w:themeFill="accent6"/>
      </w:tcPr>
    </w:tblStylePr>
    <w:tblStylePr w:type="firstCol">
      <w:rPr>
        <w:rFonts w:ascii="Arial" w:hAnsi="Arial"/>
        <w:b/>
        <w:color w:val="FFFFFF"/>
        <w:sz w:val="22"/>
      </w:rPr>
      <w:tblPr/>
      <w:tcPr>
        <w:shd w:val="clear" w:color="FA7E5C" w:themeColor="accent6" w:fill="FA7E5C" w:themeFill="accent6"/>
      </w:tcPr>
    </w:tblStylePr>
    <w:tblStylePr w:type="lastCol">
      <w:rPr>
        <w:rFonts w:ascii="Arial" w:hAnsi="Arial"/>
        <w:b/>
        <w:color w:val="FFFFFF"/>
        <w:sz w:val="22"/>
      </w:rPr>
      <w:tblPr/>
      <w:tcPr>
        <w:shd w:val="clear" w:color="FA7E5C" w:themeColor="accent6" w:fill="FA7E5C" w:themeFill="accent6"/>
      </w:tcPr>
    </w:tblStylePr>
    <w:tblStylePr w:type="band1Vert">
      <w:tblPr/>
      <w:tcPr>
        <w:shd w:val="clear" w:color="FCC3B3" w:themeColor="accent6" w:themeTint="75" w:fill="FCC3B3" w:themeFill="accent6" w:themeFillTint="75"/>
      </w:tcPr>
    </w:tblStylePr>
    <w:tblStylePr w:type="band1Horz">
      <w:tblPr/>
      <w:tcPr>
        <w:shd w:val="clear" w:color="FCC3B3" w:themeColor="accent6" w:themeTint="75" w:fill="FCC3B3"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F7C889" w:themeColor="accent1" w:themeTint="80"/>
        <w:left w:val="single" w:sz="4" w:space="0" w:color="F7C889" w:themeColor="accent1" w:themeTint="80"/>
        <w:bottom w:val="single" w:sz="4" w:space="0" w:color="F7C889" w:themeColor="accent1" w:themeTint="80"/>
        <w:right w:val="single" w:sz="4" w:space="0" w:color="F7C889" w:themeColor="accent1" w:themeTint="80"/>
        <w:insideH w:val="single" w:sz="4" w:space="0" w:color="F7C889" w:themeColor="accent1" w:themeTint="80"/>
        <w:insideV w:val="single" w:sz="4" w:space="0" w:color="F7C889" w:themeColor="accent1" w:themeTint="80"/>
      </w:tblBorders>
    </w:tblPr>
    <w:tblStylePr w:type="firstRow">
      <w:rPr>
        <w:b/>
        <w:color w:val="F7C889" w:themeColor="accent1" w:themeTint="80" w:themeShade="95"/>
      </w:rPr>
      <w:tblPr/>
      <w:tcPr>
        <w:tcBorders>
          <w:bottom w:val="single" w:sz="12" w:space="0" w:color="F7C889" w:themeColor="accent1" w:themeTint="80"/>
        </w:tcBorders>
      </w:tcPr>
    </w:tblStylePr>
    <w:tblStylePr w:type="lastRow">
      <w:rPr>
        <w:b/>
        <w:color w:val="F7C889" w:themeColor="accent1" w:themeTint="80" w:themeShade="95"/>
      </w:rPr>
    </w:tblStylePr>
    <w:tblStylePr w:type="firstCol">
      <w:rPr>
        <w:b/>
        <w:color w:val="F7C889" w:themeColor="accent1" w:themeTint="80" w:themeShade="95"/>
      </w:rPr>
    </w:tblStylePr>
    <w:tblStylePr w:type="lastCol">
      <w:rPr>
        <w:b/>
        <w:color w:val="F7C889" w:themeColor="accent1" w:themeTint="80" w:themeShade="95"/>
      </w:rPr>
    </w:tblStylePr>
    <w:tblStylePr w:type="band1Vert">
      <w:tblPr/>
      <w:tcPr>
        <w:shd w:val="clear" w:color="FCE8CF" w:themeColor="accent1" w:themeTint="34" w:fill="FCE8CF" w:themeFill="accent1" w:themeFillTint="34"/>
      </w:tcPr>
    </w:tblStylePr>
    <w:tblStylePr w:type="band1Horz">
      <w:rPr>
        <w:rFonts w:ascii="Arial" w:hAnsi="Arial"/>
        <w:color w:val="F7C889" w:themeColor="accent1" w:themeTint="80" w:themeShade="95"/>
        <w:sz w:val="22"/>
      </w:rPr>
      <w:tblPr/>
      <w:tcPr>
        <w:shd w:val="clear" w:color="FCE8CF" w:themeColor="accent1" w:themeTint="34" w:fill="FCE8CF" w:themeFill="accent1" w:themeFillTint="34"/>
      </w:tcPr>
    </w:tblStylePr>
    <w:tblStylePr w:type="band2Horz">
      <w:rPr>
        <w:rFonts w:ascii="Arial" w:hAnsi="Arial"/>
        <w:color w:val="F7C889"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AD3A7" w:themeColor="accent2" w:themeTint="97"/>
        <w:left w:val="single" w:sz="4" w:space="0" w:color="DAD3A7" w:themeColor="accent2" w:themeTint="97"/>
        <w:bottom w:val="single" w:sz="4" w:space="0" w:color="DAD3A7" w:themeColor="accent2" w:themeTint="97"/>
        <w:right w:val="single" w:sz="4" w:space="0" w:color="DAD3A7" w:themeColor="accent2" w:themeTint="97"/>
        <w:insideH w:val="single" w:sz="4" w:space="0" w:color="DAD3A7" w:themeColor="accent2" w:themeTint="97"/>
        <w:insideV w:val="single" w:sz="4" w:space="0" w:color="DAD3A7" w:themeColor="accent2" w:themeTint="97"/>
      </w:tblBorders>
    </w:tblPr>
    <w:tblStylePr w:type="firstRow">
      <w:rPr>
        <w:b/>
        <w:color w:val="DAD3A7" w:themeColor="accent2" w:themeTint="97" w:themeShade="95"/>
      </w:rPr>
      <w:tblPr/>
      <w:tcPr>
        <w:tcBorders>
          <w:bottom w:val="single" w:sz="12" w:space="0" w:color="DAD3A7" w:themeColor="accent2" w:themeTint="97"/>
        </w:tcBorders>
      </w:tcPr>
    </w:tblStylePr>
    <w:tblStylePr w:type="lastRow">
      <w:rPr>
        <w:b/>
        <w:color w:val="DAD3A7" w:themeColor="accent2" w:themeTint="97" w:themeShade="95"/>
      </w:rPr>
    </w:tblStylePr>
    <w:tblStylePr w:type="firstCol">
      <w:rPr>
        <w:b/>
        <w:color w:val="DAD3A7" w:themeColor="accent2" w:themeTint="97" w:themeShade="95"/>
      </w:rPr>
    </w:tblStylePr>
    <w:tblStylePr w:type="lastCol">
      <w:rPr>
        <w:b/>
        <w:color w:val="DAD3A7" w:themeColor="accent2" w:themeTint="97" w:themeShade="95"/>
      </w:rPr>
    </w:tblStylePr>
    <w:tblStylePr w:type="band1Vert">
      <w:tblPr/>
      <w:tcPr>
        <w:shd w:val="clear" w:color="F2F0E1" w:themeColor="accent2" w:themeTint="32" w:fill="F2F0E1" w:themeFill="accent2" w:themeFillTint="32"/>
      </w:tcPr>
    </w:tblStylePr>
    <w:tblStylePr w:type="band1Horz">
      <w:rPr>
        <w:rFonts w:ascii="Arial" w:hAnsi="Arial"/>
        <w:color w:val="DAD3A7" w:themeColor="accent2" w:themeTint="97" w:themeShade="95"/>
        <w:sz w:val="22"/>
      </w:rPr>
      <w:tblPr/>
      <w:tcPr>
        <w:shd w:val="clear" w:color="F2F0E1" w:themeColor="accent2" w:themeTint="32" w:fill="F2F0E1" w:themeFill="accent2" w:themeFillTint="32"/>
      </w:tcPr>
    </w:tblStylePr>
    <w:tblStylePr w:type="band2Horz">
      <w:rPr>
        <w:rFonts w:ascii="Arial" w:hAnsi="Arial"/>
        <w:color w:val="DAD3A7"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4BAF73" w:themeColor="accent3" w:themeTint="FE"/>
        <w:left w:val="single" w:sz="4" w:space="0" w:color="4BAF73" w:themeColor="accent3" w:themeTint="FE"/>
        <w:bottom w:val="single" w:sz="4" w:space="0" w:color="4BAF73" w:themeColor="accent3" w:themeTint="FE"/>
        <w:right w:val="single" w:sz="4" w:space="0" w:color="4BAF73" w:themeColor="accent3" w:themeTint="FE"/>
        <w:insideH w:val="single" w:sz="4" w:space="0" w:color="4BAF73" w:themeColor="accent3" w:themeTint="FE"/>
        <w:insideV w:val="single" w:sz="4" w:space="0" w:color="4BAF73" w:themeColor="accent3" w:themeTint="FE"/>
      </w:tblBorders>
    </w:tblPr>
    <w:tblStylePr w:type="firstRow">
      <w:rPr>
        <w:b/>
        <w:color w:val="4BAF73" w:themeColor="accent3" w:themeTint="FE" w:themeShade="95"/>
      </w:rPr>
      <w:tblPr/>
      <w:tcPr>
        <w:tcBorders>
          <w:bottom w:val="single" w:sz="12" w:space="0" w:color="4BAF73" w:themeColor="accent3" w:themeTint="FE"/>
        </w:tcBorders>
      </w:tcPr>
    </w:tblStylePr>
    <w:tblStylePr w:type="lastRow">
      <w:rPr>
        <w:b/>
        <w:color w:val="4BAF73" w:themeColor="accent3" w:themeTint="FE" w:themeShade="95"/>
      </w:rPr>
    </w:tblStylePr>
    <w:tblStylePr w:type="firstCol">
      <w:rPr>
        <w:b/>
        <w:color w:val="4BAF73" w:themeColor="accent3" w:themeTint="FE" w:themeShade="95"/>
      </w:rPr>
    </w:tblStylePr>
    <w:tblStylePr w:type="lastCol">
      <w:rPr>
        <w:b/>
        <w:color w:val="4BAF73" w:themeColor="accent3" w:themeTint="FE" w:themeShade="95"/>
      </w:rPr>
    </w:tblStylePr>
    <w:tblStylePr w:type="band1Vert">
      <w:tblPr/>
      <w:tcPr>
        <w:shd w:val="clear" w:color="D9EFE2" w:themeColor="accent3" w:themeTint="34" w:fill="D9EFE2" w:themeFill="accent3" w:themeFillTint="34"/>
      </w:tcPr>
    </w:tblStylePr>
    <w:tblStylePr w:type="band1Horz">
      <w:rPr>
        <w:rFonts w:ascii="Arial" w:hAnsi="Arial"/>
        <w:color w:val="4BAF73" w:themeColor="accent3" w:themeTint="FE" w:themeShade="95"/>
        <w:sz w:val="22"/>
      </w:rPr>
      <w:tblPr/>
      <w:tcPr>
        <w:shd w:val="clear" w:color="D9EFE2" w:themeColor="accent3" w:themeTint="34" w:fill="D9EFE2" w:themeFill="accent3" w:themeFillTint="34"/>
      </w:tcPr>
    </w:tblStylePr>
    <w:tblStylePr w:type="band2Horz">
      <w:rPr>
        <w:rFonts w:ascii="Arial" w:hAnsi="Arial"/>
        <w:color w:val="4BAF73"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9BC9D9" w:themeColor="accent4" w:themeTint="9A"/>
        <w:left w:val="single" w:sz="4" w:space="0" w:color="9BC9D9" w:themeColor="accent4" w:themeTint="9A"/>
        <w:bottom w:val="single" w:sz="4" w:space="0" w:color="9BC9D9" w:themeColor="accent4" w:themeTint="9A"/>
        <w:right w:val="single" w:sz="4" w:space="0" w:color="9BC9D9" w:themeColor="accent4" w:themeTint="9A"/>
        <w:insideH w:val="single" w:sz="4" w:space="0" w:color="9BC9D9" w:themeColor="accent4" w:themeTint="9A"/>
        <w:insideV w:val="single" w:sz="4" w:space="0" w:color="9BC9D9" w:themeColor="accent4" w:themeTint="9A"/>
      </w:tblBorders>
    </w:tblPr>
    <w:tblStylePr w:type="firstRow">
      <w:rPr>
        <w:b/>
        <w:color w:val="9BC9D9" w:themeColor="accent4" w:themeTint="9A" w:themeShade="95"/>
      </w:rPr>
      <w:tblPr/>
      <w:tcPr>
        <w:tcBorders>
          <w:bottom w:val="single" w:sz="12" w:space="0" w:color="9BC9D9" w:themeColor="accent4" w:themeTint="9A"/>
        </w:tcBorders>
      </w:tcPr>
    </w:tblStylePr>
    <w:tblStylePr w:type="lastRow">
      <w:rPr>
        <w:b/>
        <w:color w:val="9BC9D9" w:themeColor="accent4" w:themeTint="9A" w:themeShade="95"/>
      </w:rPr>
    </w:tblStylePr>
    <w:tblStylePr w:type="firstCol">
      <w:rPr>
        <w:b/>
        <w:color w:val="9BC9D9" w:themeColor="accent4" w:themeTint="9A" w:themeShade="95"/>
      </w:rPr>
    </w:tblStylePr>
    <w:tblStylePr w:type="lastCol">
      <w:rPr>
        <w:b/>
        <w:color w:val="9BC9D9" w:themeColor="accent4" w:themeTint="9A" w:themeShade="95"/>
      </w:rPr>
    </w:tblStylePr>
    <w:tblStylePr w:type="band1Vert">
      <w:tblPr/>
      <w:tcPr>
        <w:shd w:val="clear" w:color="DDECF2" w:themeColor="accent4" w:themeTint="34" w:fill="DDECF2" w:themeFill="accent4" w:themeFillTint="34"/>
      </w:tcPr>
    </w:tblStylePr>
    <w:tblStylePr w:type="band1Horz">
      <w:rPr>
        <w:rFonts w:ascii="Arial" w:hAnsi="Arial"/>
        <w:color w:val="9BC9D9" w:themeColor="accent4" w:themeTint="9A" w:themeShade="95"/>
        <w:sz w:val="22"/>
      </w:rPr>
      <w:tblPr/>
      <w:tcPr>
        <w:shd w:val="clear" w:color="DDECF2" w:themeColor="accent4" w:themeTint="34" w:fill="DDECF2" w:themeFill="accent4" w:themeFillTint="34"/>
      </w:tcPr>
    </w:tblStylePr>
    <w:tblStylePr w:type="band2Horz">
      <w:rPr>
        <w:rFonts w:ascii="Arial" w:hAnsi="Arial"/>
        <w:color w:val="9BC9D9"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insideH w:val="single" w:sz="4" w:space="0" w:color="D17DF9" w:themeColor="accent5"/>
        <w:insideV w:val="single" w:sz="4" w:space="0" w:color="D17DF9" w:themeColor="accent5"/>
      </w:tblBorders>
    </w:tblPr>
    <w:tblStylePr w:type="firstRow">
      <w:rPr>
        <w:b/>
        <w:color w:val="8F09D0" w:themeColor="accent5" w:themeShade="95"/>
      </w:rPr>
      <w:tblPr/>
      <w:tcPr>
        <w:tcBorders>
          <w:bottom w:val="single" w:sz="12" w:space="0" w:color="D17DF9" w:themeColor="accent5"/>
        </w:tcBorders>
      </w:tcPr>
    </w:tblStylePr>
    <w:tblStylePr w:type="lastRow">
      <w:rPr>
        <w:b/>
        <w:color w:val="8F09D0" w:themeColor="accent5" w:themeShade="95"/>
      </w:rPr>
    </w:tblStylePr>
    <w:tblStylePr w:type="firstCol">
      <w:rPr>
        <w:b/>
        <w:color w:val="8F09D0" w:themeColor="accent5" w:themeShade="95"/>
      </w:rPr>
    </w:tblStylePr>
    <w:tblStylePr w:type="lastCol">
      <w:rPr>
        <w:b/>
        <w:color w:val="8F09D0" w:themeColor="accent5" w:themeShade="95"/>
      </w:rPr>
    </w:tblStylePr>
    <w:tblStylePr w:type="band1Vert">
      <w:tblPr/>
      <w:tcPr>
        <w:shd w:val="clear" w:color="F5E4FD" w:themeColor="accent5" w:themeTint="34" w:fill="F5E4FD" w:themeFill="accent5" w:themeFillTint="34"/>
      </w:tcPr>
    </w:tblStylePr>
    <w:tblStylePr w:type="band1Horz">
      <w:rPr>
        <w:rFonts w:ascii="Arial" w:hAnsi="Arial"/>
        <w:color w:val="8F09D0" w:themeColor="accent5" w:themeShade="95"/>
        <w:sz w:val="22"/>
      </w:rPr>
      <w:tblPr/>
      <w:tcPr>
        <w:shd w:val="clear" w:color="F5E4FD" w:themeColor="accent5" w:themeTint="34" w:fill="F5E4FD" w:themeFill="accent5" w:themeFillTint="34"/>
      </w:tcPr>
    </w:tblStylePr>
    <w:tblStylePr w:type="band2Horz">
      <w:rPr>
        <w:rFonts w:ascii="Arial" w:hAnsi="Arial"/>
        <w:color w:val="8F09D0"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A7E5C" w:themeColor="accent6"/>
        <w:left w:val="single" w:sz="4" w:space="0" w:color="FA7E5C" w:themeColor="accent6"/>
        <w:bottom w:val="single" w:sz="4" w:space="0" w:color="FA7E5C" w:themeColor="accent6"/>
        <w:right w:val="single" w:sz="4" w:space="0" w:color="FA7E5C" w:themeColor="accent6"/>
        <w:insideH w:val="single" w:sz="4" w:space="0" w:color="FA7E5C" w:themeColor="accent6"/>
        <w:insideV w:val="single" w:sz="4" w:space="0" w:color="FA7E5C" w:themeColor="accent6"/>
      </w:tblBorders>
    </w:tblPr>
    <w:tblStylePr w:type="firstRow">
      <w:rPr>
        <w:b/>
        <w:color w:val="8F09D0" w:themeColor="accent5" w:themeShade="95"/>
      </w:rPr>
      <w:tblPr/>
      <w:tcPr>
        <w:tcBorders>
          <w:bottom w:val="single" w:sz="12" w:space="0" w:color="FA7E5C" w:themeColor="accent6"/>
        </w:tcBorders>
      </w:tcPr>
    </w:tblStylePr>
    <w:tblStylePr w:type="lastRow">
      <w:rPr>
        <w:b/>
        <w:color w:val="8F09D0" w:themeColor="accent5" w:themeShade="95"/>
      </w:rPr>
    </w:tblStylePr>
    <w:tblStylePr w:type="firstCol">
      <w:rPr>
        <w:b/>
        <w:color w:val="8F09D0" w:themeColor="accent5" w:themeShade="95"/>
      </w:rPr>
    </w:tblStylePr>
    <w:tblStylePr w:type="lastCol">
      <w:rPr>
        <w:b/>
        <w:color w:val="8F09D0" w:themeColor="accent5" w:themeShade="95"/>
      </w:rPr>
    </w:tblStylePr>
    <w:tblStylePr w:type="band1Vert">
      <w:tblPr/>
      <w:tcPr>
        <w:shd w:val="clear" w:color="FEE4DD" w:themeColor="accent6" w:themeTint="34" w:fill="FEE4DD" w:themeFill="accent6" w:themeFillTint="34"/>
      </w:tcPr>
    </w:tblStylePr>
    <w:tblStylePr w:type="band1Horz">
      <w:rPr>
        <w:rFonts w:ascii="Arial" w:hAnsi="Arial"/>
        <w:color w:val="8F09D0" w:themeColor="accent5" w:themeShade="95"/>
        <w:sz w:val="22"/>
      </w:rPr>
      <w:tblPr/>
      <w:tcPr>
        <w:shd w:val="clear" w:color="FEE4DD" w:themeColor="accent6" w:themeTint="34" w:fill="FEE4DD" w:themeFill="accent6" w:themeFillTint="34"/>
      </w:tcPr>
    </w:tblStylePr>
    <w:tblStylePr w:type="band2Horz">
      <w:rPr>
        <w:rFonts w:ascii="Arial" w:hAnsi="Arial"/>
        <w:color w:val="8F09D0"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F7C889" w:themeColor="accent1" w:themeTint="80"/>
        <w:right w:val="single" w:sz="4" w:space="0" w:color="F7C889" w:themeColor="accent1" w:themeTint="80"/>
        <w:insideH w:val="single" w:sz="4" w:space="0" w:color="F7C889" w:themeColor="accent1" w:themeTint="80"/>
        <w:insideV w:val="single" w:sz="4" w:space="0" w:color="F7C889" w:themeColor="accent1" w:themeTint="80"/>
      </w:tblBorders>
    </w:tblPr>
    <w:tblStylePr w:type="firstRow">
      <w:rPr>
        <w:rFonts w:ascii="Arial" w:hAnsi="Arial"/>
        <w:b/>
        <w:color w:val="F7C889" w:themeColor="accent1" w:themeTint="80" w:themeShade="95"/>
        <w:sz w:val="22"/>
      </w:rPr>
      <w:tblPr/>
      <w:tcPr>
        <w:tcBorders>
          <w:top w:val="none" w:sz="0" w:space="0" w:color="auto"/>
          <w:left w:val="none" w:sz="0" w:space="0" w:color="auto"/>
          <w:bottom w:val="single" w:sz="4" w:space="0" w:color="F7C889" w:themeColor="accent1" w:themeTint="80"/>
          <w:right w:val="none" w:sz="0" w:space="0" w:color="auto"/>
        </w:tcBorders>
        <w:shd w:val="clear" w:color="FFFFFF" w:themeColor="light1" w:fill="FFFFFF" w:themeFill="light1"/>
      </w:tcPr>
    </w:tblStylePr>
    <w:tblStylePr w:type="lastRow">
      <w:rPr>
        <w:rFonts w:ascii="Arial" w:hAnsi="Arial"/>
        <w:b/>
        <w:color w:val="F7C889" w:themeColor="accent1" w:themeTint="80" w:themeShade="95"/>
        <w:sz w:val="22"/>
      </w:rPr>
      <w:tblPr/>
      <w:tcPr>
        <w:tcBorders>
          <w:top w:val="single" w:sz="4" w:space="0" w:color="F7C889"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7C889" w:themeColor="accent1" w:themeTint="80" w:themeShade="95"/>
        <w:sz w:val="22"/>
      </w:rPr>
      <w:tblPr/>
      <w:tcPr>
        <w:tcBorders>
          <w:top w:val="none" w:sz="0" w:space="0" w:color="auto"/>
          <w:left w:val="none" w:sz="0" w:space="0" w:color="auto"/>
          <w:bottom w:val="none" w:sz="0" w:space="0" w:color="auto"/>
          <w:right w:val="single" w:sz="4" w:space="0" w:color="F7C889" w:themeColor="accent1" w:themeTint="80"/>
        </w:tcBorders>
        <w:shd w:val="clear" w:color="FFFFFF" w:fill="auto"/>
      </w:tcPr>
    </w:tblStylePr>
    <w:tblStylePr w:type="lastCol">
      <w:rPr>
        <w:rFonts w:ascii="Arial" w:hAnsi="Arial"/>
        <w:i/>
        <w:color w:val="F7C889" w:themeColor="accent1" w:themeTint="80" w:themeShade="95"/>
        <w:sz w:val="22"/>
      </w:rPr>
      <w:tblPr/>
      <w:tcPr>
        <w:tcBorders>
          <w:top w:val="none" w:sz="0" w:space="0" w:color="auto"/>
          <w:left w:val="single" w:sz="4" w:space="0" w:color="F7C889" w:themeColor="accent1" w:themeTint="80"/>
          <w:bottom w:val="none" w:sz="0" w:space="0" w:color="auto"/>
          <w:right w:val="none" w:sz="0" w:space="0" w:color="auto"/>
        </w:tcBorders>
        <w:shd w:val="clear" w:color="FFFFFF" w:fill="auto"/>
      </w:tcPr>
    </w:tblStylePr>
    <w:tblStylePr w:type="band1Vert">
      <w:tblPr/>
      <w:tcPr>
        <w:shd w:val="clear" w:color="FCE8CF" w:themeColor="accent1" w:themeTint="34" w:fill="FCE8CF" w:themeFill="accent1" w:themeFillTint="34"/>
      </w:tcPr>
    </w:tblStylePr>
    <w:tblStylePr w:type="band1Horz">
      <w:rPr>
        <w:rFonts w:ascii="Arial" w:hAnsi="Arial"/>
        <w:color w:val="F7C889" w:themeColor="accent1" w:themeTint="80" w:themeShade="95"/>
        <w:sz w:val="22"/>
      </w:rPr>
      <w:tblPr/>
      <w:tcPr>
        <w:shd w:val="clear" w:color="FCE8CF" w:themeColor="accent1" w:themeTint="34" w:fill="FCE8CF" w:themeFill="accent1" w:themeFillTint="34"/>
      </w:tcPr>
    </w:tblStylePr>
    <w:tblStylePr w:type="band2Horz">
      <w:rPr>
        <w:rFonts w:ascii="Arial" w:hAnsi="Arial"/>
        <w:color w:val="F7C889"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AD3A7" w:themeColor="accent2" w:themeTint="97"/>
        <w:right w:val="single" w:sz="4" w:space="0" w:color="DAD3A7" w:themeColor="accent2" w:themeTint="97"/>
        <w:insideH w:val="single" w:sz="4" w:space="0" w:color="DAD3A7" w:themeColor="accent2" w:themeTint="97"/>
        <w:insideV w:val="single" w:sz="4" w:space="0" w:color="DAD3A7" w:themeColor="accent2" w:themeTint="97"/>
      </w:tblBorders>
    </w:tblPr>
    <w:tblStylePr w:type="firstRow">
      <w:rPr>
        <w:rFonts w:ascii="Arial" w:hAnsi="Arial"/>
        <w:b/>
        <w:color w:val="DAD3A7" w:themeColor="accent2" w:themeTint="97" w:themeShade="95"/>
        <w:sz w:val="22"/>
      </w:rPr>
      <w:tblPr/>
      <w:tcPr>
        <w:tcBorders>
          <w:top w:val="none" w:sz="0" w:space="0" w:color="auto"/>
          <w:left w:val="none" w:sz="0" w:space="0" w:color="auto"/>
          <w:bottom w:val="single" w:sz="4" w:space="0" w:color="DAD3A7" w:themeColor="accent2" w:themeTint="97"/>
          <w:right w:val="none" w:sz="0" w:space="0" w:color="auto"/>
        </w:tcBorders>
        <w:shd w:val="clear" w:color="FFFFFF" w:themeColor="light1" w:fill="FFFFFF" w:themeFill="light1"/>
      </w:tcPr>
    </w:tblStylePr>
    <w:tblStylePr w:type="lastRow">
      <w:rPr>
        <w:rFonts w:ascii="Arial" w:hAnsi="Arial"/>
        <w:b/>
        <w:color w:val="DAD3A7" w:themeColor="accent2" w:themeTint="97" w:themeShade="95"/>
        <w:sz w:val="22"/>
      </w:rPr>
      <w:tblPr/>
      <w:tcPr>
        <w:tcBorders>
          <w:top w:val="single" w:sz="4" w:space="0" w:color="DAD3A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AD3A7" w:themeColor="accent2" w:themeTint="97" w:themeShade="95"/>
        <w:sz w:val="22"/>
      </w:rPr>
      <w:tblPr/>
      <w:tcPr>
        <w:tcBorders>
          <w:top w:val="none" w:sz="0" w:space="0" w:color="auto"/>
          <w:left w:val="none" w:sz="0" w:space="0" w:color="auto"/>
          <w:bottom w:val="none" w:sz="0" w:space="0" w:color="auto"/>
          <w:right w:val="single" w:sz="4" w:space="0" w:color="DAD3A7" w:themeColor="accent2" w:themeTint="97"/>
        </w:tcBorders>
        <w:shd w:val="clear" w:color="FFFFFF" w:fill="auto"/>
      </w:tcPr>
    </w:tblStylePr>
    <w:tblStylePr w:type="lastCol">
      <w:rPr>
        <w:rFonts w:ascii="Arial" w:hAnsi="Arial"/>
        <w:i/>
        <w:color w:val="DAD3A7" w:themeColor="accent2" w:themeTint="97" w:themeShade="95"/>
        <w:sz w:val="22"/>
      </w:rPr>
      <w:tblPr/>
      <w:tcPr>
        <w:tcBorders>
          <w:top w:val="none" w:sz="0" w:space="0" w:color="auto"/>
          <w:left w:val="single" w:sz="4" w:space="0" w:color="DAD3A7" w:themeColor="accent2" w:themeTint="97"/>
          <w:bottom w:val="none" w:sz="0" w:space="0" w:color="auto"/>
          <w:right w:val="none" w:sz="0" w:space="0" w:color="auto"/>
        </w:tcBorders>
        <w:shd w:val="clear" w:color="FFFFFF" w:fill="auto"/>
      </w:tcPr>
    </w:tblStylePr>
    <w:tblStylePr w:type="band1Vert">
      <w:tblPr/>
      <w:tcPr>
        <w:shd w:val="clear" w:color="F2F0E1" w:themeColor="accent2" w:themeTint="32" w:fill="F2F0E1" w:themeFill="accent2" w:themeFillTint="32"/>
      </w:tcPr>
    </w:tblStylePr>
    <w:tblStylePr w:type="band1Horz">
      <w:rPr>
        <w:rFonts w:ascii="Arial" w:hAnsi="Arial"/>
        <w:color w:val="DAD3A7" w:themeColor="accent2" w:themeTint="97" w:themeShade="95"/>
        <w:sz w:val="22"/>
      </w:rPr>
      <w:tblPr/>
      <w:tcPr>
        <w:shd w:val="clear" w:color="F2F0E1" w:themeColor="accent2" w:themeTint="32" w:fill="F2F0E1" w:themeFill="accent2" w:themeFillTint="32"/>
      </w:tcPr>
    </w:tblStylePr>
    <w:tblStylePr w:type="band2Horz">
      <w:rPr>
        <w:rFonts w:ascii="Arial" w:hAnsi="Arial"/>
        <w:color w:val="DAD3A7"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4BAF73" w:themeColor="accent3" w:themeTint="FE"/>
        <w:right w:val="single" w:sz="4" w:space="0" w:color="4BAF73" w:themeColor="accent3" w:themeTint="FE"/>
        <w:insideH w:val="single" w:sz="4" w:space="0" w:color="4BAF73" w:themeColor="accent3" w:themeTint="FE"/>
        <w:insideV w:val="single" w:sz="4" w:space="0" w:color="4BAF73" w:themeColor="accent3" w:themeTint="FE"/>
      </w:tblBorders>
    </w:tblPr>
    <w:tblStylePr w:type="firstRow">
      <w:rPr>
        <w:rFonts w:ascii="Arial" w:hAnsi="Arial"/>
        <w:b/>
        <w:color w:val="4BAF73" w:themeColor="accent3" w:themeTint="FE" w:themeShade="95"/>
        <w:sz w:val="22"/>
      </w:rPr>
      <w:tblPr/>
      <w:tcPr>
        <w:tcBorders>
          <w:top w:val="none" w:sz="0" w:space="0" w:color="auto"/>
          <w:left w:val="none" w:sz="0" w:space="0" w:color="auto"/>
          <w:bottom w:val="single" w:sz="4" w:space="0" w:color="4BAF73" w:themeColor="accent3" w:themeTint="FE"/>
          <w:right w:val="none" w:sz="0" w:space="0" w:color="auto"/>
        </w:tcBorders>
        <w:shd w:val="clear" w:color="FFFFFF" w:themeColor="light1" w:fill="FFFFFF" w:themeFill="light1"/>
      </w:tcPr>
    </w:tblStylePr>
    <w:tblStylePr w:type="lastRow">
      <w:rPr>
        <w:rFonts w:ascii="Arial" w:hAnsi="Arial"/>
        <w:b/>
        <w:color w:val="4BAF73" w:themeColor="accent3" w:themeTint="FE" w:themeShade="95"/>
        <w:sz w:val="22"/>
      </w:rPr>
      <w:tblPr/>
      <w:tcPr>
        <w:tcBorders>
          <w:top w:val="single" w:sz="4" w:space="0" w:color="4BAF73"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BAF73" w:themeColor="accent3" w:themeTint="FE" w:themeShade="95"/>
        <w:sz w:val="22"/>
      </w:rPr>
      <w:tblPr/>
      <w:tcPr>
        <w:tcBorders>
          <w:top w:val="none" w:sz="0" w:space="0" w:color="auto"/>
          <w:left w:val="none" w:sz="0" w:space="0" w:color="auto"/>
          <w:bottom w:val="none" w:sz="0" w:space="0" w:color="auto"/>
          <w:right w:val="single" w:sz="4" w:space="0" w:color="4BAF73" w:themeColor="accent3" w:themeTint="FE"/>
        </w:tcBorders>
        <w:shd w:val="clear" w:color="FFFFFF" w:fill="auto"/>
      </w:tcPr>
    </w:tblStylePr>
    <w:tblStylePr w:type="lastCol">
      <w:rPr>
        <w:rFonts w:ascii="Arial" w:hAnsi="Arial"/>
        <w:i/>
        <w:color w:val="4BAF73" w:themeColor="accent3" w:themeTint="FE" w:themeShade="95"/>
        <w:sz w:val="22"/>
      </w:rPr>
      <w:tblPr/>
      <w:tcPr>
        <w:tcBorders>
          <w:top w:val="none" w:sz="0" w:space="0" w:color="auto"/>
          <w:left w:val="single" w:sz="4" w:space="0" w:color="4BAF73" w:themeColor="accent3" w:themeTint="FE"/>
          <w:bottom w:val="none" w:sz="0" w:space="0" w:color="auto"/>
          <w:right w:val="none" w:sz="0" w:space="0" w:color="auto"/>
        </w:tcBorders>
        <w:shd w:val="clear" w:color="FFFFFF" w:fill="auto"/>
      </w:tcPr>
    </w:tblStylePr>
    <w:tblStylePr w:type="band1Vert">
      <w:tblPr/>
      <w:tcPr>
        <w:shd w:val="clear" w:color="D9EFE2" w:themeColor="accent3" w:themeTint="34" w:fill="D9EFE2" w:themeFill="accent3" w:themeFillTint="34"/>
      </w:tcPr>
    </w:tblStylePr>
    <w:tblStylePr w:type="band1Horz">
      <w:rPr>
        <w:rFonts w:ascii="Arial" w:hAnsi="Arial"/>
        <w:color w:val="4BAF73" w:themeColor="accent3" w:themeTint="FE" w:themeShade="95"/>
        <w:sz w:val="22"/>
      </w:rPr>
      <w:tblPr/>
      <w:tcPr>
        <w:shd w:val="clear" w:color="D9EFE2" w:themeColor="accent3" w:themeTint="34" w:fill="D9EFE2" w:themeFill="accent3" w:themeFillTint="34"/>
      </w:tcPr>
    </w:tblStylePr>
    <w:tblStylePr w:type="band2Horz">
      <w:rPr>
        <w:rFonts w:ascii="Arial" w:hAnsi="Arial"/>
        <w:color w:val="4BAF73"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9BC9D9" w:themeColor="accent4" w:themeTint="9A"/>
        <w:right w:val="single" w:sz="4" w:space="0" w:color="9BC9D9" w:themeColor="accent4" w:themeTint="9A"/>
        <w:insideH w:val="single" w:sz="4" w:space="0" w:color="9BC9D9" w:themeColor="accent4" w:themeTint="9A"/>
        <w:insideV w:val="single" w:sz="4" w:space="0" w:color="9BC9D9" w:themeColor="accent4" w:themeTint="9A"/>
      </w:tblBorders>
    </w:tblPr>
    <w:tblStylePr w:type="firstRow">
      <w:rPr>
        <w:rFonts w:ascii="Arial" w:hAnsi="Arial"/>
        <w:b/>
        <w:color w:val="9BC9D9" w:themeColor="accent4" w:themeTint="9A" w:themeShade="95"/>
        <w:sz w:val="22"/>
      </w:rPr>
      <w:tblPr/>
      <w:tcPr>
        <w:tcBorders>
          <w:top w:val="none" w:sz="0" w:space="0" w:color="auto"/>
          <w:left w:val="none" w:sz="0" w:space="0" w:color="auto"/>
          <w:bottom w:val="single" w:sz="4" w:space="0" w:color="9BC9D9" w:themeColor="accent4" w:themeTint="9A"/>
          <w:right w:val="none" w:sz="0" w:space="0" w:color="auto"/>
        </w:tcBorders>
        <w:shd w:val="clear" w:color="FFFFFF" w:themeColor="light1" w:fill="FFFFFF" w:themeFill="light1"/>
      </w:tcPr>
    </w:tblStylePr>
    <w:tblStylePr w:type="lastRow">
      <w:rPr>
        <w:rFonts w:ascii="Arial" w:hAnsi="Arial"/>
        <w:b/>
        <w:color w:val="9BC9D9" w:themeColor="accent4" w:themeTint="9A" w:themeShade="95"/>
        <w:sz w:val="22"/>
      </w:rPr>
      <w:tblPr/>
      <w:tcPr>
        <w:tcBorders>
          <w:top w:val="single" w:sz="4" w:space="0" w:color="9BC9D9"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9D9" w:themeColor="accent4" w:themeTint="9A" w:themeShade="95"/>
        <w:sz w:val="22"/>
      </w:rPr>
      <w:tblPr/>
      <w:tcPr>
        <w:tcBorders>
          <w:top w:val="none" w:sz="0" w:space="0" w:color="auto"/>
          <w:left w:val="none" w:sz="0" w:space="0" w:color="auto"/>
          <w:bottom w:val="none" w:sz="0" w:space="0" w:color="auto"/>
          <w:right w:val="single" w:sz="4" w:space="0" w:color="9BC9D9" w:themeColor="accent4" w:themeTint="9A"/>
        </w:tcBorders>
        <w:shd w:val="clear" w:color="FFFFFF" w:fill="auto"/>
      </w:tcPr>
    </w:tblStylePr>
    <w:tblStylePr w:type="lastCol">
      <w:rPr>
        <w:rFonts w:ascii="Arial" w:hAnsi="Arial"/>
        <w:i/>
        <w:color w:val="9BC9D9" w:themeColor="accent4" w:themeTint="9A" w:themeShade="95"/>
        <w:sz w:val="22"/>
      </w:rPr>
      <w:tblPr/>
      <w:tcPr>
        <w:tcBorders>
          <w:top w:val="none" w:sz="0" w:space="0" w:color="auto"/>
          <w:left w:val="single" w:sz="4" w:space="0" w:color="9BC9D9" w:themeColor="accent4" w:themeTint="9A"/>
          <w:bottom w:val="none" w:sz="0" w:space="0" w:color="auto"/>
          <w:right w:val="none" w:sz="0" w:space="0" w:color="auto"/>
        </w:tcBorders>
        <w:shd w:val="clear" w:color="FFFFFF" w:fill="auto"/>
      </w:tcPr>
    </w:tblStylePr>
    <w:tblStylePr w:type="band1Vert">
      <w:tblPr/>
      <w:tcPr>
        <w:shd w:val="clear" w:color="DDECF2" w:themeColor="accent4" w:themeTint="34" w:fill="DDECF2" w:themeFill="accent4" w:themeFillTint="34"/>
      </w:tcPr>
    </w:tblStylePr>
    <w:tblStylePr w:type="band1Horz">
      <w:rPr>
        <w:rFonts w:ascii="Arial" w:hAnsi="Arial"/>
        <w:color w:val="9BC9D9" w:themeColor="accent4" w:themeTint="9A" w:themeShade="95"/>
        <w:sz w:val="22"/>
      </w:rPr>
      <w:tblPr/>
      <w:tcPr>
        <w:shd w:val="clear" w:color="DDECF2" w:themeColor="accent4" w:themeTint="34" w:fill="DDECF2" w:themeFill="accent4" w:themeFillTint="34"/>
      </w:tcPr>
    </w:tblStylePr>
    <w:tblStylePr w:type="band2Horz">
      <w:rPr>
        <w:rFonts w:ascii="Arial" w:hAnsi="Arial"/>
        <w:color w:val="9BC9D9"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E4B5FB" w:themeColor="accent5" w:themeTint="90"/>
        <w:right w:val="single" w:sz="4" w:space="0" w:color="E4B5FB" w:themeColor="accent5" w:themeTint="90"/>
        <w:insideH w:val="single" w:sz="4" w:space="0" w:color="E4B5FB" w:themeColor="accent5" w:themeTint="90"/>
        <w:insideV w:val="single" w:sz="4" w:space="0" w:color="E4B5FB" w:themeColor="accent5" w:themeTint="90"/>
      </w:tblBorders>
    </w:tblPr>
    <w:tblStylePr w:type="firstRow">
      <w:rPr>
        <w:rFonts w:ascii="Arial" w:hAnsi="Arial"/>
        <w:b/>
        <w:color w:val="8F09D0" w:themeColor="accent5" w:themeShade="95"/>
        <w:sz w:val="22"/>
      </w:rPr>
      <w:tblPr/>
      <w:tcPr>
        <w:tcBorders>
          <w:top w:val="none" w:sz="0" w:space="0" w:color="auto"/>
          <w:left w:val="none" w:sz="0" w:space="0" w:color="auto"/>
          <w:bottom w:val="single" w:sz="4" w:space="0" w:color="E4B5FB" w:themeColor="accent5" w:themeTint="90"/>
          <w:right w:val="none" w:sz="0" w:space="0" w:color="auto"/>
        </w:tcBorders>
        <w:shd w:val="clear" w:color="FFFFFF" w:themeColor="light1" w:fill="FFFFFF" w:themeFill="light1"/>
      </w:tcPr>
    </w:tblStylePr>
    <w:tblStylePr w:type="lastRow">
      <w:rPr>
        <w:rFonts w:ascii="Arial" w:hAnsi="Arial"/>
        <w:b/>
        <w:color w:val="8F09D0" w:themeColor="accent5" w:themeShade="95"/>
        <w:sz w:val="22"/>
      </w:rPr>
      <w:tblPr/>
      <w:tcPr>
        <w:tcBorders>
          <w:top w:val="single" w:sz="4" w:space="0" w:color="E4B5FB"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F09D0" w:themeColor="accent5" w:themeShade="95"/>
        <w:sz w:val="22"/>
      </w:rPr>
      <w:tblPr/>
      <w:tcPr>
        <w:tcBorders>
          <w:top w:val="none" w:sz="0" w:space="0" w:color="auto"/>
          <w:left w:val="none" w:sz="0" w:space="0" w:color="auto"/>
          <w:bottom w:val="none" w:sz="0" w:space="0" w:color="auto"/>
          <w:right w:val="single" w:sz="4" w:space="0" w:color="E4B5FB" w:themeColor="accent5" w:themeTint="90"/>
        </w:tcBorders>
        <w:shd w:val="clear" w:color="FFFFFF" w:fill="auto"/>
      </w:tcPr>
    </w:tblStylePr>
    <w:tblStylePr w:type="lastCol">
      <w:rPr>
        <w:rFonts w:ascii="Arial" w:hAnsi="Arial"/>
        <w:i/>
        <w:color w:val="8F09D0" w:themeColor="accent5" w:themeShade="95"/>
        <w:sz w:val="22"/>
      </w:rPr>
      <w:tblPr/>
      <w:tcPr>
        <w:tcBorders>
          <w:top w:val="none" w:sz="0" w:space="0" w:color="auto"/>
          <w:left w:val="single" w:sz="4" w:space="0" w:color="E4B5FB" w:themeColor="accent5" w:themeTint="90"/>
          <w:bottom w:val="none" w:sz="0" w:space="0" w:color="auto"/>
          <w:right w:val="none" w:sz="0" w:space="0" w:color="auto"/>
        </w:tcBorders>
        <w:shd w:val="clear" w:color="FFFFFF" w:fill="auto"/>
      </w:tcPr>
    </w:tblStylePr>
    <w:tblStylePr w:type="band1Vert">
      <w:tblPr/>
      <w:tcPr>
        <w:shd w:val="clear" w:color="F5E4FD" w:themeColor="accent5" w:themeTint="34" w:fill="F5E4FD" w:themeFill="accent5" w:themeFillTint="34"/>
      </w:tcPr>
    </w:tblStylePr>
    <w:tblStylePr w:type="band1Horz">
      <w:rPr>
        <w:rFonts w:ascii="Arial" w:hAnsi="Arial"/>
        <w:color w:val="8F09D0" w:themeColor="accent5" w:themeShade="95"/>
        <w:sz w:val="22"/>
      </w:rPr>
      <w:tblPr/>
      <w:tcPr>
        <w:shd w:val="clear" w:color="F5E4FD" w:themeColor="accent5" w:themeTint="34" w:fill="F5E4FD" w:themeFill="accent5" w:themeFillTint="34"/>
      </w:tcPr>
    </w:tblStylePr>
    <w:tblStylePr w:type="band2Horz">
      <w:rPr>
        <w:rFonts w:ascii="Arial" w:hAnsi="Arial"/>
        <w:color w:val="8F09D0"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CB5A2" w:themeColor="accent6" w:themeTint="90"/>
        <w:right w:val="single" w:sz="4" w:space="0" w:color="FCB5A2" w:themeColor="accent6" w:themeTint="90"/>
        <w:insideH w:val="single" w:sz="4" w:space="0" w:color="FCB5A2" w:themeColor="accent6" w:themeTint="90"/>
        <w:insideV w:val="single" w:sz="4" w:space="0" w:color="FCB5A2" w:themeColor="accent6" w:themeTint="90"/>
      </w:tblBorders>
    </w:tblPr>
    <w:tblStylePr w:type="firstRow">
      <w:rPr>
        <w:rFonts w:ascii="Arial" w:hAnsi="Arial"/>
        <w:b/>
        <w:color w:val="C12D06" w:themeColor="accent6" w:themeShade="95"/>
        <w:sz w:val="22"/>
      </w:rPr>
      <w:tblPr/>
      <w:tcPr>
        <w:tcBorders>
          <w:top w:val="none" w:sz="0" w:space="0" w:color="auto"/>
          <w:left w:val="none" w:sz="0" w:space="0" w:color="auto"/>
          <w:bottom w:val="single" w:sz="4" w:space="0" w:color="FCB5A2" w:themeColor="accent6" w:themeTint="90"/>
          <w:right w:val="none" w:sz="0" w:space="0" w:color="auto"/>
        </w:tcBorders>
        <w:shd w:val="clear" w:color="FFFFFF" w:themeColor="light1" w:fill="FFFFFF" w:themeFill="light1"/>
      </w:tcPr>
    </w:tblStylePr>
    <w:tblStylePr w:type="lastRow">
      <w:rPr>
        <w:rFonts w:ascii="Arial" w:hAnsi="Arial"/>
        <w:b/>
        <w:color w:val="C12D06" w:themeColor="accent6" w:themeShade="95"/>
        <w:sz w:val="22"/>
      </w:rPr>
      <w:tblPr/>
      <w:tcPr>
        <w:tcBorders>
          <w:top w:val="single" w:sz="4" w:space="0" w:color="FCB5A2"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12D06" w:themeColor="accent6" w:themeShade="95"/>
        <w:sz w:val="22"/>
      </w:rPr>
      <w:tblPr/>
      <w:tcPr>
        <w:tcBorders>
          <w:top w:val="none" w:sz="0" w:space="0" w:color="auto"/>
          <w:left w:val="none" w:sz="0" w:space="0" w:color="auto"/>
          <w:bottom w:val="none" w:sz="0" w:space="0" w:color="auto"/>
          <w:right w:val="single" w:sz="4" w:space="0" w:color="FCB5A2" w:themeColor="accent6" w:themeTint="90"/>
        </w:tcBorders>
        <w:shd w:val="clear" w:color="FFFFFF" w:fill="auto"/>
      </w:tcPr>
    </w:tblStylePr>
    <w:tblStylePr w:type="lastCol">
      <w:rPr>
        <w:rFonts w:ascii="Arial" w:hAnsi="Arial"/>
        <w:i/>
        <w:color w:val="C12D06" w:themeColor="accent6" w:themeShade="95"/>
        <w:sz w:val="22"/>
      </w:rPr>
      <w:tblPr/>
      <w:tcPr>
        <w:tcBorders>
          <w:top w:val="none" w:sz="0" w:space="0" w:color="auto"/>
          <w:left w:val="single" w:sz="4" w:space="0" w:color="FCB5A2" w:themeColor="accent6" w:themeTint="90"/>
          <w:bottom w:val="none" w:sz="0" w:space="0" w:color="auto"/>
          <w:right w:val="none" w:sz="0" w:space="0" w:color="auto"/>
        </w:tcBorders>
        <w:shd w:val="clear" w:color="FFFFFF" w:fill="auto"/>
      </w:tcPr>
    </w:tblStylePr>
    <w:tblStylePr w:type="band1Vert">
      <w:tblPr/>
      <w:tcPr>
        <w:shd w:val="clear" w:color="FEE4DD" w:themeColor="accent6" w:themeTint="34" w:fill="FEE4DD" w:themeFill="accent6" w:themeFillTint="34"/>
      </w:tcPr>
    </w:tblStylePr>
    <w:tblStylePr w:type="band1Horz">
      <w:rPr>
        <w:rFonts w:ascii="Arial" w:hAnsi="Arial"/>
        <w:color w:val="C12D06" w:themeColor="accent6" w:themeShade="95"/>
        <w:sz w:val="22"/>
      </w:rPr>
      <w:tblPr/>
      <w:tcPr>
        <w:shd w:val="clear" w:color="FEE4DD" w:themeColor="accent6" w:themeTint="34" w:fill="FEE4DD" w:themeFill="accent6" w:themeFillTint="34"/>
      </w:tcPr>
    </w:tblStylePr>
    <w:tblStylePr w:type="band2Horz">
      <w:rPr>
        <w:rFonts w:ascii="Arial" w:hAnsi="Arial"/>
        <w:color w:val="C12D06"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09415" w:themeColor="accent1"/>
          <w:right w:val="none" w:sz="4" w:space="0" w:color="000000"/>
        </w:tcBorders>
      </w:tcPr>
    </w:tblStylePr>
    <w:tblStylePr w:type="lastRow">
      <w:rPr>
        <w:b/>
        <w:color w:val="404040"/>
      </w:rPr>
      <w:tblPr/>
      <w:tcPr>
        <w:tcBorders>
          <w:top w:val="single" w:sz="4" w:space="0" w:color="F0941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3C4" w:themeColor="accent1" w:themeTint="40" w:fill="FBE3C4" w:themeFill="accent1" w:themeFillTint="40"/>
      </w:tcPr>
    </w:tblStylePr>
    <w:tblStylePr w:type="band1Horz">
      <w:tblPr/>
      <w:tcPr>
        <w:shd w:val="clear" w:color="FBE3C4" w:themeColor="accent1" w:themeTint="40" w:fill="FBE3C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1B56B" w:themeColor="accent2"/>
          <w:right w:val="none" w:sz="4" w:space="0" w:color="000000"/>
        </w:tcBorders>
      </w:tcPr>
    </w:tblStylePr>
    <w:tblStylePr w:type="lastRow">
      <w:rPr>
        <w:b/>
        <w:color w:val="404040"/>
      </w:rPr>
      <w:tblPr/>
      <w:tcPr>
        <w:tcBorders>
          <w:top w:val="single" w:sz="4" w:space="0" w:color="C1B56B"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ECD9" w:themeColor="accent2" w:themeTint="40" w:fill="EFECD9" w:themeFill="accent2" w:themeFillTint="40"/>
      </w:tcPr>
    </w:tblStylePr>
    <w:tblStylePr w:type="band1Horz">
      <w:tblPr/>
      <w:tcPr>
        <w:shd w:val="clear" w:color="EFECD9" w:themeColor="accent2" w:themeTint="40" w:fill="EFECD9"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F73" w:themeColor="accent3"/>
          <w:right w:val="none" w:sz="4" w:space="0" w:color="000000"/>
        </w:tcBorders>
      </w:tcPr>
    </w:tblStylePr>
    <w:tblStylePr w:type="lastRow">
      <w:rPr>
        <w:b/>
        <w:color w:val="404040"/>
      </w:rPr>
      <w:tblPr/>
      <w:tcPr>
        <w:tcBorders>
          <w:top w:val="single" w:sz="4" w:space="0" w:color="4BAF73"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BDB" w:themeColor="accent3" w:themeTint="40" w:fill="D1EBDB" w:themeFill="accent3" w:themeFillTint="40"/>
      </w:tcPr>
    </w:tblStylePr>
    <w:tblStylePr w:type="band1Horz">
      <w:tblPr/>
      <w:tcPr>
        <w:shd w:val="clear" w:color="D1EBDB" w:themeColor="accent3" w:themeTint="40" w:fill="D1EBDB"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AA6C0" w:themeColor="accent4"/>
          <w:right w:val="none" w:sz="4" w:space="0" w:color="000000"/>
        </w:tcBorders>
      </w:tcPr>
    </w:tblStylePr>
    <w:tblStylePr w:type="lastRow">
      <w:rPr>
        <w:b/>
        <w:color w:val="404040"/>
      </w:rPr>
      <w:tblPr/>
      <w:tcPr>
        <w:tcBorders>
          <w:top w:val="single" w:sz="4" w:space="0" w:color="5AA6C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8EF" w:themeColor="accent4" w:themeTint="40" w:fill="D5E8EF" w:themeFill="accent4" w:themeFillTint="40"/>
      </w:tcPr>
    </w:tblStylePr>
    <w:tblStylePr w:type="band1Horz">
      <w:tblPr/>
      <w:tcPr>
        <w:shd w:val="clear" w:color="D5E8EF" w:themeColor="accent4" w:themeTint="40" w:fill="D5E8E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17DF9" w:themeColor="accent5"/>
          <w:right w:val="none" w:sz="4" w:space="0" w:color="000000"/>
        </w:tcBorders>
      </w:tcPr>
    </w:tblStylePr>
    <w:tblStylePr w:type="lastRow">
      <w:rPr>
        <w:b/>
        <w:color w:val="404040"/>
      </w:rPr>
      <w:tblPr/>
      <w:tcPr>
        <w:tcBorders>
          <w:top w:val="single" w:sz="4" w:space="0" w:color="D17DF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3DEFD" w:themeColor="accent5" w:themeTint="40" w:fill="F3DEFD" w:themeFill="accent5" w:themeFillTint="40"/>
      </w:tcPr>
    </w:tblStylePr>
    <w:tblStylePr w:type="band1Horz">
      <w:tblPr/>
      <w:tcPr>
        <w:shd w:val="clear" w:color="F3DEFD" w:themeColor="accent5" w:themeTint="40" w:fill="F3DEFD"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A7E5C" w:themeColor="accent6"/>
          <w:right w:val="none" w:sz="4" w:space="0" w:color="000000"/>
        </w:tcBorders>
      </w:tcPr>
    </w:tblStylePr>
    <w:tblStylePr w:type="lastRow">
      <w:rPr>
        <w:b/>
        <w:color w:val="404040"/>
      </w:rPr>
      <w:tblPr/>
      <w:tcPr>
        <w:tcBorders>
          <w:top w:val="single" w:sz="4" w:space="0" w:color="FA7E5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DED5" w:themeColor="accent6" w:themeTint="40" w:fill="FDDED5" w:themeFill="accent6" w:themeFillTint="40"/>
      </w:tcPr>
    </w:tblStylePr>
    <w:tblStylePr w:type="band1Horz">
      <w:tblPr/>
      <w:tcPr>
        <w:shd w:val="clear" w:color="FDDED5" w:themeColor="accent6" w:themeTint="40" w:fill="FDDED5"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F6C27A" w:themeColor="accent1" w:themeTint="90"/>
        <w:bottom w:val="single" w:sz="4" w:space="0" w:color="F6C27A" w:themeColor="accent1" w:themeTint="90"/>
        <w:insideH w:val="single" w:sz="4" w:space="0" w:color="F6C27A" w:themeColor="accent1" w:themeTint="90"/>
      </w:tblBorders>
    </w:tblPr>
    <w:tblStylePr w:type="firstRow">
      <w:rPr>
        <w:rFonts w:ascii="Arial" w:hAnsi="Arial"/>
        <w:b/>
        <w:color w:val="404040"/>
        <w:sz w:val="22"/>
      </w:rPr>
      <w:tblPr/>
      <w:tcPr>
        <w:tcBorders>
          <w:top w:val="single" w:sz="4" w:space="0" w:color="F6C27A" w:themeColor="accent1" w:themeTint="90"/>
          <w:left w:val="none" w:sz="4" w:space="0" w:color="000000"/>
          <w:bottom w:val="single" w:sz="4" w:space="0" w:color="F6C27A" w:themeColor="accent1" w:themeTint="90"/>
          <w:right w:val="none" w:sz="4" w:space="0" w:color="000000"/>
        </w:tcBorders>
      </w:tcPr>
    </w:tblStylePr>
    <w:tblStylePr w:type="lastRow">
      <w:rPr>
        <w:rFonts w:ascii="Arial" w:hAnsi="Arial"/>
        <w:b/>
        <w:color w:val="404040"/>
        <w:sz w:val="22"/>
      </w:rPr>
      <w:tblPr/>
      <w:tcPr>
        <w:tcBorders>
          <w:top w:val="single" w:sz="4" w:space="0" w:color="F6C27A" w:themeColor="accent1" w:themeTint="90"/>
          <w:left w:val="none" w:sz="4" w:space="0" w:color="000000"/>
          <w:bottom w:val="single" w:sz="4" w:space="0" w:color="F6C27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3C4" w:themeColor="accent1" w:themeTint="40" w:fill="FBE3C4" w:themeFill="accent1" w:themeFillTint="40"/>
      </w:tcPr>
    </w:tblStylePr>
    <w:tblStylePr w:type="band1Horz">
      <w:rPr>
        <w:rFonts w:ascii="Arial" w:hAnsi="Arial"/>
        <w:color w:val="404040"/>
        <w:sz w:val="22"/>
      </w:rPr>
      <w:tblPr/>
      <w:tcPr>
        <w:shd w:val="clear" w:color="FBE3C4" w:themeColor="accent1" w:themeTint="40" w:fill="FBE3C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CD5AB" w:themeColor="accent2" w:themeTint="90"/>
        <w:bottom w:val="single" w:sz="4" w:space="0" w:color="DCD5AB" w:themeColor="accent2" w:themeTint="90"/>
        <w:insideH w:val="single" w:sz="4" w:space="0" w:color="DCD5AB" w:themeColor="accent2" w:themeTint="90"/>
      </w:tblBorders>
    </w:tblPr>
    <w:tblStylePr w:type="firstRow">
      <w:rPr>
        <w:rFonts w:ascii="Arial" w:hAnsi="Arial"/>
        <w:b/>
        <w:color w:val="404040"/>
        <w:sz w:val="22"/>
      </w:rPr>
      <w:tblPr/>
      <w:tcPr>
        <w:tcBorders>
          <w:top w:val="single" w:sz="4" w:space="0" w:color="DCD5AB" w:themeColor="accent2" w:themeTint="90"/>
          <w:left w:val="none" w:sz="4" w:space="0" w:color="000000"/>
          <w:bottom w:val="single" w:sz="4" w:space="0" w:color="DCD5AB" w:themeColor="accent2" w:themeTint="90"/>
          <w:right w:val="none" w:sz="4" w:space="0" w:color="000000"/>
        </w:tcBorders>
      </w:tcPr>
    </w:tblStylePr>
    <w:tblStylePr w:type="lastRow">
      <w:rPr>
        <w:rFonts w:ascii="Arial" w:hAnsi="Arial"/>
        <w:b/>
        <w:color w:val="404040"/>
        <w:sz w:val="22"/>
      </w:rPr>
      <w:tblPr/>
      <w:tcPr>
        <w:tcBorders>
          <w:top w:val="single" w:sz="4" w:space="0" w:color="DCD5AB" w:themeColor="accent2" w:themeTint="90"/>
          <w:left w:val="none" w:sz="4" w:space="0" w:color="000000"/>
          <w:bottom w:val="single" w:sz="4" w:space="0" w:color="DCD5A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ECD9" w:themeColor="accent2" w:themeTint="40" w:fill="EFECD9" w:themeFill="accent2" w:themeFillTint="40"/>
      </w:tcPr>
    </w:tblStylePr>
    <w:tblStylePr w:type="band1Horz">
      <w:rPr>
        <w:rFonts w:ascii="Arial" w:hAnsi="Arial"/>
        <w:color w:val="404040"/>
        <w:sz w:val="22"/>
      </w:rPr>
      <w:tblPr/>
      <w:tcPr>
        <w:shd w:val="clear" w:color="EFECD9" w:themeColor="accent2" w:themeTint="40" w:fill="EFECD9"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98D3AF" w:themeColor="accent3" w:themeTint="90"/>
        <w:bottom w:val="single" w:sz="4" w:space="0" w:color="98D3AF" w:themeColor="accent3" w:themeTint="90"/>
        <w:insideH w:val="single" w:sz="4" w:space="0" w:color="98D3AF" w:themeColor="accent3" w:themeTint="90"/>
      </w:tblBorders>
    </w:tblPr>
    <w:tblStylePr w:type="firstRow">
      <w:rPr>
        <w:rFonts w:ascii="Arial" w:hAnsi="Arial"/>
        <w:b/>
        <w:color w:val="404040"/>
        <w:sz w:val="22"/>
      </w:rPr>
      <w:tblPr/>
      <w:tcPr>
        <w:tcBorders>
          <w:top w:val="single" w:sz="4" w:space="0" w:color="98D3AF" w:themeColor="accent3" w:themeTint="90"/>
          <w:left w:val="none" w:sz="4" w:space="0" w:color="000000"/>
          <w:bottom w:val="single" w:sz="4" w:space="0" w:color="98D3AF" w:themeColor="accent3" w:themeTint="90"/>
          <w:right w:val="none" w:sz="4" w:space="0" w:color="000000"/>
        </w:tcBorders>
      </w:tcPr>
    </w:tblStylePr>
    <w:tblStylePr w:type="lastRow">
      <w:rPr>
        <w:rFonts w:ascii="Arial" w:hAnsi="Arial"/>
        <w:b/>
        <w:color w:val="404040"/>
        <w:sz w:val="22"/>
      </w:rPr>
      <w:tblPr/>
      <w:tcPr>
        <w:tcBorders>
          <w:top w:val="single" w:sz="4" w:space="0" w:color="98D3AF" w:themeColor="accent3" w:themeTint="90"/>
          <w:left w:val="none" w:sz="4" w:space="0" w:color="000000"/>
          <w:bottom w:val="single" w:sz="4" w:space="0" w:color="98D3A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BDB" w:themeColor="accent3" w:themeTint="40" w:fill="D1EBDB" w:themeFill="accent3" w:themeFillTint="40"/>
      </w:tcPr>
    </w:tblStylePr>
    <w:tblStylePr w:type="band1Horz">
      <w:rPr>
        <w:rFonts w:ascii="Arial" w:hAnsi="Arial"/>
        <w:color w:val="404040"/>
        <w:sz w:val="22"/>
      </w:rPr>
      <w:tblPr/>
      <w:tcPr>
        <w:shd w:val="clear" w:color="D1EBDB" w:themeColor="accent3" w:themeTint="40" w:fill="D1EBDB"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A1CCDB" w:themeColor="accent4" w:themeTint="90"/>
        <w:bottom w:val="single" w:sz="4" w:space="0" w:color="A1CCDB" w:themeColor="accent4" w:themeTint="90"/>
        <w:insideH w:val="single" w:sz="4" w:space="0" w:color="A1CCDB" w:themeColor="accent4" w:themeTint="90"/>
      </w:tblBorders>
    </w:tblPr>
    <w:tblStylePr w:type="firstRow">
      <w:rPr>
        <w:rFonts w:ascii="Arial" w:hAnsi="Arial"/>
        <w:b/>
        <w:color w:val="404040"/>
        <w:sz w:val="22"/>
      </w:rPr>
      <w:tblPr/>
      <w:tcPr>
        <w:tcBorders>
          <w:top w:val="single" w:sz="4" w:space="0" w:color="A1CCDB" w:themeColor="accent4" w:themeTint="90"/>
          <w:left w:val="none" w:sz="4" w:space="0" w:color="000000"/>
          <w:bottom w:val="single" w:sz="4" w:space="0" w:color="A1CCDB" w:themeColor="accent4" w:themeTint="90"/>
          <w:right w:val="none" w:sz="4" w:space="0" w:color="000000"/>
        </w:tcBorders>
      </w:tcPr>
    </w:tblStylePr>
    <w:tblStylePr w:type="lastRow">
      <w:rPr>
        <w:rFonts w:ascii="Arial" w:hAnsi="Arial"/>
        <w:b/>
        <w:color w:val="404040"/>
        <w:sz w:val="22"/>
      </w:rPr>
      <w:tblPr/>
      <w:tcPr>
        <w:tcBorders>
          <w:top w:val="single" w:sz="4" w:space="0" w:color="A1CCDB" w:themeColor="accent4" w:themeTint="90"/>
          <w:left w:val="none" w:sz="4" w:space="0" w:color="000000"/>
          <w:bottom w:val="single" w:sz="4" w:space="0" w:color="A1CCDB"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8EF" w:themeColor="accent4" w:themeTint="40" w:fill="D5E8EF" w:themeFill="accent4" w:themeFillTint="40"/>
      </w:tcPr>
    </w:tblStylePr>
    <w:tblStylePr w:type="band1Horz">
      <w:rPr>
        <w:rFonts w:ascii="Arial" w:hAnsi="Arial"/>
        <w:color w:val="404040"/>
        <w:sz w:val="22"/>
      </w:rPr>
      <w:tblPr/>
      <w:tcPr>
        <w:shd w:val="clear" w:color="D5E8EF" w:themeColor="accent4" w:themeTint="40" w:fill="D5E8E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E4B5FB" w:themeColor="accent5" w:themeTint="90"/>
        <w:bottom w:val="single" w:sz="4" w:space="0" w:color="E4B5FB" w:themeColor="accent5" w:themeTint="90"/>
        <w:insideH w:val="single" w:sz="4" w:space="0" w:color="E4B5FB" w:themeColor="accent5" w:themeTint="90"/>
      </w:tblBorders>
    </w:tblPr>
    <w:tblStylePr w:type="firstRow">
      <w:rPr>
        <w:rFonts w:ascii="Arial" w:hAnsi="Arial"/>
        <w:b/>
        <w:color w:val="404040"/>
        <w:sz w:val="22"/>
      </w:rPr>
      <w:tblPr/>
      <w:tcPr>
        <w:tcBorders>
          <w:top w:val="single" w:sz="4" w:space="0" w:color="E4B5FB" w:themeColor="accent5" w:themeTint="90"/>
          <w:left w:val="none" w:sz="4" w:space="0" w:color="000000"/>
          <w:bottom w:val="single" w:sz="4" w:space="0" w:color="E4B5FB" w:themeColor="accent5" w:themeTint="90"/>
          <w:right w:val="none" w:sz="4" w:space="0" w:color="000000"/>
        </w:tcBorders>
      </w:tcPr>
    </w:tblStylePr>
    <w:tblStylePr w:type="lastRow">
      <w:rPr>
        <w:rFonts w:ascii="Arial" w:hAnsi="Arial"/>
        <w:b/>
        <w:color w:val="404040"/>
        <w:sz w:val="22"/>
      </w:rPr>
      <w:tblPr/>
      <w:tcPr>
        <w:tcBorders>
          <w:top w:val="single" w:sz="4" w:space="0" w:color="E4B5FB" w:themeColor="accent5" w:themeTint="90"/>
          <w:left w:val="none" w:sz="4" w:space="0" w:color="000000"/>
          <w:bottom w:val="single" w:sz="4" w:space="0" w:color="E4B5F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3DEFD" w:themeColor="accent5" w:themeTint="40" w:fill="F3DEFD" w:themeFill="accent5" w:themeFillTint="40"/>
      </w:tcPr>
    </w:tblStylePr>
    <w:tblStylePr w:type="band1Horz">
      <w:rPr>
        <w:rFonts w:ascii="Arial" w:hAnsi="Arial"/>
        <w:color w:val="404040"/>
        <w:sz w:val="22"/>
      </w:rPr>
      <w:tblPr/>
      <w:tcPr>
        <w:shd w:val="clear" w:color="F3DEFD" w:themeColor="accent5" w:themeTint="40" w:fill="F3DEFD"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CB5A2" w:themeColor="accent6" w:themeTint="90"/>
        <w:bottom w:val="single" w:sz="4" w:space="0" w:color="FCB5A2" w:themeColor="accent6" w:themeTint="90"/>
        <w:insideH w:val="single" w:sz="4" w:space="0" w:color="FCB5A2" w:themeColor="accent6" w:themeTint="90"/>
      </w:tblBorders>
    </w:tblPr>
    <w:tblStylePr w:type="firstRow">
      <w:rPr>
        <w:rFonts w:ascii="Arial" w:hAnsi="Arial"/>
        <w:b/>
        <w:color w:val="404040"/>
        <w:sz w:val="22"/>
      </w:rPr>
      <w:tblPr/>
      <w:tcPr>
        <w:tcBorders>
          <w:top w:val="single" w:sz="4" w:space="0" w:color="FCB5A2" w:themeColor="accent6" w:themeTint="90"/>
          <w:left w:val="none" w:sz="4" w:space="0" w:color="000000"/>
          <w:bottom w:val="single" w:sz="4" w:space="0" w:color="FCB5A2" w:themeColor="accent6" w:themeTint="90"/>
          <w:right w:val="none" w:sz="4" w:space="0" w:color="000000"/>
        </w:tcBorders>
      </w:tcPr>
    </w:tblStylePr>
    <w:tblStylePr w:type="lastRow">
      <w:rPr>
        <w:rFonts w:ascii="Arial" w:hAnsi="Arial"/>
        <w:b/>
        <w:color w:val="404040"/>
        <w:sz w:val="22"/>
      </w:rPr>
      <w:tblPr/>
      <w:tcPr>
        <w:tcBorders>
          <w:top w:val="single" w:sz="4" w:space="0" w:color="FCB5A2" w:themeColor="accent6" w:themeTint="90"/>
          <w:left w:val="none" w:sz="4" w:space="0" w:color="000000"/>
          <w:bottom w:val="single" w:sz="4" w:space="0" w:color="FCB5A2"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DED5" w:themeColor="accent6" w:themeTint="40" w:fill="FDDED5" w:themeFill="accent6" w:themeFillTint="40"/>
      </w:tcPr>
    </w:tblStylePr>
    <w:tblStylePr w:type="band1Horz">
      <w:rPr>
        <w:rFonts w:ascii="Arial" w:hAnsi="Arial"/>
        <w:color w:val="404040"/>
        <w:sz w:val="22"/>
      </w:rPr>
      <w:tblPr/>
      <w:tcPr>
        <w:shd w:val="clear" w:color="FDDED5" w:themeColor="accent6" w:themeTint="40" w:fill="FDDED5"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F09415" w:themeColor="accent1"/>
        <w:left w:val="single" w:sz="4" w:space="0" w:color="F09415" w:themeColor="accent1"/>
        <w:bottom w:val="single" w:sz="4" w:space="0" w:color="F09415" w:themeColor="accent1"/>
        <w:right w:val="single" w:sz="4" w:space="0" w:color="F09415" w:themeColor="accent1"/>
      </w:tblBorders>
    </w:tblPr>
    <w:tblStylePr w:type="firstRow">
      <w:rPr>
        <w:rFonts w:ascii="Arial" w:hAnsi="Arial"/>
        <w:b/>
        <w:color w:val="FFFFFF"/>
        <w:sz w:val="22"/>
      </w:rPr>
      <w:tblPr/>
      <w:tcPr>
        <w:shd w:val="clear" w:color="F09415" w:themeColor="accent1" w:fill="F0941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09415" w:themeColor="accent1"/>
          <w:right w:val="single" w:sz="4" w:space="0" w:color="F09415" w:themeColor="accent1"/>
        </w:tcBorders>
      </w:tcPr>
    </w:tblStylePr>
    <w:tblStylePr w:type="band1Horz">
      <w:rPr>
        <w:rFonts w:ascii="Arial" w:hAnsi="Arial"/>
        <w:color w:val="404040"/>
        <w:sz w:val="22"/>
      </w:rPr>
      <w:tblPr/>
      <w:tcPr>
        <w:tcBorders>
          <w:top w:val="single" w:sz="4" w:space="0" w:color="F09415" w:themeColor="accent1"/>
          <w:bottom w:val="single" w:sz="4" w:space="0" w:color="F0941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AD3A7" w:themeColor="accent2" w:themeTint="97"/>
        <w:left w:val="single" w:sz="4" w:space="0" w:color="DAD3A7" w:themeColor="accent2" w:themeTint="97"/>
        <w:bottom w:val="single" w:sz="4" w:space="0" w:color="DAD3A7" w:themeColor="accent2" w:themeTint="97"/>
        <w:right w:val="single" w:sz="4" w:space="0" w:color="DAD3A7" w:themeColor="accent2" w:themeTint="97"/>
      </w:tblBorders>
    </w:tblPr>
    <w:tblStylePr w:type="firstRow">
      <w:rPr>
        <w:rFonts w:ascii="Arial" w:hAnsi="Arial"/>
        <w:b/>
        <w:color w:val="FFFFFF"/>
        <w:sz w:val="22"/>
      </w:rPr>
      <w:tblPr/>
      <w:tcPr>
        <w:shd w:val="clear" w:color="DAD3A7" w:themeColor="accent2" w:themeTint="97" w:fill="DAD3A7"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AD3A7" w:themeColor="accent2" w:themeTint="97"/>
          <w:right w:val="single" w:sz="4" w:space="0" w:color="DAD3A7" w:themeColor="accent2" w:themeTint="97"/>
        </w:tcBorders>
      </w:tcPr>
    </w:tblStylePr>
    <w:tblStylePr w:type="band1Horz">
      <w:rPr>
        <w:rFonts w:ascii="Arial" w:hAnsi="Arial"/>
        <w:color w:val="404040"/>
        <w:sz w:val="22"/>
      </w:rPr>
      <w:tblPr/>
      <w:tcPr>
        <w:tcBorders>
          <w:top w:val="single" w:sz="4" w:space="0" w:color="DAD3A7" w:themeColor="accent2" w:themeTint="97"/>
          <w:bottom w:val="single" w:sz="4" w:space="0" w:color="DAD3A7"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92D0AB" w:themeColor="accent3" w:themeTint="98"/>
        <w:left w:val="single" w:sz="4" w:space="0" w:color="92D0AB" w:themeColor="accent3" w:themeTint="98"/>
        <w:bottom w:val="single" w:sz="4" w:space="0" w:color="92D0AB" w:themeColor="accent3" w:themeTint="98"/>
        <w:right w:val="single" w:sz="4" w:space="0" w:color="92D0AB" w:themeColor="accent3" w:themeTint="98"/>
      </w:tblBorders>
    </w:tblPr>
    <w:tblStylePr w:type="firstRow">
      <w:rPr>
        <w:rFonts w:ascii="Arial" w:hAnsi="Arial"/>
        <w:b/>
        <w:color w:val="FFFFFF"/>
        <w:sz w:val="22"/>
      </w:rPr>
      <w:tblPr/>
      <w:tcPr>
        <w:shd w:val="clear" w:color="92D0AB" w:themeColor="accent3" w:themeTint="98" w:fill="92D0A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D0AB" w:themeColor="accent3" w:themeTint="98"/>
          <w:right w:val="single" w:sz="4" w:space="0" w:color="92D0AB" w:themeColor="accent3" w:themeTint="98"/>
        </w:tcBorders>
      </w:tcPr>
    </w:tblStylePr>
    <w:tblStylePr w:type="band1Horz">
      <w:rPr>
        <w:rFonts w:ascii="Arial" w:hAnsi="Arial"/>
        <w:color w:val="404040"/>
        <w:sz w:val="22"/>
      </w:rPr>
      <w:tblPr/>
      <w:tcPr>
        <w:tcBorders>
          <w:top w:val="single" w:sz="4" w:space="0" w:color="92D0AB" w:themeColor="accent3" w:themeTint="98"/>
          <w:bottom w:val="single" w:sz="4" w:space="0" w:color="92D0A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9BC9D9" w:themeColor="accent4" w:themeTint="9A"/>
        <w:left w:val="single" w:sz="4" w:space="0" w:color="9BC9D9" w:themeColor="accent4" w:themeTint="9A"/>
        <w:bottom w:val="single" w:sz="4" w:space="0" w:color="9BC9D9" w:themeColor="accent4" w:themeTint="9A"/>
        <w:right w:val="single" w:sz="4" w:space="0" w:color="9BC9D9" w:themeColor="accent4" w:themeTint="9A"/>
      </w:tblBorders>
    </w:tblPr>
    <w:tblStylePr w:type="firstRow">
      <w:rPr>
        <w:rFonts w:ascii="Arial" w:hAnsi="Arial"/>
        <w:b/>
        <w:color w:val="FFFFFF"/>
        <w:sz w:val="22"/>
      </w:rPr>
      <w:tblPr/>
      <w:tcPr>
        <w:shd w:val="clear" w:color="9BC9D9" w:themeColor="accent4" w:themeTint="9A" w:fill="9BC9D9"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9D9" w:themeColor="accent4" w:themeTint="9A"/>
          <w:right w:val="single" w:sz="4" w:space="0" w:color="9BC9D9" w:themeColor="accent4" w:themeTint="9A"/>
        </w:tcBorders>
      </w:tcPr>
    </w:tblStylePr>
    <w:tblStylePr w:type="band1Horz">
      <w:rPr>
        <w:rFonts w:ascii="Arial" w:hAnsi="Arial"/>
        <w:color w:val="404040"/>
        <w:sz w:val="22"/>
      </w:rPr>
      <w:tblPr/>
      <w:tcPr>
        <w:tcBorders>
          <w:top w:val="single" w:sz="4" w:space="0" w:color="9BC9D9" w:themeColor="accent4" w:themeTint="9A"/>
          <w:bottom w:val="single" w:sz="4" w:space="0" w:color="9BC9D9"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E2B0FB" w:themeColor="accent5" w:themeTint="9A"/>
        <w:left w:val="single" w:sz="4" w:space="0" w:color="E2B0FB" w:themeColor="accent5" w:themeTint="9A"/>
        <w:bottom w:val="single" w:sz="4" w:space="0" w:color="E2B0FB" w:themeColor="accent5" w:themeTint="9A"/>
        <w:right w:val="single" w:sz="4" w:space="0" w:color="E2B0FB" w:themeColor="accent5" w:themeTint="9A"/>
      </w:tblBorders>
    </w:tblPr>
    <w:tblStylePr w:type="firstRow">
      <w:rPr>
        <w:rFonts w:ascii="Arial" w:hAnsi="Arial"/>
        <w:b/>
        <w:color w:val="FFFFFF"/>
        <w:sz w:val="22"/>
      </w:rPr>
      <w:tblPr/>
      <w:tcPr>
        <w:shd w:val="clear" w:color="E2B0FB" w:themeColor="accent5" w:themeTint="9A" w:fill="E2B0F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2B0FB" w:themeColor="accent5" w:themeTint="9A"/>
          <w:right w:val="single" w:sz="4" w:space="0" w:color="E2B0FB" w:themeColor="accent5" w:themeTint="9A"/>
        </w:tcBorders>
      </w:tcPr>
    </w:tblStylePr>
    <w:tblStylePr w:type="band1Horz">
      <w:rPr>
        <w:rFonts w:ascii="Arial" w:hAnsi="Arial"/>
        <w:color w:val="404040"/>
        <w:sz w:val="22"/>
      </w:rPr>
      <w:tblPr/>
      <w:tcPr>
        <w:tcBorders>
          <w:top w:val="single" w:sz="4" w:space="0" w:color="E2B0FB" w:themeColor="accent5" w:themeTint="9A"/>
          <w:bottom w:val="single" w:sz="4" w:space="0" w:color="E2B0F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CB19D" w:themeColor="accent6" w:themeTint="98"/>
        <w:left w:val="single" w:sz="4" w:space="0" w:color="FCB19D" w:themeColor="accent6" w:themeTint="98"/>
        <w:bottom w:val="single" w:sz="4" w:space="0" w:color="FCB19D" w:themeColor="accent6" w:themeTint="98"/>
        <w:right w:val="single" w:sz="4" w:space="0" w:color="FCB19D" w:themeColor="accent6" w:themeTint="98"/>
      </w:tblBorders>
    </w:tblPr>
    <w:tblStylePr w:type="firstRow">
      <w:rPr>
        <w:rFonts w:ascii="Arial" w:hAnsi="Arial"/>
        <w:b/>
        <w:color w:val="FFFFFF"/>
        <w:sz w:val="22"/>
      </w:rPr>
      <w:tblPr/>
      <w:tcPr>
        <w:shd w:val="clear" w:color="FCB19D" w:themeColor="accent6" w:themeTint="98" w:fill="FCB19D"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CB19D" w:themeColor="accent6" w:themeTint="98"/>
          <w:right w:val="single" w:sz="4" w:space="0" w:color="FCB19D" w:themeColor="accent6" w:themeTint="98"/>
        </w:tcBorders>
      </w:tcPr>
    </w:tblStylePr>
    <w:tblStylePr w:type="band1Horz">
      <w:rPr>
        <w:rFonts w:ascii="Arial" w:hAnsi="Arial"/>
        <w:color w:val="404040"/>
        <w:sz w:val="22"/>
      </w:rPr>
      <w:tblPr/>
      <w:tcPr>
        <w:tcBorders>
          <w:top w:val="single" w:sz="4" w:space="0" w:color="FCB19D" w:themeColor="accent6" w:themeTint="98"/>
          <w:bottom w:val="single" w:sz="4" w:space="0" w:color="FCB19D"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F6C27A" w:themeColor="accent1" w:themeTint="90"/>
        <w:left w:val="single" w:sz="4" w:space="0" w:color="F6C27A" w:themeColor="accent1" w:themeTint="90"/>
        <w:bottom w:val="single" w:sz="4" w:space="0" w:color="F6C27A" w:themeColor="accent1" w:themeTint="90"/>
        <w:right w:val="single" w:sz="4" w:space="0" w:color="F6C27A" w:themeColor="accent1" w:themeTint="90"/>
        <w:insideH w:val="single" w:sz="4" w:space="0" w:color="F6C27A" w:themeColor="accent1" w:themeTint="90"/>
      </w:tblBorders>
    </w:tblPr>
    <w:tblStylePr w:type="firstRow">
      <w:rPr>
        <w:rFonts w:ascii="Arial" w:hAnsi="Arial"/>
        <w:b/>
        <w:color w:val="FFFFFF"/>
        <w:sz w:val="22"/>
      </w:rPr>
      <w:tblPr/>
      <w:tcPr>
        <w:shd w:val="clear" w:color="F09415" w:themeColor="accent1" w:fill="F0941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3C4" w:themeColor="accent1" w:themeTint="40" w:fill="FBE3C4" w:themeFill="accent1" w:themeFillTint="40"/>
      </w:tcPr>
    </w:tblStylePr>
    <w:tblStylePr w:type="band1Horz">
      <w:rPr>
        <w:rFonts w:ascii="Arial" w:hAnsi="Arial"/>
        <w:color w:val="404040"/>
        <w:sz w:val="22"/>
      </w:rPr>
      <w:tblPr/>
      <w:tcPr>
        <w:shd w:val="clear" w:color="FBE3C4" w:themeColor="accent1" w:themeTint="40" w:fill="FBE3C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CD5AB" w:themeColor="accent2" w:themeTint="90"/>
        <w:left w:val="single" w:sz="4" w:space="0" w:color="DCD5AB" w:themeColor="accent2" w:themeTint="90"/>
        <w:bottom w:val="single" w:sz="4" w:space="0" w:color="DCD5AB" w:themeColor="accent2" w:themeTint="90"/>
        <w:right w:val="single" w:sz="4" w:space="0" w:color="DCD5AB" w:themeColor="accent2" w:themeTint="90"/>
        <w:insideH w:val="single" w:sz="4" w:space="0" w:color="DCD5AB" w:themeColor="accent2" w:themeTint="90"/>
      </w:tblBorders>
    </w:tblPr>
    <w:tblStylePr w:type="firstRow">
      <w:rPr>
        <w:rFonts w:ascii="Arial" w:hAnsi="Arial"/>
        <w:b/>
        <w:color w:val="FFFFFF"/>
        <w:sz w:val="22"/>
      </w:rPr>
      <w:tblPr/>
      <w:tcPr>
        <w:shd w:val="clear" w:color="C1B56B" w:themeColor="accent2" w:fill="C1B56B"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CD9" w:themeColor="accent2" w:themeTint="40" w:fill="EFECD9" w:themeFill="accent2" w:themeFillTint="40"/>
      </w:tcPr>
    </w:tblStylePr>
    <w:tblStylePr w:type="band1Horz">
      <w:rPr>
        <w:rFonts w:ascii="Arial" w:hAnsi="Arial"/>
        <w:color w:val="404040"/>
        <w:sz w:val="22"/>
      </w:rPr>
      <w:tblPr/>
      <w:tcPr>
        <w:shd w:val="clear" w:color="EFECD9" w:themeColor="accent2" w:themeTint="40" w:fill="EFECD9"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98D3AF" w:themeColor="accent3" w:themeTint="90"/>
        <w:left w:val="single" w:sz="4" w:space="0" w:color="98D3AF" w:themeColor="accent3" w:themeTint="90"/>
        <w:bottom w:val="single" w:sz="4" w:space="0" w:color="98D3AF" w:themeColor="accent3" w:themeTint="90"/>
        <w:right w:val="single" w:sz="4" w:space="0" w:color="98D3AF" w:themeColor="accent3" w:themeTint="90"/>
        <w:insideH w:val="single" w:sz="4" w:space="0" w:color="98D3AF" w:themeColor="accent3" w:themeTint="90"/>
      </w:tblBorders>
    </w:tblPr>
    <w:tblStylePr w:type="firstRow">
      <w:rPr>
        <w:rFonts w:ascii="Arial" w:hAnsi="Arial"/>
        <w:b/>
        <w:color w:val="FFFFFF"/>
        <w:sz w:val="22"/>
      </w:rPr>
      <w:tblPr/>
      <w:tcPr>
        <w:shd w:val="clear" w:color="4BAF73" w:themeColor="accent3" w:fill="4BAF73"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BDB" w:themeColor="accent3" w:themeTint="40" w:fill="D1EBDB" w:themeFill="accent3" w:themeFillTint="40"/>
      </w:tcPr>
    </w:tblStylePr>
    <w:tblStylePr w:type="band1Horz">
      <w:rPr>
        <w:rFonts w:ascii="Arial" w:hAnsi="Arial"/>
        <w:color w:val="404040"/>
        <w:sz w:val="22"/>
      </w:rPr>
      <w:tblPr/>
      <w:tcPr>
        <w:shd w:val="clear" w:color="D1EBDB" w:themeColor="accent3" w:themeTint="40" w:fill="D1EBDB"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A1CCDB" w:themeColor="accent4" w:themeTint="90"/>
        <w:left w:val="single" w:sz="4" w:space="0" w:color="A1CCDB" w:themeColor="accent4" w:themeTint="90"/>
        <w:bottom w:val="single" w:sz="4" w:space="0" w:color="A1CCDB" w:themeColor="accent4" w:themeTint="90"/>
        <w:right w:val="single" w:sz="4" w:space="0" w:color="A1CCDB" w:themeColor="accent4" w:themeTint="90"/>
        <w:insideH w:val="single" w:sz="4" w:space="0" w:color="A1CCDB" w:themeColor="accent4" w:themeTint="90"/>
      </w:tblBorders>
    </w:tblPr>
    <w:tblStylePr w:type="firstRow">
      <w:rPr>
        <w:rFonts w:ascii="Arial" w:hAnsi="Arial"/>
        <w:b/>
        <w:color w:val="FFFFFF"/>
        <w:sz w:val="22"/>
      </w:rPr>
      <w:tblPr/>
      <w:tcPr>
        <w:shd w:val="clear" w:color="5AA6C0" w:themeColor="accent4" w:fill="5AA6C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8EF" w:themeColor="accent4" w:themeTint="40" w:fill="D5E8EF" w:themeFill="accent4" w:themeFillTint="40"/>
      </w:tcPr>
    </w:tblStylePr>
    <w:tblStylePr w:type="band1Horz">
      <w:rPr>
        <w:rFonts w:ascii="Arial" w:hAnsi="Arial"/>
        <w:color w:val="404040"/>
        <w:sz w:val="22"/>
      </w:rPr>
      <w:tblPr/>
      <w:tcPr>
        <w:shd w:val="clear" w:color="D5E8EF" w:themeColor="accent4" w:themeTint="40" w:fill="D5E8E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E4B5FB" w:themeColor="accent5" w:themeTint="90"/>
        <w:left w:val="single" w:sz="4" w:space="0" w:color="E4B5FB" w:themeColor="accent5" w:themeTint="90"/>
        <w:bottom w:val="single" w:sz="4" w:space="0" w:color="E4B5FB" w:themeColor="accent5" w:themeTint="90"/>
        <w:right w:val="single" w:sz="4" w:space="0" w:color="E4B5FB" w:themeColor="accent5" w:themeTint="90"/>
        <w:insideH w:val="single" w:sz="4" w:space="0" w:color="E4B5FB" w:themeColor="accent5" w:themeTint="90"/>
      </w:tblBorders>
    </w:tblPr>
    <w:tblStylePr w:type="firstRow">
      <w:rPr>
        <w:rFonts w:ascii="Arial" w:hAnsi="Arial"/>
        <w:b/>
        <w:color w:val="FFFFFF"/>
        <w:sz w:val="22"/>
      </w:rPr>
      <w:tblPr/>
      <w:tcPr>
        <w:shd w:val="clear" w:color="D17DF9" w:themeColor="accent5" w:fill="D17DF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3DEFD" w:themeColor="accent5" w:themeTint="40" w:fill="F3DEFD" w:themeFill="accent5" w:themeFillTint="40"/>
      </w:tcPr>
    </w:tblStylePr>
    <w:tblStylePr w:type="band1Horz">
      <w:rPr>
        <w:rFonts w:ascii="Arial" w:hAnsi="Arial"/>
        <w:color w:val="404040"/>
        <w:sz w:val="22"/>
      </w:rPr>
      <w:tblPr/>
      <w:tcPr>
        <w:shd w:val="clear" w:color="F3DEFD" w:themeColor="accent5" w:themeTint="40" w:fill="F3DEFD"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CB5A2" w:themeColor="accent6" w:themeTint="90"/>
        <w:left w:val="single" w:sz="4" w:space="0" w:color="FCB5A2" w:themeColor="accent6" w:themeTint="90"/>
        <w:bottom w:val="single" w:sz="4" w:space="0" w:color="FCB5A2" w:themeColor="accent6" w:themeTint="90"/>
        <w:right w:val="single" w:sz="4" w:space="0" w:color="FCB5A2" w:themeColor="accent6" w:themeTint="90"/>
        <w:insideH w:val="single" w:sz="4" w:space="0" w:color="FCB5A2" w:themeColor="accent6" w:themeTint="90"/>
      </w:tblBorders>
    </w:tblPr>
    <w:tblStylePr w:type="firstRow">
      <w:rPr>
        <w:rFonts w:ascii="Arial" w:hAnsi="Arial"/>
        <w:b/>
        <w:color w:val="FFFFFF"/>
        <w:sz w:val="22"/>
      </w:rPr>
      <w:tblPr/>
      <w:tcPr>
        <w:shd w:val="clear" w:color="FA7E5C" w:themeColor="accent6" w:fill="FA7E5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DED5" w:themeColor="accent6" w:themeTint="40" w:fill="FDDED5" w:themeFill="accent6" w:themeFillTint="40"/>
      </w:tcPr>
    </w:tblStylePr>
    <w:tblStylePr w:type="band1Horz">
      <w:rPr>
        <w:rFonts w:ascii="Arial" w:hAnsi="Arial"/>
        <w:color w:val="404040"/>
        <w:sz w:val="22"/>
      </w:rPr>
      <w:tblPr/>
      <w:tcPr>
        <w:shd w:val="clear" w:color="FDDED5" w:themeColor="accent6" w:themeTint="40" w:fill="FDDED5"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F09415" w:themeColor="accent1"/>
        <w:left w:val="single" w:sz="32" w:space="0" w:color="F09415" w:themeColor="accent1"/>
        <w:bottom w:val="single" w:sz="32" w:space="0" w:color="F09415" w:themeColor="accent1"/>
        <w:right w:val="single" w:sz="32" w:space="0" w:color="F09415" w:themeColor="accent1"/>
      </w:tblBorders>
      <w:shd w:val="clear" w:color="F09415" w:themeColor="accent1" w:fill="F09415" w:themeFill="accent1"/>
    </w:tblPr>
    <w:tblStylePr w:type="firstRow">
      <w:rPr>
        <w:rFonts w:ascii="Arial" w:hAnsi="Arial"/>
        <w:b/>
        <w:color w:val="FFFFFF" w:themeColor="light1"/>
        <w:sz w:val="22"/>
      </w:rPr>
      <w:tblPr/>
      <w:tcPr>
        <w:tcBorders>
          <w:top w:val="single" w:sz="32" w:space="0" w:color="F09415" w:themeColor="accent1"/>
          <w:bottom w:val="single" w:sz="12" w:space="0" w:color="FFFFFF" w:themeColor="light1"/>
        </w:tcBorders>
        <w:shd w:val="clear" w:color="F09415" w:themeColor="accent1" w:fill="F0941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09415" w:themeColor="accent1"/>
          <w:right w:val="single" w:sz="4" w:space="0" w:color="FFFFFF" w:themeColor="light1"/>
        </w:tcBorders>
      </w:tcPr>
    </w:tblStylePr>
    <w:tblStylePr w:type="lastCol">
      <w:tblPr/>
      <w:tcPr>
        <w:tcBorders>
          <w:left w:val="single" w:sz="4" w:space="0" w:color="FFFFFF" w:themeColor="light1"/>
          <w:right w:val="single" w:sz="32" w:space="0" w:color="F09415" w:themeColor="accent1"/>
        </w:tcBorders>
      </w:tcPr>
    </w:tblStylePr>
    <w:tblStylePr w:type="band1Vert">
      <w:tblPr/>
      <w:tcPr>
        <w:tcBorders>
          <w:left w:val="single" w:sz="4" w:space="0" w:color="FFFFFF" w:themeColor="light1"/>
          <w:right w:val="single" w:sz="4" w:space="0" w:color="FFFFFF" w:themeColor="light1"/>
        </w:tcBorders>
        <w:shd w:val="clear" w:color="F09415" w:themeColor="accent1" w:fill="F0941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09415" w:themeColor="accent1" w:fill="F09415" w:themeFill="accent1"/>
      </w:tcPr>
    </w:tblStylePr>
    <w:tblStylePr w:type="band2Horz">
      <w:tblPr/>
      <w:tcPr>
        <w:tcBorders>
          <w:top w:val="single" w:sz="4" w:space="0" w:color="FFFFFF" w:themeColor="light1"/>
          <w:bottom w:val="single" w:sz="4" w:space="0" w:color="FFFFFF" w:themeColor="light1"/>
        </w:tcBorders>
        <w:shd w:val="clear" w:color="F09415" w:themeColor="accent1" w:fill="F0941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AD3A7" w:themeColor="accent2" w:themeTint="97"/>
        <w:left w:val="single" w:sz="32" w:space="0" w:color="DAD3A7" w:themeColor="accent2" w:themeTint="97"/>
        <w:bottom w:val="single" w:sz="32" w:space="0" w:color="DAD3A7" w:themeColor="accent2" w:themeTint="97"/>
        <w:right w:val="single" w:sz="32" w:space="0" w:color="DAD3A7" w:themeColor="accent2" w:themeTint="97"/>
      </w:tblBorders>
      <w:shd w:val="clear" w:color="DAD3A7" w:themeColor="accent2" w:themeTint="97" w:fill="DAD3A7" w:themeFill="accent2" w:themeFillTint="97"/>
    </w:tblPr>
    <w:tblStylePr w:type="firstRow">
      <w:rPr>
        <w:rFonts w:ascii="Arial" w:hAnsi="Arial"/>
        <w:b/>
        <w:color w:val="FFFFFF" w:themeColor="light1"/>
        <w:sz w:val="22"/>
      </w:rPr>
      <w:tblPr/>
      <w:tcPr>
        <w:tcBorders>
          <w:top w:val="single" w:sz="32" w:space="0" w:color="DAD3A7" w:themeColor="accent2" w:themeTint="97"/>
          <w:bottom w:val="single" w:sz="12" w:space="0" w:color="FFFFFF" w:themeColor="light1"/>
        </w:tcBorders>
        <w:shd w:val="clear" w:color="DAD3A7" w:themeColor="accent2" w:themeTint="97" w:fill="DAD3A7"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AD3A7" w:themeColor="accent2" w:themeTint="97"/>
          <w:right w:val="single" w:sz="4" w:space="0" w:color="FFFFFF" w:themeColor="light1"/>
        </w:tcBorders>
      </w:tcPr>
    </w:tblStylePr>
    <w:tblStylePr w:type="lastCol">
      <w:tblPr/>
      <w:tcPr>
        <w:tcBorders>
          <w:left w:val="single" w:sz="4" w:space="0" w:color="FFFFFF" w:themeColor="light1"/>
          <w:right w:val="single" w:sz="32" w:space="0" w:color="DAD3A7" w:themeColor="accent2" w:themeTint="97"/>
        </w:tcBorders>
      </w:tcPr>
    </w:tblStylePr>
    <w:tblStylePr w:type="band1Vert">
      <w:tblPr/>
      <w:tcPr>
        <w:tcBorders>
          <w:left w:val="single" w:sz="4" w:space="0" w:color="FFFFFF" w:themeColor="light1"/>
          <w:right w:val="single" w:sz="4" w:space="0" w:color="FFFFFF" w:themeColor="light1"/>
        </w:tcBorders>
        <w:shd w:val="clear" w:color="DAD3A7" w:themeColor="accent2" w:themeTint="97" w:fill="DAD3A7"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AD3A7" w:themeColor="accent2" w:themeTint="97" w:fill="DAD3A7" w:themeFill="accent2" w:themeFillTint="97"/>
      </w:tcPr>
    </w:tblStylePr>
    <w:tblStylePr w:type="band2Horz">
      <w:tblPr/>
      <w:tcPr>
        <w:tcBorders>
          <w:top w:val="single" w:sz="4" w:space="0" w:color="FFFFFF" w:themeColor="light1"/>
          <w:bottom w:val="single" w:sz="4" w:space="0" w:color="FFFFFF" w:themeColor="light1"/>
        </w:tcBorders>
        <w:shd w:val="clear" w:color="DAD3A7" w:themeColor="accent2" w:themeTint="97" w:fill="DAD3A7"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92D0AB" w:themeColor="accent3" w:themeTint="98"/>
        <w:left w:val="single" w:sz="32" w:space="0" w:color="92D0AB" w:themeColor="accent3" w:themeTint="98"/>
        <w:bottom w:val="single" w:sz="32" w:space="0" w:color="92D0AB" w:themeColor="accent3" w:themeTint="98"/>
        <w:right w:val="single" w:sz="32" w:space="0" w:color="92D0AB" w:themeColor="accent3" w:themeTint="98"/>
      </w:tblBorders>
      <w:shd w:val="clear" w:color="92D0AB" w:themeColor="accent3" w:themeTint="98" w:fill="92D0AB" w:themeFill="accent3" w:themeFillTint="98"/>
    </w:tblPr>
    <w:tblStylePr w:type="firstRow">
      <w:rPr>
        <w:rFonts w:ascii="Arial" w:hAnsi="Arial"/>
        <w:b/>
        <w:color w:val="FFFFFF" w:themeColor="light1"/>
        <w:sz w:val="22"/>
      </w:rPr>
      <w:tblPr/>
      <w:tcPr>
        <w:tcBorders>
          <w:top w:val="single" w:sz="32" w:space="0" w:color="92D0AB" w:themeColor="accent3" w:themeTint="98"/>
          <w:bottom w:val="single" w:sz="12" w:space="0" w:color="FFFFFF" w:themeColor="light1"/>
        </w:tcBorders>
        <w:shd w:val="clear" w:color="92D0AB" w:themeColor="accent3" w:themeTint="98" w:fill="92D0A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D0AB" w:themeColor="accent3" w:themeTint="98"/>
          <w:right w:val="single" w:sz="4" w:space="0" w:color="FFFFFF" w:themeColor="light1"/>
        </w:tcBorders>
      </w:tcPr>
    </w:tblStylePr>
    <w:tblStylePr w:type="lastCol">
      <w:tblPr/>
      <w:tcPr>
        <w:tcBorders>
          <w:left w:val="single" w:sz="4" w:space="0" w:color="FFFFFF" w:themeColor="light1"/>
          <w:right w:val="single" w:sz="32" w:space="0" w:color="92D0AB" w:themeColor="accent3" w:themeTint="98"/>
        </w:tcBorders>
      </w:tcPr>
    </w:tblStylePr>
    <w:tblStylePr w:type="band1Vert">
      <w:tblPr/>
      <w:tcPr>
        <w:tcBorders>
          <w:left w:val="single" w:sz="4" w:space="0" w:color="FFFFFF" w:themeColor="light1"/>
          <w:right w:val="single" w:sz="4" w:space="0" w:color="FFFFFF" w:themeColor="light1"/>
        </w:tcBorders>
        <w:shd w:val="clear" w:color="92D0AB" w:themeColor="accent3" w:themeTint="98" w:fill="92D0A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D0AB" w:themeColor="accent3" w:themeTint="98" w:fill="92D0AB" w:themeFill="accent3" w:themeFillTint="98"/>
      </w:tcPr>
    </w:tblStylePr>
    <w:tblStylePr w:type="band2Horz">
      <w:tblPr/>
      <w:tcPr>
        <w:tcBorders>
          <w:top w:val="single" w:sz="4" w:space="0" w:color="FFFFFF" w:themeColor="light1"/>
          <w:bottom w:val="single" w:sz="4" w:space="0" w:color="FFFFFF" w:themeColor="light1"/>
        </w:tcBorders>
        <w:shd w:val="clear" w:color="92D0AB" w:themeColor="accent3" w:themeTint="98" w:fill="92D0A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9BC9D9" w:themeColor="accent4" w:themeTint="9A"/>
        <w:left w:val="single" w:sz="32" w:space="0" w:color="9BC9D9" w:themeColor="accent4" w:themeTint="9A"/>
        <w:bottom w:val="single" w:sz="32" w:space="0" w:color="9BC9D9" w:themeColor="accent4" w:themeTint="9A"/>
        <w:right w:val="single" w:sz="32" w:space="0" w:color="9BC9D9" w:themeColor="accent4" w:themeTint="9A"/>
      </w:tblBorders>
      <w:shd w:val="clear" w:color="9BC9D9" w:themeColor="accent4" w:themeTint="9A" w:fill="9BC9D9" w:themeFill="accent4" w:themeFillTint="9A"/>
    </w:tblPr>
    <w:tblStylePr w:type="firstRow">
      <w:rPr>
        <w:rFonts w:ascii="Arial" w:hAnsi="Arial"/>
        <w:b/>
        <w:color w:val="FFFFFF" w:themeColor="light1"/>
        <w:sz w:val="22"/>
      </w:rPr>
      <w:tblPr/>
      <w:tcPr>
        <w:tcBorders>
          <w:top w:val="single" w:sz="32" w:space="0" w:color="9BC9D9" w:themeColor="accent4" w:themeTint="9A"/>
          <w:bottom w:val="single" w:sz="12" w:space="0" w:color="FFFFFF" w:themeColor="light1"/>
        </w:tcBorders>
        <w:shd w:val="clear" w:color="9BC9D9" w:themeColor="accent4" w:themeTint="9A" w:fill="9BC9D9"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9D9" w:themeColor="accent4" w:themeTint="9A"/>
          <w:right w:val="single" w:sz="4" w:space="0" w:color="FFFFFF" w:themeColor="light1"/>
        </w:tcBorders>
      </w:tcPr>
    </w:tblStylePr>
    <w:tblStylePr w:type="lastCol">
      <w:tblPr/>
      <w:tcPr>
        <w:tcBorders>
          <w:left w:val="single" w:sz="4" w:space="0" w:color="FFFFFF" w:themeColor="light1"/>
          <w:right w:val="single" w:sz="32" w:space="0" w:color="9BC9D9" w:themeColor="accent4" w:themeTint="9A"/>
        </w:tcBorders>
      </w:tcPr>
    </w:tblStylePr>
    <w:tblStylePr w:type="band1Vert">
      <w:tblPr/>
      <w:tcPr>
        <w:tcBorders>
          <w:left w:val="single" w:sz="4" w:space="0" w:color="FFFFFF" w:themeColor="light1"/>
          <w:right w:val="single" w:sz="4" w:space="0" w:color="FFFFFF" w:themeColor="light1"/>
        </w:tcBorders>
        <w:shd w:val="clear" w:color="9BC9D9" w:themeColor="accent4" w:themeTint="9A" w:fill="9BC9D9"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9D9" w:themeColor="accent4" w:themeTint="9A" w:fill="9BC9D9" w:themeFill="accent4" w:themeFillTint="9A"/>
      </w:tcPr>
    </w:tblStylePr>
    <w:tblStylePr w:type="band2Horz">
      <w:tblPr/>
      <w:tcPr>
        <w:tcBorders>
          <w:top w:val="single" w:sz="4" w:space="0" w:color="FFFFFF" w:themeColor="light1"/>
          <w:bottom w:val="single" w:sz="4" w:space="0" w:color="FFFFFF" w:themeColor="light1"/>
        </w:tcBorders>
        <w:shd w:val="clear" w:color="9BC9D9" w:themeColor="accent4" w:themeTint="9A" w:fill="9BC9D9"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E2B0FB" w:themeColor="accent5" w:themeTint="9A"/>
        <w:left w:val="single" w:sz="32" w:space="0" w:color="E2B0FB" w:themeColor="accent5" w:themeTint="9A"/>
        <w:bottom w:val="single" w:sz="32" w:space="0" w:color="E2B0FB" w:themeColor="accent5" w:themeTint="9A"/>
        <w:right w:val="single" w:sz="32" w:space="0" w:color="E2B0FB" w:themeColor="accent5" w:themeTint="9A"/>
      </w:tblBorders>
      <w:shd w:val="clear" w:color="E2B0FB" w:themeColor="accent5" w:themeTint="9A" w:fill="E2B0FB" w:themeFill="accent5" w:themeFillTint="9A"/>
    </w:tblPr>
    <w:tblStylePr w:type="firstRow">
      <w:rPr>
        <w:rFonts w:ascii="Arial" w:hAnsi="Arial"/>
        <w:b/>
        <w:color w:val="FFFFFF" w:themeColor="light1"/>
        <w:sz w:val="22"/>
      </w:rPr>
      <w:tblPr/>
      <w:tcPr>
        <w:tcBorders>
          <w:top w:val="single" w:sz="32" w:space="0" w:color="E2B0FB" w:themeColor="accent5" w:themeTint="9A"/>
          <w:bottom w:val="single" w:sz="12" w:space="0" w:color="FFFFFF" w:themeColor="light1"/>
        </w:tcBorders>
        <w:shd w:val="clear" w:color="E2B0FB" w:themeColor="accent5" w:themeTint="9A" w:fill="E2B0F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2B0FB" w:themeColor="accent5" w:themeTint="9A"/>
          <w:right w:val="single" w:sz="4" w:space="0" w:color="FFFFFF" w:themeColor="light1"/>
        </w:tcBorders>
      </w:tcPr>
    </w:tblStylePr>
    <w:tblStylePr w:type="lastCol">
      <w:tblPr/>
      <w:tcPr>
        <w:tcBorders>
          <w:left w:val="single" w:sz="4" w:space="0" w:color="FFFFFF" w:themeColor="light1"/>
          <w:right w:val="single" w:sz="32" w:space="0" w:color="E2B0FB" w:themeColor="accent5" w:themeTint="9A"/>
        </w:tcBorders>
      </w:tcPr>
    </w:tblStylePr>
    <w:tblStylePr w:type="band1Vert">
      <w:tblPr/>
      <w:tcPr>
        <w:tcBorders>
          <w:left w:val="single" w:sz="4" w:space="0" w:color="FFFFFF" w:themeColor="light1"/>
          <w:right w:val="single" w:sz="4" w:space="0" w:color="FFFFFF" w:themeColor="light1"/>
        </w:tcBorders>
        <w:shd w:val="clear" w:color="E2B0FB" w:themeColor="accent5" w:themeTint="9A" w:fill="E2B0F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2B0FB" w:themeColor="accent5" w:themeTint="9A" w:fill="E2B0FB" w:themeFill="accent5" w:themeFillTint="9A"/>
      </w:tcPr>
    </w:tblStylePr>
    <w:tblStylePr w:type="band2Horz">
      <w:tblPr/>
      <w:tcPr>
        <w:tcBorders>
          <w:top w:val="single" w:sz="4" w:space="0" w:color="FFFFFF" w:themeColor="light1"/>
          <w:bottom w:val="single" w:sz="4" w:space="0" w:color="FFFFFF" w:themeColor="light1"/>
        </w:tcBorders>
        <w:shd w:val="clear" w:color="E2B0FB" w:themeColor="accent5" w:themeTint="9A" w:fill="E2B0F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CB19D" w:themeColor="accent6" w:themeTint="98"/>
        <w:left w:val="single" w:sz="32" w:space="0" w:color="FCB19D" w:themeColor="accent6" w:themeTint="98"/>
        <w:bottom w:val="single" w:sz="32" w:space="0" w:color="FCB19D" w:themeColor="accent6" w:themeTint="98"/>
        <w:right w:val="single" w:sz="32" w:space="0" w:color="FCB19D" w:themeColor="accent6" w:themeTint="98"/>
      </w:tblBorders>
      <w:shd w:val="clear" w:color="FCB19D" w:themeColor="accent6" w:themeTint="98" w:fill="FCB19D" w:themeFill="accent6" w:themeFillTint="98"/>
    </w:tblPr>
    <w:tblStylePr w:type="firstRow">
      <w:rPr>
        <w:rFonts w:ascii="Arial" w:hAnsi="Arial"/>
        <w:b/>
        <w:color w:val="FFFFFF" w:themeColor="light1"/>
        <w:sz w:val="22"/>
      </w:rPr>
      <w:tblPr/>
      <w:tcPr>
        <w:tcBorders>
          <w:top w:val="single" w:sz="32" w:space="0" w:color="FCB19D" w:themeColor="accent6" w:themeTint="98"/>
          <w:bottom w:val="single" w:sz="12" w:space="0" w:color="FFFFFF" w:themeColor="light1"/>
        </w:tcBorders>
        <w:shd w:val="clear" w:color="FCB19D" w:themeColor="accent6" w:themeTint="98" w:fill="FCB19D"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CB19D" w:themeColor="accent6" w:themeTint="98"/>
          <w:right w:val="single" w:sz="4" w:space="0" w:color="FFFFFF" w:themeColor="light1"/>
        </w:tcBorders>
      </w:tcPr>
    </w:tblStylePr>
    <w:tblStylePr w:type="lastCol">
      <w:tblPr/>
      <w:tcPr>
        <w:tcBorders>
          <w:left w:val="single" w:sz="4" w:space="0" w:color="FFFFFF" w:themeColor="light1"/>
          <w:right w:val="single" w:sz="32" w:space="0" w:color="FCB19D" w:themeColor="accent6" w:themeTint="98"/>
        </w:tcBorders>
      </w:tcPr>
    </w:tblStylePr>
    <w:tblStylePr w:type="band1Vert">
      <w:tblPr/>
      <w:tcPr>
        <w:tcBorders>
          <w:left w:val="single" w:sz="4" w:space="0" w:color="FFFFFF" w:themeColor="light1"/>
          <w:right w:val="single" w:sz="4" w:space="0" w:color="FFFFFF" w:themeColor="light1"/>
        </w:tcBorders>
        <w:shd w:val="clear" w:color="FCB19D" w:themeColor="accent6" w:themeTint="98" w:fill="FCB19D"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CB19D" w:themeColor="accent6" w:themeTint="98" w:fill="FCB19D" w:themeFill="accent6" w:themeFillTint="98"/>
      </w:tcPr>
    </w:tblStylePr>
    <w:tblStylePr w:type="band2Horz">
      <w:tblPr/>
      <w:tcPr>
        <w:tcBorders>
          <w:top w:val="single" w:sz="4" w:space="0" w:color="FFFFFF" w:themeColor="light1"/>
          <w:bottom w:val="single" w:sz="4" w:space="0" w:color="FFFFFF" w:themeColor="light1"/>
        </w:tcBorders>
        <w:shd w:val="clear" w:color="FCB19D" w:themeColor="accent6" w:themeTint="98" w:fill="FCB19D"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F09415" w:themeColor="accent1"/>
        <w:bottom w:val="single" w:sz="4" w:space="0" w:color="F09415" w:themeColor="accent1"/>
      </w:tblBorders>
    </w:tblPr>
    <w:tblStylePr w:type="firstRow">
      <w:rPr>
        <w:b/>
        <w:color w:val="8F5609" w:themeColor="accent1" w:themeShade="95"/>
      </w:rPr>
      <w:tblPr/>
      <w:tcPr>
        <w:tcBorders>
          <w:bottom w:val="single" w:sz="4" w:space="0" w:color="F09415" w:themeColor="accent1"/>
        </w:tcBorders>
      </w:tcPr>
    </w:tblStylePr>
    <w:tblStylePr w:type="lastRow">
      <w:rPr>
        <w:b/>
        <w:color w:val="8F5609" w:themeColor="accent1" w:themeShade="95"/>
      </w:rPr>
      <w:tblPr/>
      <w:tcPr>
        <w:tcBorders>
          <w:top w:val="single" w:sz="4" w:space="0" w:color="F09415" w:themeColor="accent1"/>
        </w:tcBorders>
      </w:tcPr>
    </w:tblStylePr>
    <w:tblStylePr w:type="firstCol">
      <w:rPr>
        <w:b/>
        <w:color w:val="8F5609" w:themeColor="accent1" w:themeShade="95"/>
      </w:rPr>
    </w:tblStylePr>
    <w:tblStylePr w:type="lastCol">
      <w:rPr>
        <w:b/>
        <w:color w:val="8F5609" w:themeColor="accent1" w:themeShade="95"/>
      </w:rPr>
    </w:tblStylePr>
    <w:tblStylePr w:type="band1Vert">
      <w:tblPr/>
      <w:tcPr>
        <w:shd w:val="clear" w:color="FBE3C4" w:themeColor="accent1" w:themeTint="40" w:fill="FBE3C4" w:themeFill="accent1" w:themeFillTint="40"/>
      </w:tcPr>
    </w:tblStylePr>
    <w:tblStylePr w:type="band1Horz">
      <w:rPr>
        <w:rFonts w:ascii="Arial" w:hAnsi="Arial"/>
        <w:color w:val="8F5609" w:themeColor="accent1" w:themeShade="95"/>
        <w:sz w:val="22"/>
      </w:rPr>
      <w:tblPr/>
      <w:tcPr>
        <w:shd w:val="clear" w:color="FBE3C4" w:themeColor="accent1" w:themeTint="40" w:fill="FBE3C4" w:themeFill="accent1" w:themeFillTint="40"/>
      </w:tcPr>
    </w:tblStylePr>
    <w:tblStylePr w:type="band2Horz">
      <w:rPr>
        <w:rFonts w:ascii="Arial" w:hAnsi="Arial"/>
        <w:color w:val="8F5609"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AD3A7" w:themeColor="accent2" w:themeTint="97"/>
        <w:bottom w:val="single" w:sz="4" w:space="0" w:color="DAD3A7" w:themeColor="accent2" w:themeTint="97"/>
      </w:tblBorders>
    </w:tblPr>
    <w:tblStylePr w:type="firstRow">
      <w:rPr>
        <w:b/>
        <w:color w:val="DAD3A7" w:themeColor="accent2" w:themeTint="97" w:themeShade="95"/>
      </w:rPr>
      <w:tblPr/>
      <w:tcPr>
        <w:tcBorders>
          <w:bottom w:val="single" w:sz="4" w:space="0" w:color="DAD3A7" w:themeColor="accent2" w:themeTint="97"/>
        </w:tcBorders>
      </w:tcPr>
    </w:tblStylePr>
    <w:tblStylePr w:type="lastRow">
      <w:rPr>
        <w:b/>
        <w:color w:val="DAD3A7" w:themeColor="accent2" w:themeTint="97" w:themeShade="95"/>
      </w:rPr>
      <w:tblPr/>
      <w:tcPr>
        <w:tcBorders>
          <w:top w:val="single" w:sz="4" w:space="0" w:color="DAD3A7" w:themeColor="accent2" w:themeTint="97"/>
        </w:tcBorders>
      </w:tcPr>
    </w:tblStylePr>
    <w:tblStylePr w:type="firstCol">
      <w:rPr>
        <w:b/>
        <w:color w:val="DAD3A7" w:themeColor="accent2" w:themeTint="97" w:themeShade="95"/>
      </w:rPr>
    </w:tblStylePr>
    <w:tblStylePr w:type="lastCol">
      <w:rPr>
        <w:b/>
        <w:color w:val="DAD3A7" w:themeColor="accent2" w:themeTint="97" w:themeShade="95"/>
      </w:rPr>
    </w:tblStylePr>
    <w:tblStylePr w:type="band1Vert">
      <w:tblPr/>
      <w:tcPr>
        <w:shd w:val="clear" w:color="EFECD9" w:themeColor="accent2" w:themeTint="40" w:fill="EFECD9" w:themeFill="accent2" w:themeFillTint="40"/>
      </w:tcPr>
    </w:tblStylePr>
    <w:tblStylePr w:type="band1Horz">
      <w:rPr>
        <w:rFonts w:ascii="Arial" w:hAnsi="Arial"/>
        <w:color w:val="DAD3A7" w:themeColor="accent2" w:themeTint="97" w:themeShade="95"/>
        <w:sz w:val="22"/>
      </w:rPr>
      <w:tblPr/>
      <w:tcPr>
        <w:shd w:val="clear" w:color="EFECD9" w:themeColor="accent2" w:themeTint="40" w:fill="EFECD9" w:themeFill="accent2" w:themeFillTint="40"/>
      </w:tcPr>
    </w:tblStylePr>
    <w:tblStylePr w:type="band2Horz">
      <w:rPr>
        <w:rFonts w:ascii="Arial" w:hAnsi="Arial"/>
        <w:color w:val="DAD3A7"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92D0AB" w:themeColor="accent3" w:themeTint="98"/>
        <w:bottom w:val="single" w:sz="4" w:space="0" w:color="92D0AB" w:themeColor="accent3" w:themeTint="98"/>
      </w:tblBorders>
    </w:tblPr>
    <w:tblStylePr w:type="firstRow">
      <w:rPr>
        <w:b/>
        <w:color w:val="92D0AB" w:themeColor="accent3" w:themeTint="98" w:themeShade="95"/>
      </w:rPr>
      <w:tblPr/>
      <w:tcPr>
        <w:tcBorders>
          <w:bottom w:val="single" w:sz="4" w:space="0" w:color="92D0AB" w:themeColor="accent3" w:themeTint="98"/>
        </w:tcBorders>
      </w:tcPr>
    </w:tblStylePr>
    <w:tblStylePr w:type="lastRow">
      <w:rPr>
        <w:b/>
        <w:color w:val="92D0AB" w:themeColor="accent3" w:themeTint="98" w:themeShade="95"/>
      </w:rPr>
      <w:tblPr/>
      <w:tcPr>
        <w:tcBorders>
          <w:top w:val="single" w:sz="4" w:space="0" w:color="92D0AB" w:themeColor="accent3" w:themeTint="98"/>
        </w:tcBorders>
      </w:tcPr>
    </w:tblStylePr>
    <w:tblStylePr w:type="firstCol">
      <w:rPr>
        <w:b/>
        <w:color w:val="92D0AB" w:themeColor="accent3" w:themeTint="98" w:themeShade="95"/>
      </w:rPr>
    </w:tblStylePr>
    <w:tblStylePr w:type="lastCol">
      <w:rPr>
        <w:b/>
        <w:color w:val="92D0AB" w:themeColor="accent3" w:themeTint="98" w:themeShade="95"/>
      </w:rPr>
    </w:tblStylePr>
    <w:tblStylePr w:type="band1Vert">
      <w:tblPr/>
      <w:tcPr>
        <w:shd w:val="clear" w:color="D1EBDB" w:themeColor="accent3" w:themeTint="40" w:fill="D1EBDB" w:themeFill="accent3" w:themeFillTint="40"/>
      </w:tcPr>
    </w:tblStylePr>
    <w:tblStylePr w:type="band1Horz">
      <w:rPr>
        <w:rFonts w:ascii="Arial" w:hAnsi="Arial"/>
        <w:color w:val="92D0AB" w:themeColor="accent3" w:themeTint="98" w:themeShade="95"/>
        <w:sz w:val="22"/>
      </w:rPr>
      <w:tblPr/>
      <w:tcPr>
        <w:shd w:val="clear" w:color="D1EBDB" w:themeColor="accent3" w:themeTint="40" w:fill="D1EBDB" w:themeFill="accent3" w:themeFillTint="40"/>
      </w:tcPr>
    </w:tblStylePr>
    <w:tblStylePr w:type="band2Horz">
      <w:rPr>
        <w:rFonts w:ascii="Arial" w:hAnsi="Arial"/>
        <w:color w:val="92D0A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9BC9D9" w:themeColor="accent4" w:themeTint="9A"/>
        <w:bottom w:val="single" w:sz="4" w:space="0" w:color="9BC9D9" w:themeColor="accent4" w:themeTint="9A"/>
      </w:tblBorders>
    </w:tblPr>
    <w:tblStylePr w:type="firstRow">
      <w:rPr>
        <w:b/>
        <w:color w:val="9BC9D9" w:themeColor="accent4" w:themeTint="9A" w:themeShade="95"/>
      </w:rPr>
      <w:tblPr/>
      <w:tcPr>
        <w:tcBorders>
          <w:bottom w:val="single" w:sz="4" w:space="0" w:color="9BC9D9" w:themeColor="accent4" w:themeTint="9A"/>
        </w:tcBorders>
      </w:tcPr>
    </w:tblStylePr>
    <w:tblStylePr w:type="lastRow">
      <w:rPr>
        <w:b/>
        <w:color w:val="9BC9D9" w:themeColor="accent4" w:themeTint="9A" w:themeShade="95"/>
      </w:rPr>
      <w:tblPr/>
      <w:tcPr>
        <w:tcBorders>
          <w:top w:val="single" w:sz="4" w:space="0" w:color="9BC9D9" w:themeColor="accent4" w:themeTint="9A"/>
        </w:tcBorders>
      </w:tcPr>
    </w:tblStylePr>
    <w:tblStylePr w:type="firstCol">
      <w:rPr>
        <w:b/>
        <w:color w:val="9BC9D9" w:themeColor="accent4" w:themeTint="9A" w:themeShade="95"/>
      </w:rPr>
    </w:tblStylePr>
    <w:tblStylePr w:type="lastCol">
      <w:rPr>
        <w:b/>
        <w:color w:val="9BC9D9" w:themeColor="accent4" w:themeTint="9A" w:themeShade="95"/>
      </w:rPr>
    </w:tblStylePr>
    <w:tblStylePr w:type="band1Vert">
      <w:tblPr/>
      <w:tcPr>
        <w:shd w:val="clear" w:color="D5E8EF" w:themeColor="accent4" w:themeTint="40" w:fill="D5E8EF" w:themeFill="accent4" w:themeFillTint="40"/>
      </w:tcPr>
    </w:tblStylePr>
    <w:tblStylePr w:type="band1Horz">
      <w:rPr>
        <w:rFonts w:ascii="Arial" w:hAnsi="Arial"/>
        <w:color w:val="9BC9D9" w:themeColor="accent4" w:themeTint="9A" w:themeShade="95"/>
        <w:sz w:val="22"/>
      </w:rPr>
      <w:tblPr/>
      <w:tcPr>
        <w:shd w:val="clear" w:color="D5E8EF" w:themeColor="accent4" w:themeTint="40" w:fill="D5E8EF" w:themeFill="accent4" w:themeFillTint="40"/>
      </w:tcPr>
    </w:tblStylePr>
    <w:tblStylePr w:type="band2Horz">
      <w:rPr>
        <w:rFonts w:ascii="Arial" w:hAnsi="Arial"/>
        <w:color w:val="9BC9D9"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E2B0FB" w:themeColor="accent5" w:themeTint="9A"/>
        <w:bottom w:val="single" w:sz="4" w:space="0" w:color="E2B0FB" w:themeColor="accent5" w:themeTint="9A"/>
      </w:tblBorders>
    </w:tblPr>
    <w:tblStylePr w:type="firstRow">
      <w:rPr>
        <w:b/>
        <w:color w:val="E2B0FB" w:themeColor="accent5" w:themeTint="9A" w:themeShade="95"/>
      </w:rPr>
      <w:tblPr/>
      <w:tcPr>
        <w:tcBorders>
          <w:bottom w:val="single" w:sz="4" w:space="0" w:color="E2B0FB" w:themeColor="accent5" w:themeTint="9A"/>
        </w:tcBorders>
      </w:tcPr>
    </w:tblStylePr>
    <w:tblStylePr w:type="lastRow">
      <w:rPr>
        <w:b/>
        <w:color w:val="E2B0FB" w:themeColor="accent5" w:themeTint="9A" w:themeShade="95"/>
      </w:rPr>
      <w:tblPr/>
      <w:tcPr>
        <w:tcBorders>
          <w:top w:val="single" w:sz="4" w:space="0" w:color="E2B0FB" w:themeColor="accent5" w:themeTint="9A"/>
        </w:tcBorders>
      </w:tcPr>
    </w:tblStylePr>
    <w:tblStylePr w:type="firstCol">
      <w:rPr>
        <w:b/>
        <w:color w:val="E2B0FB" w:themeColor="accent5" w:themeTint="9A" w:themeShade="95"/>
      </w:rPr>
    </w:tblStylePr>
    <w:tblStylePr w:type="lastCol">
      <w:rPr>
        <w:b/>
        <w:color w:val="E2B0FB" w:themeColor="accent5" w:themeTint="9A" w:themeShade="95"/>
      </w:rPr>
    </w:tblStylePr>
    <w:tblStylePr w:type="band1Vert">
      <w:tblPr/>
      <w:tcPr>
        <w:shd w:val="clear" w:color="F3DEFD" w:themeColor="accent5" w:themeTint="40" w:fill="F3DEFD" w:themeFill="accent5" w:themeFillTint="40"/>
      </w:tcPr>
    </w:tblStylePr>
    <w:tblStylePr w:type="band1Horz">
      <w:rPr>
        <w:rFonts w:ascii="Arial" w:hAnsi="Arial"/>
        <w:color w:val="E2B0FB" w:themeColor="accent5" w:themeTint="9A" w:themeShade="95"/>
        <w:sz w:val="22"/>
      </w:rPr>
      <w:tblPr/>
      <w:tcPr>
        <w:shd w:val="clear" w:color="F3DEFD" w:themeColor="accent5" w:themeTint="40" w:fill="F3DEFD" w:themeFill="accent5" w:themeFillTint="40"/>
      </w:tcPr>
    </w:tblStylePr>
    <w:tblStylePr w:type="band2Horz">
      <w:rPr>
        <w:rFonts w:ascii="Arial" w:hAnsi="Arial"/>
        <w:color w:val="E2B0F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CB19D" w:themeColor="accent6" w:themeTint="98"/>
        <w:bottom w:val="single" w:sz="4" w:space="0" w:color="FCB19D" w:themeColor="accent6" w:themeTint="98"/>
      </w:tblBorders>
    </w:tblPr>
    <w:tblStylePr w:type="firstRow">
      <w:rPr>
        <w:b/>
        <w:color w:val="FCB19D" w:themeColor="accent6" w:themeTint="98" w:themeShade="95"/>
      </w:rPr>
      <w:tblPr/>
      <w:tcPr>
        <w:tcBorders>
          <w:bottom w:val="single" w:sz="4" w:space="0" w:color="FCB19D" w:themeColor="accent6" w:themeTint="98"/>
        </w:tcBorders>
      </w:tcPr>
    </w:tblStylePr>
    <w:tblStylePr w:type="lastRow">
      <w:rPr>
        <w:b/>
        <w:color w:val="FCB19D" w:themeColor="accent6" w:themeTint="98" w:themeShade="95"/>
      </w:rPr>
      <w:tblPr/>
      <w:tcPr>
        <w:tcBorders>
          <w:top w:val="single" w:sz="4" w:space="0" w:color="FCB19D" w:themeColor="accent6" w:themeTint="98"/>
        </w:tcBorders>
      </w:tcPr>
    </w:tblStylePr>
    <w:tblStylePr w:type="firstCol">
      <w:rPr>
        <w:b/>
        <w:color w:val="FCB19D" w:themeColor="accent6" w:themeTint="98" w:themeShade="95"/>
      </w:rPr>
    </w:tblStylePr>
    <w:tblStylePr w:type="lastCol">
      <w:rPr>
        <w:b/>
        <w:color w:val="FCB19D" w:themeColor="accent6" w:themeTint="98" w:themeShade="95"/>
      </w:rPr>
    </w:tblStylePr>
    <w:tblStylePr w:type="band1Vert">
      <w:tblPr/>
      <w:tcPr>
        <w:shd w:val="clear" w:color="FDDED5" w:themeColor="accent6" w:themeTint="40" w:fill="FDDED5" w:themeFill="accent6" w:themeFillTint="40"/>
      </w:tcPr>
    </w:tblStylePr>
    <w:tblStylePr w:type="band1Horz">
      <w:rPr>
        <w:rFonts w:ascii="Arial" w:hAnsi="Arial"/>
        <w:color w:val="FCB19D" w:themeColor="accent6" w:themeTint="98" w:themeShade="95"/>
        <w:sz w:val="22"/>
      </w:rPr>
      <w:tblPr/>
      <w:tcPr>
        <w:shd w:val="clear" w:color="FDDED5" w:themeColor="accent6" w:themeTint="40" w:fill="FDDED5" w:themeFill="accent6" w:themeFillTint="40"/>
      </w:tcPr>
    </w:tblStylePr>
    <w:tblStylePr w:type="band2Horz">
      <w:rPr>
        <w:rFonts w:ascii="Arial" w:hAnsi="Arial"/>
        <w:color w:val="FCB19D"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F09415" w:themeColor="accent1"/>
      </w:tblBorders>
    </w:tblPr>
    <w:tblStylePr w:type="firstRow">
      <w:rPr>
        <w:rFonts w:ascii="Arial" w:hAnsi="Arial"/>
        <w:i/>
        <w:color w:val="8F5609" w:themeColor="accent1" w:themeShade="95"/>
        <w:sz w:val="22"/>
      </w:rPr>
      <w:tblPr/>
      <w:tcPr>
        <w:tcBorders>
          <w:top w:val="none" w:sz="0" w:space="0" w:color="auto"/>
          <w:left w:val="none" w:sz="0" w:space="0" w:color="auto"/>
          <w:bottom w:val="single" w:sz="4" w:space="0" w:color="F09415" w:themeColor="accent1"/>
          <w:right w:val="none" w:sz="0" w:space="0" w:color="auto"/>
        </w:tcBorders>
        <w:shd w:val="clear" w:color="FFFFFF" w:themeColor="light1" w:fill="FFFFFF" w:themeFill="light1"/>
      </w:tcPr>
    </w:tblStylePr>
    <w:tblStylePr w:type="lastRow">
      <w:rPr>
        <w:rFonts w:ascii="Arial" w:hAnsi="Arial"/>
        <w:i/>
        <w:color w:val="8F5609" w:themeColor="accent1" w:themeShade="95"/>
        <w:sz w:val="22"/>
      </w:rPr>
      <w:tblPr/>
      <w:tcPr>
        <w:tcBorders>
          <w:top w:val="single" w:sz="4" w:space="0" w:color="F0941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F5609" w:themeColor="accent1" w:themeShade="95"/>
        <w:sz w:val="22"/>
      </w:rPr>
      <w:tblPr/>
      <w:tcPr>
        <w:tcBorders>
          <w:top w:val="none" w:sz="0" w:space="0" w:color="auto"/>
          <w:left w:val="none" w:sz="0" w:space="0" w:color="auto"/>
          <w:bottom w:val="none" w:sz="0" w:space="0" w:color="auto"/>
          <w:right w:val="single" w:sz="4" w:space="0" w:color="F09415" w:themeColor="accent1"/>
        </w:tcBorders>
        <w:shd w:val="clear" w:color="FFFFFF" w:fill="auto"/>
      </w:tcPr>
    </w:tblStylePr>
    <w:tblStylePr w:type="lastCol">
      <w:rPr>
        <w:rFonts w:ascii="Arial" w:hAnsi="Arial"/>
        <w:i/>
        <w:color w:val="8F5609" w:themeColor="accent1" w:themeShade="95"/>
        <w:sz w:val="22"/>
      </w:rPr>
      <w:tblPr/>
      <w:tcPr>
        <w:tcBorders>
          <w:top w:val="none" w:sz="0" w:space="0" w:color="auto"/>
          <w:left w:val="single" w:sz="4" w:space="0" w:color="F09415" w:themeColor="accent1"/>
          <w:bottom w:val="none" w:sz="0" w:space="0" w:color="auto"/>
          <w:right w:val="none" w:sz="0" w:space="0" w:color="auto"/>
        </w:tcBorders>
        <w:shd w:val="clear" w:color="FFFFFF" w:fill="auto"/>
      </w:tcPr>
    </w:tblStylePr>
    <w:tblStylePr w:type="band1Vert">
      <w:tblPr/>
      <w:tcPr>
        <w:shd w:val="clear" w:color="FBE3C4" w:themeColor="accent1" w:themeTint="40" w:fill="FBE3C4" w:themeFill="accent1" w:themeFillTint="40"/>
      </w:tcPr>
    </w:tblStylePr>
    <w:tblStylePr w:type="band1Horz">
      <w:rPr>
        <w:rFonts w:ascii="Arial" w:hAnsi="Arial"/>
        <w:color w:val="8F5609" w:themeColor="accent1" w:themeShade="95"/>
        <w:sz w:val="22"/>
      </w:rPr>
      <w:tblPr/>
      <w:tcPr>
        <w:shd w:val="clear" w:color="FBE3C4" w:themeColor="accent1" w:themeTint="40" w:fill="FBE3C4" w:themeFill="accent1" w:themeFillTint="40"/>
      </w:tcPr>
    </w:tblStylePr>
    <w:tblStylePr w:type="band2Horz">
      <w:rPr>
        <w:rFonts w:ascii="Arial" w:hAnsi="Arial"/>
        <w:color w:val="8F5609"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AD3A7" w:themeColor="accent2" w:themeTint="97"/>
      </w:tblBorders>
    </w:tblPr>
    <w:tblStylePr w:type="firstRow">
      <w:rPr>
        <w:rFonts w:ascii="Arial" w:hAnsi="Arial"/>
        <w:i/>
        <w:color w:val="DAD3A7" w:themeColor="accent2" w:themeTint="97" w:themeShade="95"/>
        <w:sz w:val="22"/>
      </w:rPr>
      <w:tblPr/>
      <w:tcPr>
        <w:tcBorders>
          <w:top w:val="none" w:sz="0" w:space="0" w:color="auto"/>
          <w:left w:val="none" w:sz="0" w:space="0" w:color="auto"/>
          <w:bottom w:val="single" w:sz="4" w:space="0" w:color="DAD3A7" w:themeColor="accent2" w:themeTint="97"/>
          <w:right w:val="none" w:sz="0" w:space="0" w:color="auto"/>
        </w:tcBorders>
        <w:shd w:val="clear" w:color="FFFFFF" w:themeColor="light1" w:fill="FFFFFF" w:themeFill="light1"/>
      </w:tcPr>
    </w:tblStylePr>
    <w:tblStylePr w:type="lastRow">
      <w:rPr>
        <w:rFonts w:ascii="Arial" w:hAnsi="Arial"/>
        <w:i/>
        <w:color w:val="DAD3A7" w:themeColor="accent2" w:themeTint="97" w:themeShade="95"/>
        <w:sz w:val="22"/>
      </w:rPr>
      <w:tblPr/>
      <w:tcPr>
        <w:tcBorders>
          <w:top w:val="single" w:sz="4" w:space="0" w:color="DAD3A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AD3A7" w:themeColor="accent2" w:themeTint="97" w:themeShade="95"/>
        <w:sz w:val="22"/>
      </w:rPr>
      <w:tblPr/>
      <w:tcPr>
        <w:tcBorders>
          <w:top w:val="none" w:sz="0" w:space="0" w:color="auto"/>
          <w:left w:val="none" w:sz="0" w:space="0" w:color="auto"/>
          <w:bottom w:val="none" w:sz="0" w:space="0" w:color="auto"/>
          <w:right w:val="single" w:sz="4" w:space="0" w:color="DAD3A7" w:themeColor="accent2" w:themeTint="97"/>
        </w:tcBorders>
        <w:shd w:val="clear" w:color="FFFFFF" w:fill="auto"/>
      </w:tcPr>
    </w:tblStylePr>
    <w:tblStylePr w:type="lastCol">
      <w:rPr>
        <w:rFonts w:ascii="Arial" w:hAnsi="Arial"/>
        <w:i/>
        <w:color w:val="DAD3A7" w:themeColor="accent2" w:themeTint="97" w:themeShade="95"/>
        <w:sz w:val="22"/>
      </w:rPr>
      <w:tblPr/>
      <w:tcPr>
        <w:tcBorders>
          <w:top w:val="none" w:sz="0" w:space="0" w:color="auto"/>
          <w:left w:val="single" w:sz="4" w:space="0" w:color="DAD3A7" w:themeColor="accent2" w:themeTint="97"/>
          <w:bottom w:val="none" w:sz="0" w:space="0" w:color="auto"/>
          <w:right w:val="none" w:sz="0" w:space="0" w:color="auto"/>
        </w:tcBorders>
        <w:shd w:val="clear" w:color="FFFFFF" w:fill="auto"/>
      </w:tcPr>
    </w:tblStylePr>
    <w:tblStylePr w:type="band1Vert">
      <w:tblPr/>
      <w:tcPr>
        <w:shd w:val="clear" w:color="EFECD9" w:themeColor="accent2" w:themeTint="40" w:fill="EFECD9" w:themeFill="accent2" w:themeFillTint="40"/>
      </w:tcPr>
    </w:tblStylePr>
    <w:tblStylePr w:type="band1Horz">
      <w:rPr>
        <w:rFonts w:ascii="Arial" w:hAnsi="Arial"/>
        <w:color w:val="DAD3A7" w:themeColor="accent2" w:themeTint="97" w:themeShade="95"/>
        <w:sz w:val="22"/>
      </w:rPr>
      <w:tblPr/>
      <w:tcPr>
        <w:shd w:val="clear" w:color="EFECD9" w:themeColor="accent2" w:themeTint="40" w:fill="EFECD9" w:themeFill="accent2" w:themeFillTint="40"/>
      </w:tcPr>
    </w:tblStylePr>
    <w:tblStylePr w:type="band2Horz">
      <w:rPr>
        <w:rFonts w:ascii="Arial" w:hAnsi="Arial"/>
        <w:color w:val="DAD3A7"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92D0AB" w:themeColor="accent3" w:themeTint="98"/>
      </w:tblBorders>
    </w:tblPr>
    <w:tblStylePr w:type="firstRow">
      <w:rPr>
        <w:rFonts w:ascii="Arial" w:hAnsi="Arial"/>
        <w:i/>
        <w:color w:val="92D0AB" w:themeColor="accent3" w:themeTint="98" w:themeShade="95"/>
        <w:sz w:val="22"/>
      </w:rPr>
      <w:tblPr/>
      <w:tcPr>
        <w:tcBorders>
          <w:top w:val="none" w:sz="0" w:space="0" w:color="auto"/>
          <w:left w:val="none" w:sz="0" w:space="0" w:color="auto"/>
          <w:bottom w:val="single" w:sz="4" w:space="0" w:color="92D0AB" w:themeColor="accent3" w:themeTint="98"/>
          <w:right w:val="none" w:sz="0" w:space="0" w:color="auto"/>
        </w:tcBorders>
        <w:shd w:val="clear" w:color="FFFFFF" w:themeColor="light1" w:fill="FFFFFF" w:themeFill="light1"/>
      </w:tcPr>
    </w:tblStylePr>
    <w:tblStylePr w:type="lastRow">
      <w:rPr>
        <w:rFonts w:ascii="Arial" w:hAnsi="Arial"/>
        <w:i/>
        <w:color w:val="92D0AB" w:themeColor="accent3" w:themeTint="98" w:themeShade="95"/>
        <w:sz w:val="22"/>
      </w:rPr>
      <w:tblPr/>
      <w:tcPr>
        <w:tcBorders>
          <w:top w:val="single" w:sz="4" w:space="0" w:color="92D0A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D0AB" w:themeColor="accent3" w:themeTint="98" w:themeShade="95"/>
        <w:sz w:val="22"/>
      </w:rPr>
      <w:tblPr/>
      <w:tcPr>
        <w:tcBorders>
          <w:top w:val="none" w:sz="0" w:space="0" w:color="auto"/>
          <w:left w:val="none" w:sz="0" w:space="0" w:color="auto"/>
          <w:bottom w:val="none" w:sz="0" w:space="0" w:color="auto"/>
          <w:right w:val="single" w:sz="4" w:space="0" w:color="92D0AB" w:themeColor="accent3" w:themeTint="98"/>
        </w:tcBorders>
        <w:shd w:val="clear" w:color="FFFFFF" w:fill="auto"/>
      </w:tcPr>
    </w:tblStylePr>
    <w:tblStylePr w:type="lastCol">
      <w:rPr>
        <w:rFonts w:ascii="Arial" w:hAnsi="Arial"/>
        <w:i/>
        <w:color w:val="92D0AB" w:themeColor="accent3" w:themeTint="98" w:themeShade="95"/>
        <w:sz w:val="22"/>
      </w:rPr>
      <w:tblPr/>
      <w:tcPr>
        <w:tcBorders>
          <w:top w:val="none" w:sz="0" w:space="0" w:color="auto"/>
          <w:left w:val="single" w:sz="4" w:space="0" w:color="92D0AB" w:themeColor="accent3" w:themeTint="98"/>
          <w:bottom w:val="none" w:sz="0" w:space="0" w:color="auto"/>
          <w:right w:val="none" w:sz="0" w:space="0" w:color="auto"/>
        </w:tcBorders>
        <w:shd w:val="clear" w:color="FFFFFF" w:fill="auto"/>
      </w:tcPr>
    </w:tblStylePr>
    <w:tblStylePr w:type="band1Vert">
      <w:tblPr/>
      <w:tcPr>
        <w:shd w:val="clear" w:color="D1EBDB" w:themeColor="accent3" w:themeTint="40" w:fill="D1EBDB" w:themeFill="accent3" w:themeFillTint="40"/>
      </w:tcPr>
    </w:tblStylePr>
    <w:tblStylePr w:type="band1Horz">
      <w:rPr>
        <w:rFonts w:ascii="Arial" w:hAnsi="Arial"/>
        <w:color w:val="92D0AB" w:themeColor="accent3" w:themeTint="98" w:themeShade="95"/>
        <w:sz w:val="22"/>
      </w:rPr>
      <w:tblPr/>
      <w:tcPr>
        <w:shd w:val="clear" w:color="D1EBDB" w:themeColor="accent3" w:themeTint="40" w:fill="D1EBDB" w:themeFill="accent3" w:themeFillTint="40"/>
      </w:tcPr>
    </w:tblStylePr>
    <w:tblStylePr w:type="band2Horz">
      <w:rPr>
        <w:rFonts w:ascii="Arial" w:hAnsi="Arial"/>
        <w:color w:val="92D0A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9BC9D9" w:themeColor="accent4" w:themeTint="9A"/>
      </w:tblBorders>
    </w:tblPr>
    <w:tblStylePr w:type="firstRow">
      <w:rPr>
        <w:rFonts w:ascii="Arial" w:hAnsi="Arial"/>
        <w:i/>
        <w:color w:val="9BC9D9" w:themeColor="accent4" w:themeTint="9A" w:themeShade="95"/>
        <w:sz w:val="22"/>
      </w:rPr>
      <w:tblPr/>
      <w:tcPr>
        <w:tcBorders>
          <w:top w:val="none" w:sz="0" w:space="0" w:color="auto"/>
          <w:left w:val="none" w:sz="0" w:space="0" w:color="auto"/>
          <w:bottom w:val="single" w:sz="4" w:space="0" w:color="9BC9D9" w:themeColor="accent4" w:themeTint="9A"/>
          <w:right w:val="none" w:sz="0" w:space="0" w:color="auto"/>
        </w:tcBorders>
        <w:shd w:val="clear" w:color="FFFFFF" w:themeColor="light1" w:fill="FFFFFF" w:themeFill="light1"/>
      </w:tcPr>
    </w:tblStylePr>
    <w:tblStylePr w:type="lastRow">
      <w:rPr>
        <w:rFonts w:ascii="Arial" w:hAnsi="Arial"/>
        <w:i/>
        <w:color w:val="9BC9D9" w:themeColor="accent4" w:themeTint="9A" w:themeShade="95"/>
        <w:sz w:val="22"/>
      </w:rPr>
      <w:tblPr/>
      <w:tcPr>
        <w:tcBorders>
          <w:top w:val="single" w:sz="4" w:space="0" w:color="9BC9D9"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9D9" w:themeColor="accent4" w:themeTint="9A" w:themeShade="95"/>
        <w:sz w:val="22"/>
      </w:rPr>
      <w:tblPr/>
      <w:tcPr>
        <w:tcBorders>
          <w:top w:val="none" w:sz="0" w:space="0" w:color="auto"/>
          <w:left w:val="none" w:sz="0" w:space="0" w:color="auto"/>
          <w:bottom w:val="none" w:sz="0" w:space="0" w:color="auto"/>
          <w:right w:val="single" w:sz="4" w:space="0" w:color="9BC9D9" w:themeColor="accent4" w:themeTint="9A"/>
        </w:tcBorders>
        <w:shd w:val="clear" w:color="FFFFFF" w:fill="auto"/>
      </w:tcPr>
    </w:tblStylePr>
    <w:tblStylePr w:type="lastCol">
      <w:rPr>
        <w:rFonts w:ascii="Arial" w:hAnsi="Arial"/>
        <w:i/>
        <w:color w:val="9BC9D9" w:themeColor="accent4" w:themeTint="9A" w:themeShade="95"/>
        <w:sz w:val="22"/>
      </w:rPr>
      <w:tblPr/>
      <w:tcPr>
        <w:tcBorders>
          <w:top w:val="none" w:sz="0" w:space="0" w:color="auto"/>
          <w:left w:val="single" w:sz="4" w:space="0" w:color="9BC9D9" w:themeColor="accent4" w:themeTint="9A"/>
          <w:bottom w:val="none" w:sz="0" w:space="0" w:color="auto"/>
          <w:right w:val="none" w:sz="0" w:space="0" w:color="auto"/>
        </w:tcBorders>
        <w:shd w:val="clear" w:color="FFFFFF" w:fill="auto"/>
      </w:tcPr>
    </w:tblStylePr>
    <w:tblStylePr w:type="band1Vert">
      <w:tblPr/>
      <w:tcPr>
        <w:shd w:val="clear" w:color="D5E8EF" w:themeColor="accent4" w:themeTint="40" w:fill="D5E8EF" w:themeFill="accent4" w:themeFillTint="40"/>
      </w:tcPr>
    </w:tblStylePr>
    <w:tblStylePr w:type="band1Horz">
      <w:rPr>
        <w:rFonts w:ascii="Arial" w:hAnsi="Arial"/>
        <w:color w:val="9BC9D9" w:themeColor="accent4" w:themeTint="9A" w:themeShade="95"/>
        <w:sz w:val="22"/>
      </w:rPr>
      <w:tblPr/>
      <w:tcPr>
        <w:shd w:val="clear" w:color="D5E8EF" w:themeColor="accent4" w:themeTint="40" w:fill="D5E8EF" w:themeFill="accent4" w:themeFillTint="40"/>
      </w:tcPr>
    </w:tblStylePr>
    <w:tblStylePr w:type="band2Horz">
      <w:rPr>
        <w:rFonts w:ascii="Arial" w:hAnsi="Arial"/>
        <w:color w:val="9BC9D9"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E2B0FB" w:themeColor="accent5" w:themeTint="9A"/>
      </w:tblBorders>
    </w:tblPr>
    <w:tblStylePr w:type="firstRow">
      <w:rPr>
        <w:rFonts w:ascii="Arial" w:hAnsi="Arial"/>
        <w:i/>
        <w:color w:val="E2B0FB" w:themeColor="accent5" w:themeTint="9A" w:themeShade="95"/>
        <w:sz w:val="22"/>
      </w:rPr>
      <w:tblPr/>
      <w:tcPr>
        <w:tcBorders>
          <w:top w:val="none" w:sz="0" w:space="0" w:color="auto"/>
          <w:left w:val="none" w:sz="0" w:space="0" w:color="auto"/>
          <w:bottom w:val="single" w:sz="4" w:space="0" w:color="E2B0FB" w:themeColor="accent5" w:themeTint="9A"/>
          <w:right w:val="none" w:sz="0" w:space="0" w:color="auto"/>
        </w:tcBorders>
        <w:shd w:val="clear" w:color="FFFFFF" w:themeColor="light1" w:fill="FFFFFF" w:themeFill="light1"/>
      </w:tcPr>
    </w:tblStylePr>
    <w:tblStylePr w:type="lastRow">
      <w:rPr>
        <w:rFonts w:ascii="Arial" w:hAnsi="Arial"/>
        <w:i/>
        <w:color w:val="E2B0FB" w:themeColor="accent5" w:themeTint="9A" w:themeShade="95"/>
        <w:sz w:val="22"/>
      </w:rPr>
      <w:tblPr/>
      <w:tcPr>
        <w:tcBorders>
          <w:top w:val="single" w:sz="4" w:space="0" w:color="E2B0F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2B0FB" w:themeColor="accent5" w:themeTint="9A" w:themeShade="95"/>
        <w:sz w:val="22"/>
      </w:rPr>
      <w:tblPr/>
      <w:tcPr>
        <w:tcBorders>
          <w:top w:val="none" w:sz="0" w:space="0" w:color="auto"/>
          <w:left w:val="none" w:sz="0" w:space="0" w:color="auto"/>
          <w:bottom w:val="none" w:sz="0" w:space="0" w:color="auto"/>
          <w:right w:val="single" w:sz="4" w:space="0" w:color="E2B0FB" w:themeColor="accent5" w:themeTint="9A"/>
        </w:tcBorders>
        <w:shd w:val="clear" w:color="FFFFFF" w:fill="auto"/>
      </w:tcPr>
    </w:tblStylePr>
    <w:tblStylePr w:type="lastCol">
      <w:rPr>
        <w:rFonts w:ascii="Arial" w:hAnsi="Arial"/>
        <w:i/>
        <w:color w:val="E2B0FB" w:themeColor="accent5" w:themeTint="9A" w:themeShade="95"/>
        <w:sz w:val="22"/>
      </w:rPr>
      <w:tblPr/>
      <w:tcPr>
        <w:tcBorders>
          <w:top w:val="none" w:sz="0" w:space="0" w:color="auto"/>
          <w:left w:val="single" w:sz="4" w:space="0" w:color="E2B0FB" w:themeColor="accent5" w:themeTint="9A"/>
          <w:bottom w:val="none" w:sz="0" w:space="0" w:color="auto"/>
          <w:right w:val="none" w:sz="0" w:space="0" w:color="auto"/>
        </w:tcBorders>
        <w:shd w:val="clear" w:color="FFFFFF" w:fill="auto"/>
      </w:tcPr>
    </w:tblStylePr>
    <w:tblStylePr w:type="band1Vert">
      <w:tblPr/>
      <w:tcPr>
        <w:shd w:val="clear" w:color="F3DEFD" w:themeColor="accent5" w:themeTint="40" w:fill="F3DEFD" w:themeFill="accent5" w:themeFillTint="40"/>
      </w:tcPr>
    </w:tblStylePr>
    <w:tblStylePr w:type="band1Horz">
      <w:rPr>
        <w:rFonts w:ascii="Arial" w:hAnsi="Arial"/>
        <w:color w:val="E2B0FB" w:themeColor="accent5" w:themeTint="9A" w:themeShade="95"/>
        <w:sz w:val="22"/>
      </w:rPr>
      <w:tblPr/>
      <w:tcPr>
        <w:shd w:val="clear" w:color="F3DEFD" w:themeColor="accent5" w:themeTint="40" w:fill="F3DEFD" w:themeFill="accent5" w:themeFillTint="40"/>
      </w:tcPr>
    </w:tblStylePr>
    <w:tblStylePr w:type="band2Horz">
      <w:rPr>
        <w:rFonts w:ascii="Arial" w:hAnsi="Arial"/>
        <w:color w:val="E2B0F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CB19D" w:themeColor="accent6" w:themeTint="98"/>
      </w:tblBorders>
    </w:tblPr>
    <w:tblStylePr w:type="firstRow">
      <w:rPr>
        <w:rFonts w:ascii="Arial" w:hAnsi="Arial"/>
        <w:i/>
        <w:color w:val="FCB19D" w:themeColor="accent6" w:themeTint="98" w:themeShade="95"/>
        <w:sz w:val="22"/>
      </w:rPr>
      <w:tblPr/>
      <w:tcPr>
        <w:tcBorders>
          <w:top w:val="none" w:sz="0" w:space="0" w:color="auto"/>
          <w:left w:val="none" w:sz="0" w:space="0" w:color="auto"/>
          <w:bottom w:val="single" w:sz="4" w:space="0" w:color="FCB19D" w:themeColor="accent6" w:themeTint="98"/>
          <w:right w:val="none" w:sz="0" w:space="0" w:color="auto"/>
        </w:tcBorders>
        <w:shd w:val="clear" w:color="FFFFFF" w:themeColor="light1" w:fill="FFFFFF" w:themeFill="light1"/>
      </w:tcPr>
    </w:tblStylePr>
    <w:tblStylePr w:type="lastRow">
      <w:rPr>
        <w:rFonts w:ascii="Arial" w:hAnsi="Arial"/>
        <w:i/>
        <w:color w:val="FCB19D" w:themeColor="accent6" w:themeTint="98" w:themeShade="95"/>
        <w:sz w:val="22"/>
      </w:rPr>
      <w:tblPr/>
      <w:tcPr>
        <w:tcBorders>
          <w:top w:val="single" w:sz="4" w:space="0" w:color="FCB19D"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CB19D" w:themeColor="accent6" w:themeTint="98" w:themeShade="95"/>
        <w:sz w:val="22"/>
      </w:rPr>
      <w:tblPr/>
      <w:tcPr>
        <w:tcBorders>
          <w:top w:val="none" w:sz="0" w:space="0" w:color="auto"/>
          <w:left w:val="none" w:sz="0" w:space="0" w:color="auto"/>
          <w:bottom w:val="none" w:sz="0" w:space="0" w:color="auto"/>
          <w:right w:val="single" w:sz="4" w:space="0" w:color="FCB19D" w:themeColor="accent6" w:themeTint="98"/>
        </w:tcBorders>
        <w:shd w:val="clear" w:color="FFFFFF" w:fill="auto"/>
      </w:tcPr>
    </w:tblStylePr>
    <w:tblStylePr w:type="lastCol">
      <w:rPr>
        <w:rFonts w:ascii="Arial" w:hAnsi="Arial"/>
        <w:i/>
        <w:color w:val="FCB19D" w:themeColor="accent6" w:themeTint="98" w:themeShade="95"/>
        <w:sz w:val="22"/>
      </w:rPr>
      <w:tblPr/>
      <w:tcPr>
        <w:tcBorders>
          <w:top w:val="none" w:sz="0" w:space="0" w:color="auto"/>
          <w:left w:val="single" w:sz="4" w:space="0" w:color="FCB19D" w:themeColor="accent6" w:themeTint="98"/>
          <w:bottom w:val="none" w:sz="0" w:space="0" w:color="auto"/>
          <w:right w:val="none" w:sz="0" w:space="0" w:color="auto"/>
        </w:tcBorders>
        <w:shd w:val="clear" w:color="FFFFFF" w:fill="auto"/>
      </w:tcPr>
    </w:tblStylePr>
    <w:tblStylePr w:type="band1Vert">
      <w:tblPr/>
      <w:tcPr>
        <w:shd w:val="clear" w:color="FDDED5" w:themeColor="accent6" w:themeTint="40" w:fill="FDDED5" w:themeFill="accent6" w:themeFillTint="40"/>
      </w:tcPr>
    </w:tblStylePr>
    <w:tblStylePr w:type="band1Horz">
      <w:rPr>
        <w:rFonts w:ascii="Arial" w:hAnsi="Arial"/>
        <w:color w:val="FCB19D" w:themeColor="accent6" w:themeTint="98" w:themeShade="95"/>
        <w:sz w:val="22"/>
      </w:rPr>
      <w:tblPr/>
      <w:tcPr>
        <w:shd w:val="clear" w:color="FDDED5" w:themeColor="accent6" w:themeTint="40" w:fill="FDDED5" w:themeFill="accent6" w:themeFillTint="40"/>
      </w:tcPr>
    </w:tblStylePr>
    <w:tblStylePr w:type="band2Horz">
      <w:rPr>
        <w:rFonts w:ascii="Arial" w:hAnsi="Arial"/>
        <w:color w:val="FCB19D"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19C28" w:themeColor="accent1" w:themeTint="EA" w:fill="F19C28" w:themeFill="accent1" w:themeFillTint="EA"/>
      </w:tcPr>
    </w:tblStylePr>
    <w:tblStylePr w:type="lastRow">
      <w:rPr>
        <w:rFonts w:ascii="Arial" w:hAnsi="Arial"/>
        <w:color w:val="F2F2F2"/>
        <w:sz w:val="22"/>
      </w:rPr>
      <w:tblPr/>
      <w:tcPr>
        <w:shd w:val="clear" w:color="F19C28" w:themeColor="accent1" w:themeTint="EA" w:fill="F19C28" w:themeFill="accent1" w:themeFillTint="EA"/>
      </w:tcPr>
    </w:tblStylePr>
    <w:tblStylePr w:type="firstCol">
      <w:rPr>
        <w:rFonts w:ascii="Arial" w:hAnsi="Arial"/>
        <w:color w:val="F2F2F2"/>
        <w:sz w:val="22"/>
      </w:rPr>
      <w:tblPr/>
      <w:tcPr>
        <w:shd w:val="clear" w:color="F19C28" w:themeColor="accent1" w:themeTint="EA" w:fill="F19C28" w:themeFill="accent1" w:themeFillTint="EA"/>
      </w:tcPr>
    </w:tblStylePr>
    <w:tblStylePr w:type="lastCol">
      <w:rPr>
        <w:rFonts w:ascii="Arial" w:hAnsi="Arial"/>
        <w:color w:val="F2F2F2"/>
        <w:sz w:val="22"/>
      </w:rPr>
      <w:tblPr/>
      <w:tcPr>
        <w:shd w:val="clear" w:color="F19C28" w:themeColor="accent1" w:themeTint="EA" w:fill="F19C2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ADDB5" w:themeColor="accent1" w:themeTint="50" w:fill="FADDB5"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ADDB5" w:themeColor="accent1" w:themeTint="50" w:fill="FADDB5"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DAD3A7" w:themeColor="accent2" w:themeTint="97" w:fill="DAD3A7" w:themeFill="accent2" w:themeFillTint="97"/>
      </w:tcPr>
    </w:tblStylePr>
    <w:tblStylePr w:type="lastRow">
      <w:rPr>
        <w:rFonts w:ascii="Arial" w:hAnsi="Arial"/>
        <w:color w:val="F2F2F2"/>
        <w:sz w:val="22"/>
      </w:rPr>
      <w:tblPr/>
      <w:tcPr>
        <w:shd w:val="clear" w:color="DAD3A7" w:themeColor="accent2" w:themeTint="97" w:fill="DAD3A7" w:themeFill="accent2" w:themeFillTint="97"/>
      </w:tcPr>
    </w:tblStylePr>
    <w:tblStylePr w:type="firstCol">
      <w:rPr>
        <w:rFonts w:ascii="Arial" w:hAnsi="Arial"/>
        <w:color w:val="F2F2F2"/>
        <w:sz w:val="22"/>
      </w:rPr>
      <w:tblPr/>
      <w:tcPr>
        <w:shd w:val="clear" w:color="DAD3A7" w:themeColor="accent2" w:themeTint="97" w:fill="DAD3A7" w:themeFill="accent2" w:themeFillTint="97"/>
      </w:tcPr>
    </w:tblStylePr>
    <w:tblStylePr w:type="lastCol">
      <w:rPr>
        <w:rFonts w:ascii="Arial" w:hAnsi="Arial"/>
        <w:color w:val="F2F2F2"/>
        <w:sz w:val="22"/>
      </w:rPr>
      <w:tblPr/>
      <w:tcPr>
        <w:shd w:val="clear" w:color="DAD3A7" w:themeColor="accent2" w:themeTint="97" w:fill="DAD3A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F0E1" w:themeColor="accent2" w:themeTint="32" w:fill="F2F0E1"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F0E1" w:themeColor="accent2" w:themeTint="32" w:fill="F2F0E1"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4BAF73" w:themeColor="accent3" w:themeTint="FE" w:fill="4BAF73" w:themeFill="accent3" w:themeFillTint="FE"/>
      </w:tcPr>
    </w:tblStylePr>
    <w:tblStylePr w:type="lastRow">
      <w:rPr>
        <w:rFonts w:ascii="Arial" w:hAnsi="Arial"/>
        <w:color w:val="F2F2F2"/>
        <w:sz w:val="22"/>
      </w:rPr>
      <w:tblPr/>
      <w:tcPr>
        <w:shd w:val="clear" w:color="4BAF73" w:themeColor="accent3" w:themeTint="FE" w:fill="4BAF73" w:themeFill="accent3" w:themeFillTint="FE"/>
      </w:tcPr>
    </w:tblStylePr>
    <w:tblStylePr w:type="firstCol">
      <w:rPr>
        <w:rFonts w:ascii="Arial" w:hAnsi="Arial"/>
        <w:color w:val="F2F2F2"/>
        <w:sz w:val="22"/>
      </w:rPr>
      <w:tblPr/>
      <w:tcPr>
        <w:shd w:val="clear" w:color="4BAF73" w:themeColor="accent3" w:themeTint="FE" w:fill="4BAF73" w:themeFill="accent3" w:themeFillTint="FE"/>
      </w:tcPr>
    </w:tblStylePr>
    <w:tblStylePr w:type="lastCol">
      <w:rPr>
        <w:rFonts w:ascii="Arial" w:hAnsi="Arial"/>
        <w:color w:val="F2F2F2"/>
        <w:sz w:val="22"/>
      </w:rPr>
      <w:tblPr/>
      <w:tcPr>
        <w:shd w:val="clear" w:color="4BAF73" w:themeColor="accent3" w:themeTint="FE" w:fill="4BAF7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9EFE2" w:themeColor="accent3" w:themeTint="34" w:fill="D9EFE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FE2" w:themeColor="accent3" w:themeTint="34" w:fill="D9EFE2"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BC9D9" w:themeColor="accent4" w:themeTint="9A" w:fill="9BC9D9" w:themeFill="accent4" w:themeFillTint="9A"/>
      </w:tcPr>
    </w:tblStylePr>
    <w:tblStylePr w:type="lastRow">
      <w:rPr>
        <w:rFonts w:ascii="Arial" w:hAnsi="Arial"/>
        <w:color w:val="F2F2F2"/>
        <w:sz w:val="22"/>
      </w:rPr>
      <w:tblPr/>
      <w:tcPr>
        <w:shd w:val="clear" w:color="9BC9D9" w:themeColor="accent4" w:themeTint="9A" w:fill="9BC9D9" w:themeFill="accent4" w:themeFillTint="9A"/>
      </w:tcPr>
    </w:tblStylePr>
    <w:tblStylePr w:type="firstCol">
      <w:rPr>
        <w:rFonts w:ascii="Arial" w:hAnsi="Arial"/>
        <w:color w:val="F2F2F2"/>
        <w:sz w:val="22"/>
      </w:rPr>
      <w:tblPr/>
      <w:tcPr>
        <w:shd w:val="clear" w:color="9BC9D9" w:themeColor="accent4" w:themeTint="9A" w:fill="9BC9D9" w:themeFill="accent4" w:themeFillTint="9A"/>
      </w:tcPr>
    </w:tblStylePr>
    <w:tblStylePr w:type="lastCol">
      <w:rPr>
        <w:rFonts w:ascii="Arial" w:hAnsi="Arial"/>
        <w:color w:val="F2F2F2"/>
        <w:sz w:val="22"/>
      </w:rPr>
      <w:tblPr/>
      <w:tcPr>
        <w:shd w:val="clear" w:color="9BC9D9" w:themeColor="accent4" w:themeTint="9A" w:fill="9BC9D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DECF2" w:themeColor="accent4" w:themeTint="34" w:fill="DDECF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CF2" w:themeColor="accent4" w:themeTint="34" w:fill="DDECF2"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D17DF9" w:themeColor="accent5" w:fill="D17DF9" w:themeFill="accent5"/>
      </w:tcPr>
    </w:tblStylePr>
    <w:tblStylePr w:type="lastRow">
      <w:rPr>
        <w:rFonts w:ascii="Arial" w:hAnsi="Arial"/>
        <w:color w:val="F2F2F2"/>
        <w:sz w:val="22"/>
      </w:rPr>
      <w:tblPr/>
      <w:tcPr>
        <w:shd w:val="clear" w:color="D17DF9" w:themeColor="accent5" w:fill="D17DF9" w:themeFill="accent5"/>
      </w:tcPr>
    </w:tblStylePr>
    <w:tblStylePr w:type="firstCol">
      <w:rPr>
        <w:rFonts w:ascii="Arial" w:hAnsi="Arial"/>
        <w:color w:val="F2F2F2"/>
        <w:sz w:val="22"/>
      </w:rPr>
      <w:tblPr/>
      <w:tcPr>
        <w:shd w:val="clear" w:color="D17DF9" w:themeColor="accent5" w:fill="D17DF9" w:themeFill="accent5"/>
      </w:tcPr>
    </w:tblStylePr>
    <w:tblStylePr w:type="lastCol">
      <w:rPr>
        <w:rFonts w:ascii="Arial" w:hAnsi="Arial"/>
        <w:color w:val="F2F2F2"/>
        <w:sz w:val="22"/>
      </w:rPr>
      <w:tblPr/>
      <w:tcPr>
        <w:shd w:val="clear" w:color="D17DF9" w:themeColor="accent5" w:fill="D17DF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5E4FD" w:themeColor="accent5" w:themeTint="34" w:fill="F5E4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5E4FD" w:themeColor="accent5" w:themeTint="34" w:fill="F5E4FD"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A7E5C" w:themeColor="accent6" w:fill="FA7E5C" w:themeFill="accent6"/>
      </w:tcPr>
    </w:tblStylePr>
    <w:tblStylePr w:type="lastRow">
      <w:rPr>
        <w:rFonts w:ascii="Arial" w:hAnsi="Arial"/>
        <w:color w:val="F2F2F2"/>
        <w:sz w:val="22"/>
      </w:rPr>
      <w:tblPr/>
      <w:tcPr>
        <w:shd w:val="clear" w:color="FA7E5C" w:themeColor="accent6" w:fill="FA7E5C" w:themeFill="accent6"/>
      </w:tcPr>
    </w:tblStylePr>
    <w:tblStylePr w:type="firstCol">
      <w:rPr>
        <w:rFonts w:ascii="Arial" w:hAnsi="Arial"/>
        <w:color w:val="F2F2F2"/>
        <w:sz w:val="22"/>
      </w:rPr>
      <w:tblPr/>
      <w:tcPr>
        <w:shd w:val="clear" w:color="FA7E5C" w:themeColor="accent6" w:fill="FA7E5C" w:themeFill="accent6"/>
      </w:tcPr>
    </w:tblStylePr>
    <w:tblStylePr w:type="lastCol">
      <w:rPr>
        <w:rFonts w:ascii="Arial" w:hAnsi="Arial"/>
        <w:color w:val="F2F2F2"/>
        <w:sz w:val="22"/>
      </w:rPr>
      <w:tblPr/>
      <w:tcPr>
        <w:shd w:val="clear" w:color="FA7E5C" w:themeColor="accent6" w:fill="FA7E5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4DD" w:themeColor="accent6" w:themeTint="34" w:fill="FEE4DD"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4DD" w:themeColor="accent6" w:themeTint="34" w:fill="FEE4DD"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8F5609" w:themeColor="accent1" w:themeShade="95"/>
        <w:left w:val="single" w:sz="4" w:space="0" w:color="8F5609" w:themeColor="accent1" w:themeShade="95"/>
        <w:bottom w:val="single" w:sz="4" w:space="0" w:color="8F5609" w:themeColor="accent1" w:themeShade="95"/>
        <w:right w:val="single" w:sz="4" w:space="0" w:color="8F5609" w:themeColor="accent1" w:themeShade="95"/>
        <w:insideH w:val="single" w:sz="4" w:space="0" w:color="8F5609" w:themeColor="accent1" w:themeShade="95"/>
        <w:insideV w:val="single" w:sz="4" w:space="0" w:color="8F5609" w:themeColor="accent1" w:themeShade="95"/>
      </w:tblBorders>
    </w:tblPr>
    <w:tblStylePr w:type="firstRow">
      <w:rPr>
        <w:rFonts w:ascii="Arial" w:hAnsi="Arial"/>
        <w:color w:val="F2F2F2"/>
        <w:sz w:val="22"/>
      </w:rPr>
      <w:tblPr/>
      <w:tcPr>
        <w:shd w:val="clear" w:color="F19C28" w:themeColor="accent1" w:themeTint="EA" w:fill="F19C28" w:themeFill="accent1" w:themeFillTint="EA"/>
      </w:tcPr>
    </w:tblStylePr>
    <w:tblStylePr w:type="lastRow">
      <w:rPr>
        <w:rFonts w:ascii="Arial" w:hAnsi="Arial"/>
        <w:color w:val="F2F2F2"/>
        <w:sz w:val="22"/>
      </w:rPr>
      <w:tblPr/>
      <w:tcPr>
        <w:shd w:val="clear" w:color="F19C28" w:themeColor="accent1" w:themeTint="EA" w:fill="F19C28" w:themeFill="accent1" w:themeFillTint="EA"/>
      </w:tcPr>
    </w:tblStylePr>
    <w:tblStylePr w:type="firstCol">
      <w:rPr>
        <w:rFonts w:ascii="Arial" w:hAnsi="Arial"/>
        <w:color w:val="F2F2F2"/>
        <w:sz w:val="22"/>
      </w:rPr>
      <w:tblPr/>
      <w:tcPr>
        <w:shd w:val="clear" w:color="F19C28" w:themeColor="accent1" w:themeTint="EA" w:fill="F19C28" w:themeFill="accent1" w:themeFillTint="EA"/>
      </w:tcPr>
    </w:tblStylePr>
    <w:tblStylePr w:type="lastCol">
      <w:rPr>
        <w:rFonts w:ascii="Arial" w:hAnsi="Arial"/>
        <w:color w:val="F2F2F2"/>
        <w:sz w:val="22"/>
      </w:rPr>
      <w:tblPr/>
      <w:tcPr>
        <w:shd w:val="clear" w:color="F19C28" w:themeColor="accent1" w:themeTint="EA" w:fill="F19C2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ADDB5" w:themeColor="accent1" w:themeTint="50" w:fill="FADDB5"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ADDB5" w:themeColor="accent1" w:themeTint="50" w:fill="FADDB5"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B7133" w:themeColor="accent2" w:themeShade="95"/>
        <w:left w:val="single" w:sz="4" w:space="0" w:color="7B7133" w:themeColor="accent2" w:themeShade="95"/>
        <w:bottom w:val="single" w:sz="4" w:space="0" w:color="7B7133" w:themeColor="accent2" w:themeShade="95"/>
        <w:right w:val="single" w:sz="4" w:space="0" w:color="7B7133" w:themeColor="accent2" w:themeShade="95"/>
        <w:insideH w:val="single" w:sz="4" w:space="0" w:color="7B7133" w:themeColor="accent2" w:themeShade="95"/>
        <w:insideV w:val="single" w:sz="4" w:space="0" w:color="7B7133" w:themeColor="accent2" w:themeShade="95"/>
      </w:tblBorders>
    </w:tblPr>
    <w:tblStylePr w:type="firstRow">
      <w:rPr>
        <w:rFonts w:ascii="Arial" w:hAnsi="Arial"/>
        <w:color w:val="F2F2F2"/>
        <w:sz w:val="22"/>
      </w:rPr>
      <w:tblPr/>
      <w:tcPr>
        <w:shd w:val="clear" w:color="DAD3A7" w:themeColor="accent2" w:themeTint="97" w:fill="DAD3A7" w:themeFill="accent2" w:themeFillTint="97"/>
      </w:tcPr>
    </w:tblStylePr>
    <w:tblStylePr w:type="lastRow">
      <w:rPr>
        <w:rFonts w:ascii="Arial" w:hAnsi="Arial"/>
        <w:color w:val="F2F2F2"/>
        <w:sz w:val="22"/>
      </w:rPr>
      <w:tblPr/>
      <w:tcPr>
        <w:shd w:val="clear" w:color="DAD3A7" w:themeColor="accent2" w:themeTint="97" w:fill="DAD3A7" w:themeFill="accent2" w:themeFillTint="97"/>
      </w:tcPr>
    </w:tblStylePr>
    <w:tblStylePr w:type="firstCol">
      <w:rPr>
        <w:rFonts w:ascii="Arial" w:hAnsi="Arial"/>
        <w:color w:val="F2F2F2"/>
        <w:sz w:val="22"/>
      </w:rPr>
      <w:tblPr/>
      <w:tcPr>
        <w:shd w:val="clear" w:color="DAD3A7" w:themeColor="accent2" w:themeTint="97" w:fill="DAD3A7" w:themeFill="accent2" w:themeFillTint="97"/>
      </w:tcPr>
    </w:tblStylePr>
    <w:tblStylePr w:type="lastCol">
      <w:rPr>
        <w:rFonts w:ascii="Arial" w:hAnsi="Arial"/>
        <w:color w:val="F2F2F2"/>
        <w:sz w:val="22"/>
      </w:rPr>
      <w:tblPr/>
      <w:tcPr>
        <w:shd w:val="clear" w:color="DAD3A7" w:themeColor="accent2" w:themeTint="97" w:fill="DAD3A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F0E1" w:themeColor="accent2" w:themeTint="32" w:fill="F2F0E1"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F0E1" w:themeColor="accent2" w:themeTint="32" w:fill="F2F0E1"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2B6643" w:themeColor="accent3" w:themeShade="95"/>
        <w:left w:val="single" w:sz="4" w:space="0" w:color="2B6643" w:themeColor="accent3" w:themeShade="95"/>
        <w:bottom w:val="single" w:sz="4" w:space="0" w:color="2B6643" w:themeColor="accent3" w:themeShade="95"/>
        <w:right w:val="single" w:sz="4" w:space="0" w:color="2B6643" w:themeColor="accent3" w:themeShade="95"/>
        <w:insideH w:val="single" w:sz="4" w:space="0" w:color="2B6643" w:themeColor="accent3" w:themeShade="95"/>
        <w:insideV w:val="single" w:sz="4" w:space="0" w:color="2B6643" w:themeColor="accent3" w:themeShade="95"/>
      </w:tblBorders>
    </w:tblPr>
    <w:tblStylePr w:type="firstRow">
      <w:rPr>
        <w:rFonts w:ascii="Arial" w:hAnsi="Arial"/>
        <w:color w:val="F2F2F2"/>
        <w:sz w:val="22"/>
      </w:rPr>
      <w:tblPr/>
      <w:tcPr>
        <w:shd w:val="clear" w:color="4BAF73" w:themeColor="accent3" w:themeTint="FE" w:fill="4BAF73" w:themeFill="accent3" w:themeFillTint="FE"/>
      </w:tcPr>
    </w:tblStylePr>
    <w:tblStylePr w:type="lastRow">
      <w:rPr>
        <w:rFonts w:ascii="Arial" w:hAnsi="Arial"/>
        <w:color w:val="F2F2F2"/>
        <w:sz w:val="22"/>
      </w:rPr>
      <w:tblPr/>
      <w:tcPr>
        <w:shd w:val="clear" w:color="4BAF73" w:themeColor="accent3" w:themeTint="FE" w:fill="4BAF73" w:themeFill="accent3" w:themeFillTint="FE"/>
      </w:tcPr>
    </w:tblStylePr>
    <w:tblStylePr w:type="firstCol">
      <w:rPr>
        <w:rFonts w:ascii="Arial" w:hAnsi="Arial"/>
        <w:color w:val="F2F2F2"/>
        <w:sz w:val="22"/>
      </w:rPr>
      <w:tblPr/>
      <w:tcPr>
        <w:shd w:val="clear" w:color="4BAF73" w:themeColor="accent3" w:themeTint="FE" w:fill="4BAF73" w:themeFill="accent3" w:themeFillTint="FE"/>
      </w:tcPr>
    </w:tblStylePr>
    <w:tblStylePr w:type="lastCol">
      <w:rPr>
        <w:rFonts w:ascii="Arial" w:hAnsi="Arial"/>
        <w:color w:val="F2F2F2"/>
        <w:sz w:val="22"/>
      </w:rPr>
      <w:tblPr/>
      <w:tcPr>
        <w:shd w:val="clear" w:color="4BAF73" w:themeColor="accent3" w:themeTint="FE" w:fill="4BAF7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D9EFE2" w:themeColor="accent3" w:themeTint="34" w:fill="D9EFE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FE2" w:themeColor="accent3" w:themeTint="34" w:fill="D9EFE2"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2D6477" w:themeColor="accent4" w:themeShade="95"/>
        <w:left w:val="single" w:sz="4" w:space="0" w:color="2D6477" w:themeColor="accent4" w:themeShade="95"/>
        <w:bottom w:val="single" w:sz="4" w:space="0" w:color="2D6477" w:themeColor="accent4" w:themeShade="95"/>
        <w:right w:val="single" w:sz="4" w:space="0" w:color="2D6477" w:themeColor="accent4" w:themeShade="95"/>
        <w:insideH w:val="single" w:sz="4" w:space="0" w:color="2D6477" w:themeColor="accent4" w:themeShade="95"/>
        <w:insideV w:val="single" w:sz="4" w:space="0" w:color="2D6477" w:themeColor="accent4" w:themeShade="95"/>
      </w:tblBorders>
    </w:tblPr>
    <w:tblStylePr w:type="firstRow">
      <w:rPr>
        <w:rFonts w:ascii="Arial" w:hAnsi="Arial"/>
        <w:color w:val="F2F2F2"/>
        <w:sz w:val="22"/>
      </w:rPr>
      <w:tblPr/>
      <w:tcPr>
        <w:shd w:val="clear" w:color="9BC9D9" w:themeColor="accent4" w:themeTint="9A" w:fill="9BC9D9" w:themeFill="accent4" w:themeFillTint="9A"/>
      </w:tcPr>
    </w:tblStylePr>
    <w:tblStylePr w:type="lastRow">
      <w:rPr>
        <w:rFonts w:ascii="Arial" w:hAnsi="Arial"/>
        <w:color w:val="F2F2F2"/>
        <w:sz w:val="22"/>
      </w:rPr>
      <w:tblPr/>
      <w:tcPr>
        <w:shd w:val="clear" w:color="9BC9D9" w:themeColor="accent4" w:themeTint="9A" w:fill="9BC9D9" w:themeFill="accent4" w:themeFillTint="9A"/>
      </w:tcPr>
    </w:tblStylePr>
    <w:tblStylePr w:type="firstCol">
      <w:rPr>
        <w:rFonts w:ascii="Arial" w:hAnsi="Arial"/>
        <w:color w:val="F2F2F2"/>
        <w:sz w:val="22"/>
      </w:rPr>
      <w:tblPr/>
      <w:tcPr>
        <w:shd w:val="clear" w:color="9BC9D9" w:themeColor="accent4" w:themeTint="9A" w:fill="9BC9D9" w:themeFill="accent4" w:themeFillTint="9A"/>
      </w:tcPr>
    </w:tblStylePr>
    <w:tblStylePr w:type="lastCol">
      <w:rPr>
        <w:rFonts w:ascii="Arial" w:hAnsi="Arial"/>
        <w:color w:val="F2F2F2"/>
        <w:sz w:val="22"/>
      </w:rPr>
      <w:tblPr/>
      <w:tcPr>
        <w:shd w:val="clear" w:color="9BC9D9" w:themeColor="accent4" w:themeTint="9A" w:fill="9BC9D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DECF2" w:themeColor="accent4" w:themeTint="34" w:fill="DDECF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CF2" w:themeColor="accent4" w:themeTint="34" w:fill="DDECF2"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8F09D0" w:themeColor="accent5" w:themeShade="95"/>
        <w:left w:val="single" w:sz="4" w:space="0" w:color="8F09D0" w:themeColor="accent5" w:themeShade="95"/>
        <w:bottom w:val="single" w:sz="4" w:space="0" w:color="8F09D0" w:themeColor="accent5" w:themeShade="95"/>
        <w:right w:val="single" w:sz="4" w:space="0" w:color="8F09D0" w:themeColor="accent5" w:themeShade="95"/>
        <w:insideH w:val="single" w:sz="4" w:space="0" w:color="8F09D0" w:themeColor="accent5" w:themeShade="95"/>
        <w:insideV w:val="single" w:sz="4" w:space="0" w:color="8F09D0" w:themeColor="accent5" w:themeShade="95"/>
      </w:tblBorders>
    </w:tblPr>
    <w:tblStylePr w:type="firstRow">
      <w:rPr>
        <w:rFonts w:ascii="Arial" w:hAnsi="Arial"/>
        <w:color w:val="F2F2F2"/>
        <w:sz w:val="22"/>
      </w:rPr>
      <w:tblPr/>
      <w:tcPr>
        <w:shd w:val="clear" w:color="D17DF9" w:themeColor="accent5" w:fill="D17DF9" w:themeFill="accent5"/>
      </w:tcPr>
    </w:tblStylePr>
    <w:tblStylePr w:type="lastRow">
      <w:rPr>
        <w:rFonts w:ascii="Arial" w:hAnsi="Arial"/>
        <w:color w:val="F2F2F2"/>
        <w:sz w:val="22"/>
      </w:rPr>
      <w:tblPr/>
      <w:tcPr>
        <w:shd w:val="clear" w:color="D17DF9" w:themeColor="accent5" w:fill="D17DF9" w:themeFill="accent5"/>
      </w:tcPr>
    </w:tblStylePr>
    <w:tblStylePr w:type="firstCol">
      <w:rPr>
        <w:rFonts w:ascii="Arial" w:hAnsi="Arial"/>
        <w:color w:val="F2F2F2"/>
        <w:sz w:val="22"/>
      </w:rPr>
      <w:tblPr/>
      <w:tcPr>
        <w:shd w:val="clear" w:color="D17DF9" w:themeColor="accent5" w:fill="D17DF9" w:themeFill="accent5"/>
      </w:tcPr>
    </w:tblStylePr>
    <w:tblStylePr w:type="lastCol">
      <w:rPr>
        <w:rFonts w:ascii="Arial" w:hAnsi="Arial"/>
        <w:color w:val="F2F2F2"/>
        <w:sz w:val="22"/>
      </w:rPr>
      <w:tblPr/>
      <w:tcPr>
        <w:shd w:val="clear" w:color="D17DF9" w:themeColor="accent5" w:fill="D17DF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5E4FD" w:themeColor="accent5" w:themeTint="34" w:fill="F5E4F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5E4FD" w:themeColor="accent5" w:themeTint="34" w:fill="F5E4FD"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C12D06" w:themeColor="accent6" w:themeShade="95"/>
        <w:left w:val="single" w:sz="4" w:space="0" w:color="C12D06" w:themeColor="accent6" w:themeShade="95"/>
        <w:bottom w:val="single" w:sz="4" w:space="0" w:color="C12D06" w:themeColor="accent6" w:themeShade="95"/>
        <w:right w:val="single" w:sz="4" w:space="0" w:color="C12D06" w:themeColor="accent6" w:themeShade="95"/>
        <w:insideH w:val="single" w:sz="4" w:space="0" w:color="C12D06" w:themeColor="accent6" w:themeShade="95"/>
        <w:insideV w:val="single" w:sz="4" w:space="0" w:color="C12D06" w:themeColor="accent6" w:themeShade="95"/>
      </w:tblBorders>
    </w:tblPr>
    <w:tblStylePr w:type="firstRow">
      <w:rPr>
        <w:rFonts w:ascii="Arial" w:hAnsi="Arial"/>
        <w:color w:val="F2F2F2"/>
        <w:sz w:val="22"/>
      </w:rPr>
      <w:tblPr/>
      <w:tcPr>
        <w:shd w:val="clear" w:color="FA7E5C" w:themeColor="accent6" w:fill="FA7E5C" w:themeFill="accent6"/>
      </w:tcPr>
    </w:tblStylePr>
    <w:tblStylePr w:type="lastRow">
      <w:rPr>
        <w:rFonts w:ascii="Arial" w:hAnsi="Arial"/>
        <w:color w:val="F2F2F2"/>
        <w:sz w:val="22"/>
      </w:rPr>
      <w:tblPr/>
      <w:tcPr>
        <w:shd w:val="clear" w:color="FA7E5C" w:themeColor="accent6" w:fill="FA7E5C" w:themeFill="accent6"/>
      </w:tcPr>
    </w:tblStylePr>
    <w:tblStylePr w:type="firstCol">
      <w:rPr>
        <w:rFonts w:ascii="Arial" w:hAnsi="Arial"/>
        <w:color w:val="F2F2F2"/>
        <w:sz w:val="22"/>
      </w:rPr>
      <w:tblPr/>
      <w:tcPr>
        <w:shd w:val="clear" w:color="FA7E5C" w:themeColor="accent6" w:fill="FA7E5C" w:themeFill="accent6"/>
      </w:tcPr>
    </w:tblStylePr>
    <w:tblStylePr w:type="lastCol">
      <w:rPr>
        <w:rFonts w:ascii="Arial" w:hAnsi="Arial"/>
        <w:color w:val="F2F2F2"/>
        <w:sz w:val="22"/>
      </w:rPr>
      <w:tblPr/>
      <w:tcPr>
        <w:shd w:val="clear" w:color="FA7E5C" w:themeColor="accent6" w:fill="FA7E5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EE4DD" w:themeColor="accent6" w:themeTint="34" w:fill="FEE4DD"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E4DD" w:themeColor="accent6" w:themeTint="34" w:fill="FEE4DD"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F9D3A0" w:themeColor="accent1" w:themeTint="67"/>
        <w:left w:val="single" w:sz="4" w:space="0" w:color="F9D3A0" w:themeColor="accent1" w:themeTint="67"/>
        <w:bottom w:val="single" w:sz="4" w:space="0" w:color="F9D3A0" w:themeColor="accent1" w:themeTint="67"/>
        <w:right w:val="single" w:sz="4" w:space="0" w:color="F9D3A0" w:themeColor="accent1" w:themeTint="67"/>
        <w:insideH w:val="single" w:sz="4" w:space="0" w:color="F9D3A0" w:themeColor="accent1" w:themeTint="67"/>
        <w:insideV w:val="single" w:sz="4" w:space="0" w:color="F9D3A0" w:themeColor="accent1" w:themeTint="67"/>
      </w:tblBorders>
    </w:tblPr>
    <w:tblStylePr w:type="firstRow">
      <w:rPr>
        <w:rFonts w:ascii="Arial" w:hAnsi="Arial"/>
        <w:color w:val="404040"/>
        <w:sz w:val="22"/>
      </w:rPr>
      <w:tblPr/>
      <w:tcPr>
        <w:tcBorders>
          <w:bottom w:val="single" w:sz="12" w:space="0" w:color="F09415" w:themeColor="accent1"/>
        </w:tcBorders>
      </w:tcPr>
    </w:tblStylePr>
    <w:tblStylePr w:type="lastRow">
      <w:rPr>
        <w:rFonts w:ascii="Arial" w:hAnsi="Arial"/>
        <w:color w:val="404040"/>
        <w:sz w:val="22"/>
      </w:rPr>
      <w:tblPr/>
      <w:tcPr>
        <w:tcBorders>
          <w:top w:val="single" w:sz="12" w:space="0" w:color="F0941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09415" w:themeColor="accent1"/>
        </w:tcBorders>
      </w:tcPr>
    </w:tblStylePr>
    <w:tblStylePr w:type="band1Horz">
      <w:rPr>
        <w:rFonts w:ascii="Arial" w:hAnsi="Arial"/>
        <w:color w:val="404040"/>
        <w:sz w:val="22"/>
      </w:rPr>
      <w:tblPr/>
      <w:tcPr>
        <w:tcBorders>
          <w:top w:val="single" w:sz="4" w:space="0" w:color="F9D3A0" w:themeColor="accent1" w:themeTint="67"/>
          <w:left w:val="single" w:sz="4" w:space="0" w:color="F9D3A0" w:themeColor="accent1" w:themeTint="67"/>
          <w:bottom w:val="single" w:sz="4" w:space="0" w:color="F9D3A0" w:themeColor="accent1" w:themeTint="67"/>
          <w:right w:val="single" w:sz="4" w:space="0" w:color="F9D3A0"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6E1C3" w:themeColor="accent2" w:themeTint="67"/>
        <w:left w:val="single" w:sz="4" w:space="0" w:color="E6E1C3" w:themeColor="accent2" w:themeTint="67"/>
        <w:bottom w:val="single" w:sz="4" w:space="0" w:color="E6E1C3" w:themeColor="accent2" w:themeTint="67"/>
        <w:right w:val="single" w:sz="4" w:space="0" w:color="E6E1C3" w:themeColor="accent2" w:themeTint="67"/>
        <w:insideH w:val="single" w:sz="4" w:space="0" w:color="E6E1C3" w:themeColor="accent2" w:themeTint="67"/>
        <w:insideV w:val="single" w:sz="4" w:space="0" w:color="E6E1C3" w:themeColor="accent2" w:themeTint="67"/>
      </w:tblBorders>
    </w:tblPr>
    <w:tblStylePr w:type="firstRow">
      <w:rPr>
        <w:rFonts w:ascii="Arial" w:hAnsi="Arial"/>
        <w:color w:val="404040"/>
        <w:sz w:val="22"/>
      </w:rPr>
      <w:tblPr/>
      <w:tcPr>
        <w:tcBorders>
          <w:bottom w:val="single" w:sz="12" w:space="0" w:color="DAD3A7" w:themeColor="accent2" w:themeTint="97"/>
        </w:tcBorders>
      </w:tcPr>
    </w:tblStylePr>
    <w:tblStylePr w:type="lastRow">
      <w:rPr>
        <w:rFonts w:ascii="Arial" w:hAnsi="Arial"/>
        <w:color w:val="404040"/>
        <w:sz w:val="22"/>
      </w:rPr>
      <w:tblPr/>
      <w:tcPr>
        <w:tcBorders>
          <w:top w:val="single" w:sz="12" w:space="0" w:color="DAD3A7"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AD3A7" w:themeColor="accent2" w:themeTint="97"/>
        </w:tcBorders>
      </w:tcPr>
    </w:tblStylePr>
    <w:tblStylePr w:type="band1Horz">
      <w:rPr>
        <w:rFonts w:ascii="Arial" w:hAnsi="Arial"/>
        <w:color w:val="404040"/>
        <w:sz w:val="22"/>
      </w:rPr>
      <w:tblPr/>
      <w:tcPr>
        <w:tcBorders>
          <w:top w:val="single" w:sz="4" w:space="0" w:color="E6E1C3" w:themeColor="accent2" w:themeTint="67"/>
          <w:left w:val="single" w:sz="4" w:space="0" w:color="E6E1C3" w:themeColor="accent2" w:themeTint="67"/>
          <w:bottom w:val="single" w:sz="4" w:space="0" w:color="E6E1C3" w:themeColor="accent2" w:themeTint="67"/>
          <w:right w:val="single" w:sz="4" w:space="0" w:color="E6E1C3"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B5DFC6" w:themeColor="accent3" w:themeTint="67"/>
        <w:left w:val="single" w:sz="4" w:space="0" w:color="B5DFC6" w:themeColor="accent3" w:themeTint="67"/>
        <w:bottom w:val="single" w:sz="4" w:space="0" w:color="B5DFC6" w:themeColor="accent3" w:themeTint="67"/>
        <w:right w:val="single" w:sz="4" w:space="0" w:color="B5DFC6" w:themeColor="accent3" w:themeTint="67"/>
        <w:insideH w:val="single" w:sz="4" w:space="0" w:color="B5DFC6" w:themeColor="accent3" w:themeTint="67"/>
        <w:insideV w:val="single" w:sz="4" w:space="0" w:color="B5DFC6" w:themeColor="accent3" w:themeTint="67"/>
      </w:tblBorders>
    </w:tblPr>
    <w:tblStylePr w:type="firstRow">
      <w:rPr>
        <w:rFonts w:ascii="Arial" w:hAnsi="Arial"/>
        <w:color w:val="404040"/>
        <w:sz w:val="22"/>
      </w:rPr>
      <w:tblPr/>
      <w:tcPr>
        <w:tcBorders>
          <w:bottom w:val="single" w:sz="12" w:space="0" w:color="92D0AB" w:themeColor="accent3" w:themeTint="98"/>
        </w:tcBorders>
      </w:tcPr>
    </w:tblStylePr>
    <w:tblStylePr w:type="lastRow">
      <w:rPr>
        <w:rFonts w:ascii="Arial" w:hAnsi="Arial"/>
        <w:color w:val="404040"/>
        <w:sz w:val="22"/>
      </w:rPr>
      <w:tblPr/>
      <w:tcPr>
        <w:tcBorders>
          <w:top w:val="single" w:sz="12" w:space="0" w:color="92D0A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D0AB" w:themeColor="accent3" w:themeTint="98"/>
        </w:tcBorders>
      </w:tcPr>
    </w:tblStylePr>
    <w:tblStylePr w:type="band1Horz">
      <w:rPr>
        <w:rFonts w:ascii="Arial" w:hAnsi="Arial"/>
        <w:color w:val="404040"/>
        <w:sz w:val="22"/>
      </w:rPr>
      <w:tblPr/>
      <w:tcPr>
        <w:tcBorders>
          <w:top w:val="single" w:sz="4" w:space="0" w:color="B5DFC6" w:themeColor="accent3" w:themeTint="67"/>
          <w:left w:val="single" w:sz="4" w:space="0" w:color="B5DFC6" w:themeColor="accent3" w:themeTint="67"/>
          <w:bottom w:val="single" w:sz="4" w:space="0" w:color="B5DFC6" w:themeColor="accent3" w:themeTint="67"/>
          <w:right w:val="single" w:sz="4" w:space="0" w:color="B5DFC6"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BCDAE5" w:themeColor="accent4" w:themeTint="67"/>
        <w:left w:val="single" w:sz="4" w:space="0" w:color="BCDAE5" w:themeColor="accent4" w:themeTint="67"/>
        <w:bottom w:val="single" w:sz="4" w:space="0" w:color="BCDAE5" w:themeColor="accent4" w:themeTint="67"/>
        <w:right w:val="single" w:sz="4" w:space="0" w:color="BCDAE5" w:themeColor="accent4" w:themeTint="67"/>
        <w:insideH w:val="single" w:sz="4" w:space="0" w:color="BCDAE5" w:themeColor="accent4" w:themeTint="67"/>
        <w:insideV w:val="single" w:sz="4" w:space="0" w:color="BCDAE5" w:themeColor="accent4" w:themeTint="67"/>
      </w:tblBorders>
    </w:tblPr>
    <w:tblStylePr w:type="firstRow">
      <w:rPr>
        <w:rFonts w:ascii="Arial" w:hAnsi="Arial"/>
        <w:color w:val="404040"/>
        <w:sz w:val="22"/>
      </w:rPr>
      <w:tblPr/>
      <w:tcPr>
        <w:tcBorders>
          <w:bottom w:val="single" w:sz="12" w:space="0" w:color="9BC9D9" w:themeColor="accent4" w:themeTint="9A"/>
        </w:tcBorders>
      </w:tcPr>
    </w:tblStylePr>
    <w:tblStylePr w:type="lastRow">
      <w:rPr>
        <w:rFonts w:ascii="Arial" w:hAnsi="Arial"/>
        <w:color w:val="404040"/>
        <w:sz w:val="22"/>
      </w:rPr>
      <w:tblPr/>
      <w:tcPr>
        <w:tcBorders>
          <w:top w:val="single" w:sz="12" w:space="0" w:color="9BC9D9"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9D9" w:themeColor="accent4" w:themeTint="9A"/>
        </w:tcBorders>
      </w:tcPr>
    </w:tblStylePr>
    <w:tblStylePr w:type="band1Horz">
      <w:rPr>
        <w:rFonts w:ascii="Arial" w:hAnsi="Arial"/>
        <w:color w:val="404040"/>
        <w:sz w:val="22"/>
      </w:rPr>
      <w:tblPr/>
      <w:tcPr>
        <w:tcBorders>
          <w:top w:val="single" w:sz="4" w:space="0" w:color="BCDAE5" w:themeColor="accent4" w:themeTint="67"/>
          <w:left w:val="single" w:sz="4" w:space="0" w:color="BCDAE5" w:themeColor="accent4" w:themeTint="67"/>
          <w:bottom w:val="single" w:sz="4" w:space="0" w:color="BCDAE5" w:themeColor="accent4" w:themeTint="67"/>
          <w:right w:val="single" w:sz="4" w:space="0" w:color="BCDAE5"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ECCAFC" w:themeColor="accent5" w:themeTint="67"/>
        <w:left w:val="single" w:sz="4" w:space="0" w:color="ECCAFC" w:themeColor="accent5" w:themeTint="67"/>
        <w:bottom w:val="single" w:sz="4" w:space="0" w:color="ECCAFC" w:themeColor="accent5" w:themeTint="67"/>
        <w:right w:val="single" w:sz="4" w:space="0" w:color="ECCAFC" w:themeColor="accent5" w:themeTint="67"/>
        <w:insideH w:val="single" w:sz="4" w:space="0" w:color="ECCAFC" w:themeColor="accent5" w:themeTint="67"/>
        <w:insideV w:val="single" w:sz="4" w:space="0" w:color="ECCAFC" w:themeColor="accent5" w:themeTint="67"/>
      </w:tblBorders>
    </w:tblPr>
    <w:tblStylePr w:type="firstRow">
      <w:rPr>
        <w:rFonts w:ascii="Arial" w:hAnsi="Arial"/>
        <w:color w:val="404040"/>
        <w:sz w:val="22"/>
      </w:rPr>
      <w:tblPr/>
      <w:tcPr>
        <w:tcBorders>
          <w:bottom w:val="single" w:sz="12" w:space="0" w:color="E2B0FB" w:themeColor="accent5" w:themeTint="9A"/>
        </w:tcBorders>
      </w:tcPr>
    </w:tblStylePr>
    <w:tblStylePr w:type="lastRow">
      <w:rPr>
        <w:rFonts w:ascii="Arial" w:hAnsi="Arial"/>
        <w:color w:val="404040"/>
        <w:sz w:val="22"/>
      </w:rPr>
      <w:tblPr/>
      <w:tcPr>
        <w:tcBorders>
          <w:top w:val="single" w:sz="12" w:space="0" w:color="E2B0F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2B0FB" w:themeColor="accent5" w:themeTint="9A"/>
        </w:tcBorders>
      </w:tcPr>
    </w:tblStylePr>
    <w:tblStylePr w:type="band1Horz">
      <w:rPr>
        <w:rFonts w:ascii="Arial" w:hAnsi="Arial"/>
        <w:color w:val="404040"/>
        <w:sz w:val="22"/>
      </w:rPr>
      <w:tblPr/>
      <w:tcPr>
        <w:tcBorders>
          <w:top w:val="single" w:sz="4" w:space="0" w:color="ECCAFC" w:themeColor="accent5" w:themeTint="67"/>
          <w:left w:val="single" w:sz="4" w:space="0" w:color="ECCAFC" w:themeColor="accent5" w:themeTint="67"/>
          <w:bottom w:val="single" w:sz="4" w:space="0" w:color="ECCAFC" w:themeColor="accent5" w:themeTint="67"/>
          <w:right w:val="single" w:sz="4" w:space="0" w:color="ECCAFC"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DCABD" w:themeColor="accent6" w:themeTint="67"/>
        <w:left w:val="single" w:sz="4" w:space="0" w:color="FDCABD" w:themeColor="accent6" w:themeTint="67"/>
        <w:bottom w:val="single" w:sz="4" w:space="0" w:color="FDCABD" w:themeColor="accent6" w:themeTint="67"/>
        <w:right w:val="single" w:sz="4" w:space="0" w:color="FDCABD" w:themeColor="accent6" w:themeTint="67"/>
        <w:insideH w:val="single" w:sz="4" w:space="0" w:color="FDCABD" w:themeColor="accent6" w:themeTint="67"/>
        <w:insideV w:val="single" w:sz="4" w:space="0" w:color="FDCABD" w:themeColor="accent6" w:themeTint="67"/>
      </w:tblBorders>
    </w:tblPr>
    <w:tblStylePr w:type="firstRow">
      <w:rPr>
        <w:rFonts w:ascii="Arial" w:hAnsi="Arial"/>
        <w:color w:val="404040"/>
        <w:sz w:val="22"/>
      </w:rPr>
      <w:tblPr/>
      <w:tcPr>
        <w:tcBorders>
          <w:bottom w:val="single" w:sz="12" w:space="0" w:color="FCB19D" w:themeColor="accent6" w:themeTint="98"/>
        </w:tcBorders>
      </w:tcPr>
    </w:tblStylePr>
    <w:tblStylePr w:type="lastRow">
      <w:rPr>
        <w:rFonts w:ascii="Arial" w:hAnsi="Arial"/>
        <w:color w:val="404040"/>
        <w:sz w:val="22"/>
      </w:rPr>
      <w:tblPr/>
      <w:tcPr>
        <w:tcBorders>
          <w:top w:val="single" w:sz="12" w:space="0" w:color="FCB19D"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CB19D" w:themeColor="accent6" w:themeTint="98"/>
        </w:tcBorders>
      </w:tcPr>
    </w:tblStylePr>
    <w:tblStylePr w:type="band1Horz">
      <w:rPr>
        <w:rFonts w:ascii="Arial" w:hAnsi="Arial"/>
        <w:color w:val="404040"/>
        <w:sz w:val="22"/>
      </w:rPr>
      <w:tblPr/>
      <w:tcPr>
        <w:tcBorders>
          <w:top w:val="single" w:sz="4" w:space="0" w:color="FDCABD" w:themeColor="accent6" w:themeTint="67"/>
          <w:left w:val="single" w:sz="4" w:space="0" w:color="FDCABD" w:themeColor="accent6" w:themeTint="67"/>
          <w:bottom w:val="single" w:sz="4" w:space="0" w:color="FDCABD" w:themeColor="accent6" w:themeTint="67"/>
          <w:right w:val="single" w:sz="4" w:space="0" w:color="FDCABD"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B76E0B"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B76E0B"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B76E0B"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B76E0B" w:themeColor="accent1" w:themeShade="BF"/>
    </w:rPr>
  </w:style>
  <w:style w:type="character" w:customStyle="1" w:styleId="Titre5Car">
    <w:name w:val="Titre 5 Car"/>
    <w:basedOn w:val="Policepardfaut"/>
    <w:link w:val="Titre5"/>
    <w:uiPriority w:val="9"/>
    <w:rPr>
      <w:rFonts w:ascii="Arial" w:eastAsia="Arial" w:hAnsi="Arial" w:cs="Arial"/>
      <w:color w:val="B76E0B"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B76E0B" w:themeColor="accent1" w:themeShade="BF"/>
    </w:rPr>
  </w:style>
  <w:style w:type="paragraph" w:styleId="Citationintense">
    <w:name w:val="Intense Quote"/>
    <w:basedOn w:val="Normal"/>
    <w:next w:val="Normal"/>
    <w:link w:val="CitationintenseCar"/>
    <w:uiPriority w:val="30"/>
    <w:qFormat/>
    <w:pPr>
      <w:pBdr>
        <w:top w:val="single" w:sz="4" w:space="10" w:color="B76E0B" w:themeColor="accent1" w:themeShade="BF"/>
        <w:bottom w:val="single" w:sz="4" w:space="10" w:color="B76E0B" w:themeColor="accent1" w:themeShade="BF"/>
      </w:pBdr>
      <w:spacing w:before="360" w:after="360"/>
      <w:ind w:left="864" w:right="864"/>
      <w:jc w:val="center"/>
    </w:pPr>
    <w:rPr>
      <w:i/>
      <w:iCs/>
      <w:color w:val="B76E0B" w:themeColor="accent1" w:themeShade="BF"/>
    </w:rPr>
  </w:style>
  <w:style w:type="character" w:customStyle="1" w:styleId="CitationintenseCar">
    <w:name w:val="Citation intense Car"/>
    <w:basedOn w:val="Policepardfaut"/>
    <w:link w:val="Citationintense"/>
    <w:uiPriority w:val="30"/>
    <w:rPr>
      <w:i/>
      <w:iCs/>
      <w:color w:val="B76E0B" w:themeColor="accent1" w:themeShade="BF"/>
    </w:rPr>
  </w:style>
  <w:style w:type="character" w:styleId="Rfrenceintense">
    <w:name w:val="Intense Reference"/>
    <w:basedOn w:val="Policepardfaut"/>
    <w:uiPriority w:val="32"/>
    <w:qFormat/>
    <w:rPr>
      <w:b/>
      <w:bCs/>
      <w:smallCaps/>
      <w:color w:val="B76E0B" w:themeColor="accent1" w:themeShade="BF"/>
      <w:spacing w:val="5"/>
    </w:rPr>
  </w:style>
  <w:style w:type="paragraph" w:styleId="Sansinterligne">
    <w:name w:val="No Spacing"/>
    <w:basedOn w:val="Normal"/>
    <w:link w:val="SansinterligneCar"/>
    <w:uiPriority w:val="1"/>
    <w:qFormat/>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En-tte">
    <w:name w:val="header"/>
    <w:basedOn w:val="Normal"/>
    <w:link w:val="En-tteCar"/>
    <w:uiPriority w:val="99"/>
    <w:unhideWhenUsed/>
    <w:pPr>
      <w:tabs>
        <w:tab w:val="center" w:pos="4844"/>
        <w:tab w:val="right" w:pos="9689"/>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844"/>
        <w:tab w:val="right" w:pos="9689"/>
      </w:tabs>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pPr>
    <w:rPr>
      <w:i/>
      <w:iCs/>
      <w:color w:val="9D360E" w:themeColor="text2"/>
      <w:sz w:val="18"/>
      <w:szCs w:val="18"/>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character" w:styleId="Lienhypertextesuivivisit">
    <w:name w:val="FollowedHyperlink"/>
    <w:basedOn w:val="Policepardfaut"/>
    <w:uiPriority w:val="99"/>
    <w:semiHidden/>
    <w:unhideWhenUsed/>
    <w:rPr>
      <w:color w:val="FCC77E" w:themeColor="followedHyperlink"/>
      <w:u w:val="single"/>
    </w:r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style>
  <w:style w:type="paragraph" w:styleId="Titre">
    <w:name w:val="Title"/>
    <w:link w:val="TitreCar"/>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character" w:styleId="Appeldenotedefin">
    <w:name w:val="endnote reference"/>
    <w:uiPriority w:val="99"/>
    <w:semiHidden/>
    <w:unhideWhenUsed/>
    <w:rPr>
      <w:vertAlign w:val="superscript"/>
    </w:rPr>
  </w:style>
  <w:style w:type="paragraph" w:styleId="Notedefin">
    <w:name w:val="endnote text"/>
    <w:link w:val="NotedefinCar"/>
    <w:uiPriority w:val="99"/>
    <w:semiHidden/>
    <w:unhideWhenUsed/>
    <w:rPr>
      <w:sz w:val="20"/>
      <w:szCs w:val="20"/>
    </w:rPr>
  </w:style>
  <w:style w:type="character" w:customStyle="1" w:styleId="NotedefinCar">
    <w:name w:val="Note de fin Car"/>
    <w:link w:val="Notedefin"/>
    <w:uiPriority w:val="99"/>
    <w:semiHidden/>
    <w:unhideWhenUsed/>
    <w:rPr>
      <w:sz w:val="20"/>
      <w:szCs w:val="20"/>
    </w:rPr>
  </w:style>
  <w:style w:type="character" w:customStyle="1" w:styleId="SansinterligneCar">
    <w:name w:val="Sans interligne Car"/>
    <w:basedOn w:val="Policepardfaut"/>
    <w:link w:val="Sansinterligne"/>
    <w:uiPriority w:val="1"/>
    <w:rsid w:val="00D50440"/>
  </w:style>
  <w:style w:type="paragraph" w:styleId="Bibliographie">
    <w:name w:val="Bibliography"/>
    <w:basedOn w:val="Normal"/>
    <w:next w:val="Normal"/>
    <w:uiPriority w:val="37"/>
    <w:unhideWhenUsed/>
    <w:rsid w:val="00967640"/>
  </w:style>
  <w:style w:type="paragraph" w:styleId="TM1">
    <w:name w:val="toc 1"/>
    <w:basedOn w:val="Normal"/>
    <w:next w:val="Normal"/>
    <w:autoRedefine/>
    <w:uiPriority w:val="39"/>
    <w:unhideWhenUsed/>
    <w:rsid w:val="00967640"/>
    <w:pPr>
      <w:spacing w:before="120"/>
    </w:pPr>
    <w:rPr>
      <w:rFonts w:asciiTheme="minorHAnsi" w:hAnsiTheme="minorHAnsi" w:cstheme="minorHAnsi"/>
      <w:b/>
      <w:bCs/>
      <w:i/>
      <w:iCs/>
    </w:rPr>
  </w:style>
  <w:style w:type="paragraph" w:styleId="TM2">
    <w:name w:val="toc 2"/>
    <w:basedOn w:val="Normal"/>
    <w:next w:val="Normal"/>
    <w:autoRedefine/>
    <w:uiPriority w:val="39"/>
    <w:unhideWhenUsed/>
    <w:rsid w:val="00967640"/>
    <w:pPr>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967640"/>
    <w:pPr>
      <w:ind w:left="480"/>
    </w:pPr>
    <w:rPr>
      <w:rFonts w:asciiTheme="minorHAnsi" w:hAnsiTheme="minorHAnsi" w:cstheme="minorHAnsi"/>
      <w:sz w:val="20"/>
      <w:szCs w:val="20"/>
    </w:rPr>
  </w:style>
  <w:style w:type="paragraph" w:styleId="TM4">
    <w:name w:val="toc 4"/>
    <w:basedOn w:val="Normal"/>
    <w:next w:val="Normal"/>
    <w:autoRedefine/>
    <w:uiPriority w:val="39"/>
    <w:unhideWhenUsed/>
    <w:rsid w:val="00967640"/>
    <w:pPr>
      <w:ind w:left="720"/>
    </w:pPr>
    <w:rPr>
      <w:rFonts w:asciiTheme="minorHAnsi" w:hAnsiTheme="minorHAnsi" w:cstheme="minorHAnsi"/>
      <w:sz w:val="20"/>
      <w:szCs w:val="20"/>
    </w:rPr>
  </w:style>
  <w:style w:type="paragraph" w:styleId="TM5">
    <w:name w:val="toc 5"/>
    <w:basedOn w:val="Normal"/>
    <w:next w:val="Normal"/>
    <w:autoRedefine/>
    <w:uiPriority w:val="39"/>
    <w:unhideWhenUsed/>
    <w:rsid w:val="00967640"/>
    <w:pPr>
      <w:ind w:left="960"/>
    </w:pPr>
    <w:rPr>
      <w:rFonts w:asciiTheme="minorHAnsi" w:hAnsiTheme="minorHAnsi" w:cstheme="minorHAnsi"/>
      <w:sz w:val="20"/>
      <w:szCs w:val="20"/>
    </w:rPr>
  </w:style>
  <w:style w:type="paragraph" w:styleId="TM6">
    <w:name w:val="toc 6"/>
    <w:basedOn w:val="Normal"/>
    <w:next w:val="Normal"/>
    <w:autoRedefine/>
    <w:uiPriority w:val="39"/>
    <w:unhideWhenUsed/>
    <w:rsid w:val="00967640"/>
    <w:pPr>
      <w:ind w:left="1200"/>
    </w:pPr>
    <w:rPr>
      <w:rFonts w:asciiTheme="minorHAnsi" w:hAnsiTheme="minorHAnsi" w:cstheme="minorHAnsi"/>
      <w:sz w:val="20"/>
      <w:szCs w:val="20"/>
    </w:rPr>
  </w:style>
  <w:style w:type="paragraph" w:styleId="TM7">
    <w:name w:val="toc 7"/>
    <w:basedOn w:val="Normal"/>
    <w:next w:val="Normal"/>
    <w:autoRedefine/>
    <w:uiPriority w:val="39"/>
    <w:unhideWhenUsed/>
    <w:rsid w:val="00967640"/>
    <w:pPr>
      <w:ind w:left="1440"/>
    </w:pPr>
    <w:rPr>
      <w:rFonts w:asciiTheme="minorHAnsi" w:hAnsiTheme="minorHAnsi" w:cstheme="minorHAnsi"/>
      <w:sz w:val="20"/>
      <w:szCs w:val="20"/>
    </w:rPr>
  </w:style>
  <w:style w:type="paragraph" w:styleId="TM8">
    <w:name w:val="toc 8"/>
    <w:basedOn w:val="Normal"/>
    <w:next w:val="Normal"/>
    <w:autoRedefine/>
    <w:uiPriority w:val="39"/>
    <w:unhideWhenUsed/>
    <w:rsid w:val="00967640"/>
    <w:pPr>
      <w:ind w:left="1680"/>
    </w:pPr>
    <w:rPr>
      <w:rFonts w:asciiTheme="minorHAnsi" w:hAnsiTheme="minorHAnsi" w:cstheme="minorHAnsi"/>
      <w:sz w:val="20"/>
      <w:szCs w:val="20"/>
    </w:rPr>
  </w:style>
  <w:style w:type="paragraph" w:styleId="TM9">
    <w:name w:val="toc 9"/>
    <w:basedOn w:val="Normal"/>
    <w:next w:val="Normal"/>
    <w:autoRedefine/>
    <w:uiPriority w:val="39"/>
    <w:unhideWhenUsed/>
    <w:rsid w:val="00967640"/>
    <w:pPr>
      <w:ind w:left="1920"/>
    </w:pPr>
    <w:rPr>
      <w:rFonts w:asciiTheme="minorHAnsi" w:hAnsiTheme="minorHAnsi" w:cstheme="minorHAnsi"/>
      <w:sz w:val="20"/>
      <w:szCs w:val="20"/>
    </w:rPr>
  </w:style>
  <w:style w:type="character" w:customStyle="1" w:styleId="apple-converted-space">
    <w:name w:val="apple-converted-space"/>
    <w:basedOn w:val="Policepardfaut"/>
    <w:rsid w:val="00967640"/>
  </w:style>
  <w:style w:type="paragraph" w:customStyle="1" w:styleId="my-2">
    <w:name w:val="my-2"/>
    <w:basedOn w:val="Normal"/>
    <w:rsid w:val="00553AD5"/>
    <w:pPr>
      <w:spacing w:before="100" w:beforeAutospacing="1" w:after="100" w:afterAutospacing="1"/>
    </w:pPr>
    <w:rPr>
      <w:rFonts w:ascii="Times New Roman" w:eastAsia="Times New Roman" w:hAnsi="Times New Roman" w:cs="Times New Roman"/>
    </w:rPr>
  </w:style>
  <w:style w:type="character" w:customStyle="1" w:styleId="citation0">
    <w:name w:val="citation"/>
    <w:basedOn w:val="Policepardfaut"/>
    <w:rsid w:val="00553AD5"/>
  </w:style>
  <w:style w:type="character" w:customStyle="1" w:styleId="inline-block">
    <w:name w:val="inline-block"/>
    <w:basedOn w:val="Policepardfaut"/>
    <w:rsid w:val="00553AD5"/>
  </w:style>
  <w:style w:type="character" w:customStyle="1" w:styleId="opacity-50">
    <w:name w:val="opacity-50"/>
    <w:basedOn w:val="Policepardfaut"/>
    <w:rsid w:val="00553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72640">
      <w:bodyDiv w:val="1"/>
      <w:marLeft w:val="0"/>
      <w:marRight w:val="0"/>
      <w:marTop w:val="0"/>
      <w:marBottom w:val="0"/>
      <w:divBdr>
        <w:top w:val="none" w:sz="0" w:space="0" w:color="auto"/>
        <w:left w:val="none" w:sz="0" w:space="0" w:color="auto"/>
        <w:bottom w:val="none" w:sz="0" w:space="0" w:color="auto"/>
        <w:right w:val="none" w:sz="0" w:space="0" w:color="auto"/>
      </w:divBdr>
    </w:div>
    <w:div w:id="172258831">
      <w:bodyDiv w:val="1"/>
      <w:marLeft w:val="0"/>
      <w:marRight w:val="0"/>
      <w:marTop w:val="0"/>
      <w:marBottom w:val="0"/>
      <w:divBdr>
        <w:top w:val="none" w:sz="0" w:space="0" w:color="auto"/>
        <w:left w:val="none" w:sz="0" w:space="0" w:color="auto"/>
        <w:bottom w:val="none" w:sz="0" w:space="0" w:color="auto"/>
        <w:right w:val="none" w:sz="0" w:space="0" w:color="auto"/>
      </w:divBdr>
    </w:div>
    <w:div w:id="178931068">
      <w:bodyDiv w:val="1"/>
      <w:marLeft w:val="0"/>
      <w:marRight w:val="0"/>
      <w:marTop w:val="0"/>
      <w:marBottom w:val="0"/>
      <w:divBdr>
        <w:top w:val="none" w:sz="0" w:space="0" w:color="auto"/>
        <w:left w:val="none" w:sz="0" w:space="0" w:color="auto"/>
        <w:bottom w:val="none" w:sz="0" w:space="0" w:color="auto"/>
        <w:right w:val="none" w:sz="0" w:space="0" w:color="auto"/>
      </w:divBdr>
    </w:div>
    <w:div w:id="202183557">
      <w:bodyDiv w:val="1"/>
      <w:marLeft w:val="0"/>
      <w:marRight w:val="0"/>
      <w:marTop w:val="0"/>
      <w:marBottom w:val="0"/>
      <w:divBdr>
        <w:top w:val="none" w:sz="0" w:space="0" w:color="auto"/>
        <w:left w:val="none" w:sz="0" w:space="0" w:color="auto"/>
        <w:bottom w:val="none" w:sz="0" w:space="0" w:color="auto"/>
        <w:right w:val="none" w:sz="0" w:space="0" w:color="auto"/>
      </w:divBdr>
    </w:div>
    <w:div w:id="341202545">
      <w:bodyDiv w:val="1"/>
      <w:marLeft w:val="0"/>
      <w:marRight w:val="0"/>
      <w:marTop w:val="0"/>
      <w:marBottom w:val="0"/>
      <w:divBdr>
        <w:top w:val="none" w:sz="0" w:space="0" w:color="auto"/>
        <w:left w:val="none" w:sz="0" w:space="0" w:color="auto"/>
        <w:bottom w:val="none" w:sz="0" w:space="0" w:color="auto"/>
        <w:right w:val="none" w:sz="0" w:space="0" w:color="auto"/>
      </w:divBdr>
    </w:div>
    <w:div w:id="406541337">
      <w:bodyDiv w:val="1"/>
      <w:marLeft w:val="0"/>
      <w:marRight w:val="0"/>
      <w:marTop w:val="0"/>
      <w:marBottom w:val="0"/>
      <w:divBdr>
        <w:top w:val="none" w:sz="0" w:space="0" w:color="auto"/>
        <w:left w:val="none" w:sz="0" w:space="0" w:color="auto"/>
        <w:bottom w:val="none" w:sz="0" w:space="0" w:color="auto"/>
        <w:right w:val="none" w:sz="0" w:space="0" w:color="auto"/>
      </w:divBdr>
    </w:div>
    <w:div w:id="453210569">
      <w:bodyDiv w:val="1"/>
      <w:marLeft w:val="0"/>
      <w:marRight w:val="0"/>
      <w:marTop w:val="0"/>
      <w:marBottom w:val="0"/>
      <w:divBdr>
        <w:top w:val="none" w:sz="0" w:space="0" w:color="auto"/>
        <w:left w:val="none" w:sz="0" w:space="0" w:color="auto"/>
        <w:bottom w:val="none" w:sz="0" w:space="0" w:color="auto"/>
        <w:right w:val="none" w:sz="0" w:space="0" w:color="auto"/>
      </w:divBdr>
    </w:div>
    <w:div w:id="626275847">
      <w:bodyDiv w:val="1"/>
      <w:marLeft w:val="0"/>
      <w:marRight w:val="0"/>
      <w:marTop w:val="0"/>
      <w:marBottom w:val="0"/>
      <w:divBdr>
        <w:top w:val="none" w:sz="0" w:space="0" w:color="auto"/>
        <w:left w:val="none" w:sz="0" w:space="0" w:color="auto"/>
        <w:bottom w:val="none" w:sz="0" w:space="0" w:color="auto"/>
        <w:right w:val="none" w:sz="0" w:space="0" w:color="auto"/>
      </w:divBdr>
    </w:div>
    <w:div w:id="644504259">
      <w:bodyDiv w:val="1"/>
      <w:marLeft w:val="0"/>
      <w:marRight w:val="0"/>
      <w:marTop w:val="0"/>
      <w:marBottom w:val="0"/>
      <w:divBdr>
        <w:top w:val="none" w:sz="0" w:space="0" w:color="auto"/>
        <w:left w:val="none" w:sz="0" w:space="0" w:color="auto"/>
        <w:bottom w:val="none" w:sz="0" w:space="0" w:color="auto"/>
        <w:right w:val="none" w:sz="0" w:space="0" w:color="auto"/>
      </w:divBdr>
    </w:div>
    <w:div w:id="648092978">
      <w:bodyDiv w:val="1"/>
      <w:marLeft w:val="0"/>
      <w:marRight w:val="0"/>
      <w:marTop w:val="0"/>
      <w:marBottom w:val="0"/>
      <w:divBdr>
        <w:top w:val="none" w:sz="0" w:space="0" w:color="auto"/>
        <w:left w:val="none" w:sz="0" w:space="0" w:color="auto"/>
        <w:bottom w:val="none" w:sz="0" w:space="0" w:color="auto"/>
        <w:right w:val="none" w:sz="0" w:space="0" w:color="auto"/>
      </w:divBdr>
    </w:div>
    <w:div w:id="717361734">
      <w:bodyDiv w:val="1"/>
      <w:marLeft w:val="0"/>
      <w:marRight w:val="0"/>
      <w:marTop w:val="0"/>
      <w:marBottom w:val="0"/>
      <w:divBdr>
        <w:top w:val="none" w:sz="0" w:space="0" w:color="auto"/>
        <w:left w:val="none" w:sz="0" w:space="0" w:color="auto"/>
        <w:bottom w:val="none" w:sz="0" w:space="0" w:color="auto"/>
        <w:right w:val="none" w:sz="0" w:space="0" w:color="auto"/>
      </w:divBdr>
    </w:div>
    <w:div w:id="924653385">
      <w:bodyDiv w:val="1"/>
      <w:marLeft w:val="0"/>
      <w:marRight w:val="0"/>
      <w:marTop w:val="0"/>
      <w:marBottom w:val="0"/>
      <w:divBdr>
        <w:top w:val="none" w:sz="0" w:space="0" w:color="auto"/>
        <w:left w:val="none" w:sz="0" w:space="0" w:color="auto"/>
        <w:bottom w:val="none" w:sz="0" w:space="0" w:color="auto"/>
        <w:right w:val="none" w:sz="0" w:space="0" w:color="auto"/>
      </w:divBdr>
    </w:div>
    <w:div w:id="979765472">
      <w:bodyDiv w:val="1"/>
      <w:marLeft w:val="0"/>
      <w:marRight w:val="0"/>
      <w:marTop w:val="0"/>
      <w:marBottom w:val="0"/>
      <w:divBdr>
        <w:top w:val="none" w:sz="0" w:space="0" w:color="auto"/>
        <w:left w:val="none" w:sz="0" w:space="0" w:color="auto"/>
        <w:bottom w:val="none" w:sz="0" w:space="0" w:color="auto"/>
        <w:right w:val="none" w:sz="0" w:space="0" w:color="auto"/>
      </w:divBdr>
    </w:div>
    <w:div w:id="1019694573">
      <w:bodyDiv w:val="1"/>
      <w:marLeft w:val="0"/>
      <w:marRight w:val="0"/>
      <w:marTop w:val="0"/>
      <w:marBottom w:val="0"/>
      <w:divBdr>
        <w:top w:val="none" w:sz="0" w:space="0" w:color="auto"/>
        <w:left w:val="none" w:sz="0" w:space="0" w:color="auto"/>
        <w:bottom w:val="none" w:sz="0" w:space="0" w:color="auto"/>
        <w:right w:val="none" w:sz="0" w:space="0" w:color="auto"/>
      </w:divBdr>
    </w:div>
    <w:div w:id="1051618389">
      <w:bodyDiv w:val="1"/>
      <w:marLeft w:val="0"/>
      <w:marRight w:val="0"/>
      <w:marTop w:val="0"/>
      <w:marBottom w:val="0"/>
      <w:divBdr>
        <w:top w:val="none" w:sz="0" w:space="0" w:color="auto"/>
        <w:left w:val="none" w:sz="0" w:space="0" w:color="auto"/>
        <w:bottom w:val="none" w:sz="0" w:space="0" w:color="auto"/>
        <w:right w:val="none" w:sz="0" w:space="0" w:color="auto"/>
      </w:divBdr>
    </w:div>
    <w:div w:id="1538079568">
      <w:bodyDiv w:val="1"/>
      <w:marLeft w:val="0"/>
      <w:marRight w:val="0"/>
      <w:marTop w:val="0"/>
      <w:marBottom w:val="0"/>
      <w:divBdr>
        <w:top w:val="none" w:sz="0" w:space="0" w:color="auto"/>
        <w:left w:val="none" w:sz="0" w:space="0" w:color="auto"/>
        <w:bottom w:val="none" w:sz="0" w:space="0" w:color="auto"/>
        <w:right w:val="none" w:sz="0" w:space="0" w:color="auto"/>
      </w:divBdr>
    </w:div>
    <w:div w:id="1729917099">
      <w:bodyDiv w:val="1"/>
      <w:marLeft w:val="0"/>
      <w:marRight w:val="0"/>
      <w:marTop w:val="0"/>
      <w:marBottom w:val="0"/>
      <w:divBdr>
        <w:top w:val="none" w:sz="0" w:space="0" w:color="auto"/>
        <w:left w:val="none" w:sz="0" w:space="0" w:color="auto"/>
        <w:bottom w:val="none" w:sz="0" w:space="0" w:color="auto"/>
        <w:right w:val="none" w:sz="0" w:space="0" w:color="auto"/>
      </w:divBdr>
    </w:div>
    <w:div w:id="1771270364">
      <w:bodyDiv w:val="1"/>
      <w:marLeft w:val="0"/>
      <w:marRight w:val="0"/>
      <w:marTop w:val="0"/>
      <w:marBottom w:val="0"/>
      <w:divBdr>
        <w:top w:val="none" w:sz="0" w:space="0" w:color="auto"/>
        <w:left w:val="none" w:sz="0" w:space="0" w:color="auto"/>
        <w:bottom w:val="none" w:sz="0" w:space="0" w:color="auto"/>
        <w:right w:val="none" w:sz="0" w:space="0" w:color="auto"/>
      </w:divBdr>
    </w:div>
    <w:div w:id="193038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{987D88B1-E690-ED49-8BF8-D626D0A8140B}</b:Guid>
    <b:Title>https://www.e-service.admin.ch</b:Title>
    <b:URL>https://www.e-service.admin.ch/crex/cms/content/strafregister/sonderprivatauszug_bestellung_fr</b:URL>
    <b:RefOrder>1</b:RefOrder>
  </b:Source>
  <b:Source>
    <b:Tag>con</b:Tag>
    <b:SourceType>InternetSite</b:SourceType>
    <b:Guid>{85EE843A-855D-C849-B47C-2E6691B85B71}</b:Guid>
    <b:Author>
      <b:Author>
        <b:NameList>
          <b:Person>
            <b:Last>suisse</b:Last>
            <b:First>confédération</b:First>
          </b:Person>
        </b:NameList>
      </b:Author>
    </b:Author>
    <b:Title>https://www.edoeb.admin.ch</b:Title>
    <b:URL>https://www.edoeb.admin.ch/fr/protection-des-donnees-dans-les-associations</b:URL>
    <b:RefOrder>2</b:RefOrder>
  </b:Source>
  <b:Source>
    <b:Tag>con1</b:Tag>
    <b:SourceType>InternetSite</b:SourceType>
    <b:Guid>{DBE71B1F-E157-5545-9BB3-1770AB82F59F}</b:Guid>
    <b:Author>
      <b:Author>
        <b:NameList>
          <b:Person>
            <b:Last>Suisse</b:Last>
            <b:First>confédération</b:First>
          </b:Person>
        </b:NameList>
      </b:Author>
    </b:Author>
    <b:Title>https://www.e-service.admin.ch</b:Title>
    <b:URL>https://www.e-service.admin.ch/crex/cms/content/strafregister/sonderprivatauszug_bestellung_fr</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444F26-48AD-6440-A1B6-AC17AC18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2236</Words>
  <Characters>12299</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ARPIH – filière éducation sociale</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Socio-éducatif Intergénérationnel</dc:title>
  <dc:subject>Ébauche dispositif PSI</dc:subject>
  <dc:creator>Simon Thönen / Yann Bonneau / Hein Kuunders Simon Volery / David Bonavita</dc:creator>
  <cp:lastModifiedBy>Yann Bonneau</cp:lastModifiedBy>
  <cp:revision>21</cp:revision>
  <dcterms:created xsi:type="dcterms:W3CDTF">2026-04-20T08:38:00Z</dcterms:created>
  <dcterms:modified xsi:type="dcterms:W3CDTF">2026-05-05T13:22:00Z</dcterms:modified>
</cp:coreProperties>
</file>