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592"/>
        <w:gridCol w:w="4322"/>
      </w:tblGrid>
      <w:tr w:rsidR="007F0372" w:rsidRPr="007F0372" w14:paraId="700C5AF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EB138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Enjeux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18EA2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Côté Positif (+)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D9A144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Côté Négatif (-)</w:t>
            </w:r>
          </w:p>
        </w:tc>
      </w:tr>
      <w:tr w:rsidR="007F0372" w:rsidRPr="007F0372" w14:paraId="6A69BD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A5E1E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Sanitaire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97B25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Accès à des soins d'excellente qualité.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5F08A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Pénurie de psychiatres/psychologues et délais d'attente.</w:t>
            </w:r>
          </w:p>
        </w:tc>
      </w:tr>
      <w:tr w:rsidR="007F0372" w:rsidRPr="007F0372" w14:paraId="47C9D1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98538E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CA7049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Stabilité de l'emploi et respect des horaires.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428A8B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Pression sociale à la réussite et risque d'isolement.</w:t>
            </w:r>
          </w:p>
        </w:tc>
      </w:tr>
      <w:tr w:rsidR="007F0372" w:rsidRPr="007F0372" w14:paraId="04341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CC35D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Politique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8F9515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Soutien aux labels de santé en entreprise.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573FB6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Législation parfois lente à s'adapter au "New Work" (IA, télétravail).</w:t>
            </w:r>
          </w:p>
        </w:tc>
      </w:tr>
      <w:tr w:rsidR="007F0372" w:rsidRPr="007F0372" w14:paraId="580020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01F7F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Psychologique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54280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Sentiment de compétence et d'utilité élevé.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84E989" w14:textId="77777777" w:rsidR="007F0372" w:rsidRPr="007F0372" w:rsidRDefault="007F0372" w:rsidP="007F037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fr-CH"/>
                <w14:ligatures w14:val="none"/>
              </w:rPr>
            </w:pPr>
            <w:r w:rsidRPr="007F0372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fr-CH"/>
                <w14:ligatures w14:val="none"/>
              </w:rPr>
              <w:t>Charge mentale élevée due à la complexité des tâches.</w:t>
            </w:r>
          </w:p>
        </w:tc>
      </w:tr>
    </w:tbl>
    <w:p w14:paraId="6086207F" w14:textId="77777777" w:rsidR="00411AA2" w:rsidRDefault="00411AA2"/>
    <w:sectPr w:rsidR="0041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72"/>
    <w:rsid w:val="00411AA2"/>
    <w:rsid w:val="00466E0B"/>
    <w:rsid w:val="007F0372"/>
    <w:rsid w:val="00B4015A"/>
    <w:rsid w:val="00CC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25B5"/>
  <w15:chartTrackingRefBased/>
  <w15:docId w15:val="{F2C172E5-7EA2-4BF3-93DD-2AAA1118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03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03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03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03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03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03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0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03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03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03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03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0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Romand</dc:creator>
  <cp:keywords/>
  <dc:description/>
  <cp:lastModifiedBy>Chris Romand</cp:lastModifiedBy>
  <cp:revision>2</cp:revision>
  <dcterms:created xsi:type="dcterms:W3CDTF">2026-02-06T10:42:00Z</dcterms:created>
  <dcterms:modified xsi:type="dcterms:W3CDTF">2026-02-06T10:42:00Z</dcterms:modified>
</cp:coreProperties>
</file>