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A23" w:rsidRDefault="00F66588" w:rsidP="00DD4A23">
      <w:pPr>
        <w:rPr>
          <w:sz w:val="28"/>
        </w:rPr>
      </w:pPr>
      <w:r>
        <w:rPr>
          <w:sz w:val="28"/>
        </w:rPr>
        <w:t xml:space="preserve">Chers élèves, </w:t>
      </w:r>
    </w:p>
    <w:p w:rsidR="00F66588" w:rsidRDefault="00F66588" w:rsidP="00DD4A23">
      <w:pPr>
        <w:rPr>
          <w:sz w:val="28"/>
        </w:rPr>
      </w:pPr>
      <w:r>
        <w:rPr>
          <w:sz w:val="28"/>
        </w:rPr>
        <w:t xml:space="preserve">J’espère que vous vous portez bien. </w:t>
      </w:r>
    </w:p>
    <w:p w:rsidR="00F66588" w:rsidRDefault="00F66588" w:rsidP="00DD4A23">
      <w:pPr>
        <w:rPr>
          <w:sz w:val="28"/>
        </w:rPr>
      </w:pPr>
      <w:r>
        <w:rPr>
          <w:sz w:val="28"/>
        </w:rPr>
        <w:t>Voici ce que vous pouvez faire pour faire l’école à la maison avec vos parents. Faites ce que vous avez le temps de faire (j’essaie d’enrichir chaque jour, pour que personne ne s’ennuie ; pour autant, il faut que vos parents aient le temps de travailler, alors que chacun fasse pour le mieux)…</w:t>
      </w:r>
    </w:p>
    <w:tbl>
      <w:tblPr>
        <w:tblStyle w:val="Grilledutableau"/>
        <w:tblW w:w="0" w:type="auto"/>
        <w:tblLook w:val="04A0" w:firstRow="1" w:lastRow="0" w:firstColumn="1" w:lastColumn="0" w:noHBand="0" w:noVBand="1"/>
      </w:tblPr>
      <w:tblGrid>
        <w:gridCol w:w="3510"/>
        <w:gridCol w:w="10634"/>
      </w:tblGrid>
      <w:tr w:rsidR="003D2BD5" w:rsidTr="00E712C3">
        <w:tc>
          <w:tcPr>
            <w:tcW w:w="14144" w:type="dxa"/>
            <w:gridSpan w:val="2"/>
          </w:tcPr>
          <w:p w:rsidR="003D2BD5" w:rsidRDefault="003D2BD5" w:rsidP="00F25343">
            <w:pPr>
              <w:rPr>
                <w:sz w:val="28"/>
              </w:rPr>
            </w:pPr>
            <w:r>
              <w:rPr>
                <w:sz w:val="28"/>
              </w:rPr>
              <w:t>Jeudi 19.03</w:t>
            </w:r>
          </w:p>
        </w:tc>
      </w:tr>
      <w:tr w:rsidR="009929B5" w:rsidTr="00F86FC2">
        <w:tc>
          <w:tcPr>
            <w:tcW w:w="3510" w:type="dxa"/>
          </w:tcPr>
          <w:p w:rsidR="009929B5" w:rsidRDefault="009929B5" w:rsidP="009929B5">
            <w:pPr>
              <w:rPr>
                <w:sz w:val="28"/>
              </w:rPr>
            </w:pPr>
            <w:r>
              <w:rPr>
                <w:sz w:val="28"/>
              </w:rPr>
              <w:t>Langage : Les vêtements</w:t>
            </w:r>
          </w:p>
        </w:tc>
        <w:tc>
          <w:tcPr>
            <w:tcW w:w="10634" w:type="dxa"/>
          </w:tcPr>
          <w:p w:rsidR="009929B5" w:rsidRDefault="009929B5" w:rsidP="009929B5">
            <w:pPr>
              <w:rPr>
                <w:sz w:val="28"/>
              </w:rPr>
            </w:pPr>
            <w:r>
              <w:rPr>
                <w:sz w:val="28"/>
              </w:rPr>
              <w:t xml:space="preserve">On reprend les mêmes vêtements que mardi. S’il y en a de nouvelles sortes (puisque nouvelle machine…), on les nomme. </w:t>
            </w:r>
          </w:p>
          <w:p w:rsidR="009929B5" w:rsidRDefault="009929B5" w:rsidP="009929B5">
            <w:pPr>
              <w:rPr>
                <w:sz w:val="28"/>
              </w:rPr>
            </w:pPr>
            <w:r>
              <w:rPr>
                <w:sz w:val="28"/>
              </w:rPr>
              <w:t xml:space="preserve">Puis petit jeu de </w:t>
            </w:r>
            <w:proofErr w:type="spellStart"/>
            <w:r>
              <w:rPr>
                <w:sz w:val="28"/>
              </w:rPr>
              <w:t>kim</w:t>
            </w:r>
            <w:proofErr w:type="spellEnd"/>
            <w:r>
              <w:rPr>
                <w:sz w:val="28"/>
              </w:rPr>
              <w:t xml:space="preserve"> : on en pose </w:t>
            </w:r>
            <w:r>
              <w:rPr>
                <w:sz w:val="28"/>
              </w:rPr>
              <w:t>6</w:t>
            </w:r>
            <w:r>
              <w:rPr>
                <w:sz w:val="28"/>
              </w:rPr>
              <w:t xml:space="preserve"> devant l’enfant. On lui demande de bien regarder parce qu’on va en cacher un. Il se cache les yeux et on en retire un. Il doit ensuite trouver lequel et le nommer. On peut mettre plus ou moins de vêtements pour varier le niveau de difficulté.</w:t>
            </w:r>
          </w:p>
        </w:tc>
      </w:tr>
      <w:tr w:rsidR="003D2BD5" w:rsidTr="0054078F">
        <w:tc>
          <w:tcPr>
            <w:tcW w:w="3510" w:type="dxa"/>
          </w:tcPr>
          <w:p w:rsidR="003D2BD5" w:rsidRDefault="00D00C64" w:rsidP="00F25343">
            <w:pPr>
              <w:rPr>
                <w:sz w:val="28"/>
              </w:rPr>
            </w:pPr>
            <w:r>
              <w:rPr>
                <w:sz w:val="28"/>
              </w:rPr>
              <w:t xml:space="preserve">Construire le temps : </w:t>
            </w:r>
            <w:r w:rsidR="003D2BD5">
              <w:rPr>
                <w:sz w:val="28"/>
              </w:rPr>
              <w:t>Fabriquer son semainier</w:t>
            </w:r>
          </w:p>
        </w:tc>
        <w:tc>
          <w:tcPr>
            <w:tcW w:w="10634" w:type="dxa"/>
          </w:tcPr>
          <w:p w:rsidR="003D2BD5" w:rsidRDefault="003D2BD5" w:rsidP="00F25343">
            <w:pPr>
              <w:rPr>
                <w:sz w:val="28"/>
              </w:rPr>
            </w:pPr>
            <w:r>
              <w:rPr>
                <w:sz w:val="28"/>
              </w:rPr>
              <w:t>Découper les lettres de JEUDI dans un prospectus/journal/magazine et reconstituer le mot sur une feuille</w:t>
            </w:r>
            <w:r w:rsidR="00DA3C3F">
              <w:rPr>
                <w:sz w:val="28"/>
              </w:rPr>
              <w:t>. Les coller à la suite de MARDI, n’oubliez pas d</w:t>
            </w:r>
            <w:r w:rsidR="00D00C64">
              <w:rPr>
                <w:sz w:val="28"/>
              </w:rPr>
              <w:t>e</w:t>
            </w:r>
            <w:r w:rsidR="00DA3C3F">
              <w:rPr>
                <w:sz w:val="28"/>
              </w:rPr>
              <w:t xml:space="preserve"> laisser un espace pour MERCREDI</w:t>
            </w:r>
          </w:p>
          <w:p w:rsidR="003D2BD5" w:rsidRDefault="003D2BD5" w:rsidP="00F25343">
            <w:pPr>
              <w:rPr>
                <w:sz w:val="28"/>
              </w:rPr>
            </w:pPr>
            <w:r>
              <w:rPr>
                <w:sz w:val="28"/>
              </w:rPr>
              <w:t>Ou les écrire sur une feuille de papier.</w:t>
            </w:r>
          </w:p>
        </w:tc>
      </w:tr>
      <w:tr w:rsidR="00DA3C3F" w:rsidTr="00482606">
        <w:tc>
          <w:tcPr>
            <w:tcW w:w="3510" w:type="dxa"/>
          </w:tcPr>
          <w:p w:rsidR="00DA3C3F" w:rsidRDefault="00DA3C3F" w:rsidP="00DA3C3F">
            <w:pPr>
              <w:rPr>
                <w:sz w:val="28"/>
              </w:rPr>
            </w:pPr>
            <w:r>
              <w:rPr>
                <w:sz w:val="28"/>
              </w:rPr>
              <w:t>Repérage dans l’espace et motricité</w:t>
            </w:r>
          </w:p>
        </w:tc>
        <w:tc>
          <w:tcPr>
            <w:tcW w:w="10634" w:type="dxa"/>
          </w:tcPr>
          <w:p w:rsidR="00DA3C3F" w:rsidRDefault="00DA3C3F" w:rsidP="00DA3C3F">
            <w:pPr>
              <w:rPr>
                <w:sz w:val="28"/>
              </w:rPr>
            </w:pPr>
            <w:r>
              <w:rPr>
                <w:sz w:val="28"/>
              </w:rPr>
              <w:t>Il vous faut 5 (varier ce nombre permet de varier le niveau de difficulté) paires de chaussettes. Vous prenez le pied gauche de chaque paire et vous le cachez dans la maison (un petit bout visible, le reste caché en hauteur, dessus, dessous, dedans, derrière… ; pensez à en cacher une sur vous). Vous donnez les pieds droits à votre enfant : il doit retrouver les pieds gauches.</w:t>
            </w:r>
          </w:p>
          <w:p w:rsidR="00DA3C3F" w:rsidRDefault="00DA3C3F" w:rsidP="00DA3C3F">
            <w:pPr>
              <w:rPr>
                <w:sz w:val="28"/>
              </w:rPr>
            </w:pPr>
            <w:r>
              <w:rPr>
                <w:sz w:val="28"/>
              </w:rPr>
              <w:t>2 parties : une avec vous pour nommer le vocabulaire « </w:t>
            </w:r>
            <w:r w:rsidRPr="00C2262A">
              <w:rPr>
                <w:i/>
                <w:iCs/>
                <w:sz w:val="28"/>
              </w:rPr>
              <w:t xml:space="preserve">en hauteur, dessus, dessous, dans, </w:t>
            </w:r>
            <w:r>
              <w:rPr>
                <w:i/>
                <w:iCs/>
                <w:sz w:val="28"/>
              </w:rPr>
              <w:t xml:space="preserve">dedans, </w:t>
            </w:r>
            <w:r w:rsidRPr="00C2262A">
              <w:rPr>
                <w:i/>
                <w:iCs/>
                <w:sz w:val="28"/>
              </w:rPr>
              <w:t>derrière</w:t>
            </w:r>
            <w:r>
              <w:rPr>
                <w:i/>
                <w:iCs/>
                <w:sz w:val="28"/>
              </w:rPr>
              <w:t xml:space="preserve"> » </w:t>
            </w:r>
            <w:r w:rsidRPr="00C2262A">
              <w:rPr>
                <w:sz w:val="28"/>
              </w:rPr>
              <w:t>puis une partie en autonomie</w:t>
            </w:r>
            <w:r>
              <w:rPr>
                <w:sz w:val="28"/>
              </w:rPr>
              <w:t xml:space="preserve"> pour vous laisser souffler.</w:t>
            </w:r>
          </w:p>
          <w:p w:rsidR="00DA3C3F" w:rsidRDefault="00DA3C3F" w:rsidP="00DA3C3F">
            <w:pPr>
              <w:rPr>
                <w:sz w:val="28"/>
              </w:rPr>
            </w:pPr>
            <w:r>
              <w:rPr>
                <w:sz w:val="28"/>
              </w:rPr>
              <w:t xml:space="preserve">Si vous avez plusieurs enfants, ils peuvent y jouer ensemble en variant les rôles : celui qui </w:t>
            </w:r>
            <w:r>
              <w:rPr>
                <w:sz w:val="28"/>
              </w:rPr>
              <w:lastRenderedPageBreak/>
              <w:t>cache et celui qui trouve.</w:t>
            </w:r>
          </w:p>
        </w:tc>
      </w:tr>
      <w:tr w:rsidR="00D00C64" w:rsidTr="00130AFC">
        <w:tc>
          <w:tcPr>
            <w:tcW w:w="3510" w:type="dxa"/>
          </w:tcPr>
          <w:p w:rsidR="00D00C64" w:rsidRDefault="00D00C64" w:rsidP="00D00C64">
            <w:pPr>
              <w:rPr>
                <w:sz w:val="28"/>
              </w:rPr>
            </w:pPr>
            <w:r>
              <w:rPr>
                <w:sz w:val="28"/>
              </w:rPr>
              <w:lastRenderedPageBreak/>
              <w:t>Construction du nombre</w:t>
            </w:r>
          </w:p>
        </w:tc>
        <w:tc>
          <w:tcPr>
            <w:tcW w:w="10634" w:type="dxa"/>
          </w:tcPr>
          <w:p w:rsidR="00D00C64" w:rsidRDefault="00D00C64" w:rsidP="00D00C64">
            <w:pPr>
              <w:rPr>
                <w:sz w:val="28"/>
              </w:rPr>
            </w:pPr>
            <w:r>
              <w:rPr>
                <w:sz w:val="28"/>
              </w:rPr>
              <w:t xml:space="preserve">Vous prenez une paire de chaussettes. Et de petits jouets (lego, </w:t>
            </w:r>
            <w:proofErr w:type="spellStart"/>
            <w:r>
              <w:rPr>
                <w:sz w:val="28"/>
              </w:rPr>
              <w:t>playmobils</w:t>
            </w:r>
            <w:proofErr w:type="spellEnd"/>
            <w:r>
              <w:rPr>
                <w:sz w:val="28"/>
              </w:rPr>
              <w:t>, …).</w:t>
            </w:r>
          </w:p>
          <w:p w:rsidR="00D00C64" w:rsidRDefault="00D00C64" w:rsidP="00D00C64">
            <w:pPr>
              <w:rPr>
                <w:sz w:val="28"/>
              </w:rPr>
            </w:pPr>
            <w:r>
              <w:rPr>
                <w:sz w:val="28"/>
              </w:rPr>
              <w:t xml:space="preserve">Dans une chaussette, vous montrez à l’enfant que vous glissez </w:t>
            </w:r>
            <w:r>
              <w:rPr>
                <w:sz w:val="28"/>
              </w:rPr>
              <w:t>de 4</w:t>
            </w:r>
            <w:r>
              <w:rPr>
                <w:sz w:val="28"/>
              </w:rPr>
              <w:t xml:space="preserve"> jouets. Vous lui demandez combien il y en a. Vous lui demandez d’en mettre autant dans la sienne. Plusieurs fois, en variant le nombre de jouets, de 1 à </w:t>
            </w:r>
            <w:r>
              <w:rPr>
                <w:sz w:val="28"/>
              </w:rPr>
              <w:t>6</w:t>
            </w:r>
          </w:p>
          <w:p w:rsidR="00D00C64" w:rsidRDefault="00D00C64" w:rsidP="00D00C64">
            <w:pPr>
              <w:rPr>
                <w:sz w:val="28"/>
              </w:rPr>
            </w:pPr>
            <w:r>
              <w:rPr>
                <w:sz w:val="28"/>
              </w:rPr>
              <w:t xml:space="preserve">Vocabulaire important : </w:t>
            </w:r>
            <w:r w:rsidRPr="003B0769">
              <w:rPr>
                <w:i/>
                <w:iCs/>
                <w:color w:val="7030A0"/>
                <w:sz w:val="28"/>
              </w:rPr>
              <w:t>COMBIEN, AUTANT, UN, DEUX, TROIS</w:t>
            </w:r>
            <w:r>
              <w:rPr>
                <w:i/>
                <w:iCs/>
                <w:color w:val="7030A0"/>
                <w:sz w:val="28"/>
              </w:rPr>
              <w:t>, QUATRE, CINQ, SIX</w:t>
            </w:r>
          </w:p>
        </w:tc>
      </w:tr>
      <w:tr w:rsidR="00D00C64" w:rsidTr="00557311">
        <w:tc>
          <w:tcPr>
            <w:tcW w:w="3510" w:type="dxa"/>
          </w:tcPr>
          <w:p w:rsidR="00D00C64" w:rsidRDefault="00D00C64" w:rsidP="00D00C64">
            <w:pPr>
              <w:rPr>
                <w:sz w:val="28"/>
              </w:rPr>
            </w:pPr>
            <w:r>
              <w:rPr>
                <w:sz w:val="28"/>
              </w:rPr>
              <w:t xml:space="preserve">Langage écrit : </w:t>
            </w:r>
          </w:p>
          <w:p w:rsidR="00D00C64" w:rsidRDefault="00D00C64" w:rsidP="00D00C64">
            <w:pPr>
              <w:rPr>
                <w:sz w:val="28"/>
              </w:rPr>
            </w:pPr>
            <w:r>
              <w:rPr>
                <w:sz w:val="28"/>
              </w:rPr>
              <w:t>Ecouter des histoires</w:t>
            </w:r>
          </w:p>
        </w:tc>
        <w:tc>
          <w:tcPr>
            <w:tcW w:w="10634" w:type="dxa"/>
          </w:tcPr>
          <w:p w:rsidR="00D00C64" w:rsidRDefault="00D00C64" w:rsidP="00D00C64">
            <w:pPr>
              <w:rPr>
                <w:sz w:val="28"/>
              </w:rPr>
            </w:pPr>
            <w:r>
              <w:rPr>
                <w:sz w:val="28"/>
              </w:rPr>
              <w:t>Les contes du chat perché, Le loup (début de l’histoire en pièce jointe, la suite demain)</w:t>
            </w:r>
          </w:p>
        </w:tc>
      </w:tr>
      <w:tr w:rsidR="00D00C64" w:rsidTr="00557311">
        <w:tc>
          <w:tcPr>
            <w:tcW w:w="3510" w:type="dxa"/>
          </w:tcPr>
          <w:p w:rsidR="00D00C64" w:rsidRDefault="00D00C64" w:rsidP="00D00C64">
            <w:pPr>
              <w:rPr>
                <w:sz w:val="28"/>
              </w:rPr>
            </w:pPr>
            <w:r>
              <w:rPr>
                <w:sz w:val="28"/>
              </w:rPr>
              <w:t xml:space="preserve">Langage écrit : </w:t>
            </w:r>
          </w:p>
          <w:p w:rsidR="00D00C64" w:rsidRDefault="00D00C64" w:rsidP="00D00C64">
            <w:pPr>
              <w:rPr>
                <w:sz w:val="28"/>
              </w:rPr>
            </w:pPr>
            <w:r>
              <w:rPr>
                <w:sz w:val="28"/>
              </w:rPr>
              <w:t>Participer à la production d’un écrit</w:t>
            </w:r>
          </w:p>
        </w:tc>
        <w:tc>
          <w:tcPr>
            <w:tcW w:w="10634" w:type="dxa"/>
          </w:tcPr>
          <w:p w:rsidR="00D00C64" w:rsidRDefault="00D00C64" w:rsidP="00D00C64">
            <w:pPr>
              <w:rPr>
                <w:sz w:val="28"/>
              </w:rPr>
            </w:pPr>
            <w:r>
              <w:rPr>
                <w:sz w:val="28"/>
              </w:rPr>
              <w:t>L’enfant imagine la suite de l’histoire. Que vont faire les petites filles ?</w:t>
            </w:r>
          </w:p>
          <w:p w:rsidR="00D00C64" w:rsidRDefault="00D00C64" w:rsidP="00D00C64">
            <w:pPr>
              <w:rPr>
                <w:sz w:val="28"/>
              </w:rPr>
            </w:pPr>
            <w:r>
              <w:rPr>
                <w:sz w:val="28"/>
              </w:rPr>
              <w:t xml:space="preserve">Pour garder trace de cette suite qu’imagine votre enfant, vous pouvez écrire sous sa dictée et me l’envoyer, ou enregistrer un vocal. Vous pouvez utiliser </w:t>
            </w:r>
            <w:r w:rsidR="00F66588">
              <w:rPr>
                <w:sz w:val="28"/>
              </w:rPr>
              <w:t>le courriel ou le numéro de tel.</w:t>
            </w:r>
          </w:p>
        </w:tc>
      </w:tr>
      <w:tr w:rsidR="00F66588" w:rsidTr="00557311">
        <w:tc>
          <w:tcPr>
            <w:tcW w:w="3510" w:type="dxa"/>
          </w:tcPr>
          <w:p w:rsidR="00F66588" w:rsidRDefault="00F66588" w:rsidP="00D00C64">
            <w:pPr>
              <w:rPr>
                <w:sz w:val="28"/>
              </w:rPr>
            </w:pPr>
            <w:r>
              <w:rPr>
                <w:sz w:val="28"/>
              </w:rPr>
              <w:t>Entraînement graphique</w:t>
            </w:r>
          </w:p>
        </w:tc>
        <w:tc>
          <w:tcPr>
            <w:tcW w:w="10634" w:type="dxa"/>
          </w:tcPr>
          <w:p w:rsidR="00F66588" w:rsidRDefault="00F66588" w:rsidP="00D00C64">
            <w:pPr>
              <w:rPr>
                <w:sz w:val="28"/>
              </w:rPr>
            </w:pPr>
            <w:r w:rsidRPr="00F66588">
              <w:rPr>
                <w:i/>
                <w:iCs/>
                <w:color w:val="7030A0"/>
                <w:sz w:val="28"/>
              </w:rPr>
              <w:t xml:space="preserve">TOURNER, REJOINDRE LE DEPART, S’ARRETER : LES CERCLES </w:t>
            </w:r>
            <w:r>
              <w:rPr>
                <w:sz w:val="28"/>
              </w:rPr>
              <w:t>(</w:t>
            </w:r>
            <w:proofErr w:type="spellStart"/>
            <w:r>
              <w:rPr>
                <w:sz w:val="28"/>
              </w:rPr>
              <w:t>cf</w:t>
            </w:r>
            <w:proofErr w:type="spellEnd"/>
            <w:r>
              <w:rPr>
                <w:sz w:val="28"/>
              </w:rPr>
              <w:t xml:space="preserve"> </w:t>
            </w:r>
            <w:proofErr w:type="spellStart"/>
            <w:r>
              <w:rPr>
                <w:sz w:val="28"/>
              </w:rPr>
              <w:t>video</w:t>
            </w:r>
            <w:proofErr w:type="spellEnd"/>
            <w:r>
              <w:rPr>
                <w:sz w:val="28"/>
              </w:rPr>
              <w:t>)</w:t>
            </w:r>
            <w:r w:rsidR="005E753B">
              <w:rPr>
                <w:sz w:val="28"/>
              </w:rPr>
              <w:t xml:space="preserve"> commencer par un cercle au centre de la feuille. Puis remplir toute la feuille (en organisant les cercles comme tu veux) mais ils doivent tous se toucher sans se couper. </w:t>
            </w:r>
            <w:bookmarkStart w:id="0" w:name="_GoBack"/>
            <w:bookmarkEnd w:id="0"/>
          </w:p>
        </w:tc>
      </w:tr>
    </w:tbl>
    <w:p w:rsidR="00DD4A23" w:rsidRPr="006E7103" w:rsidRDefault="00DD4A23" w:rsidP="00DD4A23">
      <w:pPr>
        <w:rPr>
          <w:sz w:val="28"/>
        </w:rPr>
      </w:pPr>
    </w:p>
    <w:p w:rsidR="0082723A" w:rsidRDefault="0082723A"/>
    <w:sectPr w:rsidR="0082723A" w:rsidSect="006E710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4A23"/>
    <w:rsid w:val="002B6DE0"/>
    <w:rsid w:val="003D2BD5"/>
    <w:rsid w:val="004B5A0A"/>
    <w:rsid w:val="005E753B"/>
    <w:rsid w:val="0082723A"/>
    <w:rsid w:val="009929B5"/>
    <w:rsid w:val="00A601B5"/>
    <w:rsid w:val="00D00C64"/>
    <w:rsid w:val="00DA3C3F"/>
    <w:rsid w:val="00DD4A23"/>
    <w:rsid w:val="00F665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E2819"/>
  <w15:docId w15:val="{531F88ED-FC7E-42A8-9636-216FB3EF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A2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D4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2434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Nadège</dc:creator>
  <cp:lastModifiedBy>Didier Le Coeur</cp:lastModifiedBy>
  <cp:revision>5</cp:revision>
  <dcterms:created xsi:type="dcterms:W3CDTF">2020-03-17T13:54:00Z</dcterms:created>
  <dcterms:modified xsi:type="dcterms:W3CDTF">2020-03-19T14:07:00Z</dcterms:modified>
</cp:coreProperties>
</file>