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  <w:gridCol w:w="5215"/>
      </w:tblGrid>
      <w:tr w:rsidR="00ED1063" w:rsidTr="00F509B2">
        <w:tc>
          <w:tcPr>
            <w:tcW w:w="5211" w:type="dxa"/>
            <w:tcBorders>
              <w:right w:val="single" w:sz="4" w:space="0" w:color="auto"/>
            </w:tcBorders>
          </w:tcPr>
          <w:p w:rsidR="00ED1063" w:rsidRDefault="00ED1063" w:rsidP="00ED106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Période 3 - Janvier/Février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3" w:rsidRDefault="00F509B2" w:rsidP="00ED10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L’enseignement de 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’oral au service de l’enseignement de la compréhension d’un texte narratif</w:t>
            </w:r>
            <w:r w:rsidR="00ED1063">
              <w:rPr>
                <w:rFonts w:ascii="Times New Roman" w:hAnsi="Times New Roman" w:cs="Times New Roman"/>
                <w:b/>
                <w:sz w:val="24"/>
              </w:rPr>
              <w:t xml:space="preserve"> – Autour d’un album</w:t>
            </w:r>
          </w:p>
        </w:tc>
        <w:tc>
          <w:tcPr>
            <w:tcW w:w="5215" w:type="dxa"/>
            <w:tcBorders>
              <w:left w:val="single" w:sz="4" w:space="0" w:color="auto"/>
            </w:tcBorders>
          </w:tcPr>
          <w:p w:rsidR="00ED1063" w:rsidRDefault="00ED1063" w:rsidP="00ED1063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Florence CARITE</w:t>
            </w:r>
          </w:p>
        </w:tc>
      </w:tr>
    </w:tbl>
    <w:p w:rsidR="007D3D4D" w:rsidRPr="00ED1063" w:rsidRDefault="007D3D4D" w:rsidP="007D3D4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3D4D" w:rsidRPr="00ED1063" w:rsidRDefault="007D3D4D" w:rsidP="007D3D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1063">
        <w:rPr>
          <w:rFonts w:ascii="Times New Roman" w:hAnsi="Times New Roman" w:cs="Times New Roman"/>
          <w:b/>
          <w:sz w:val="20"/>
          <w:szCs w:val="20"/>
        </w:rPr>
        <w:t>Attendus de fin de cycle :</w:t>
      </w:r>
      <w:r w:rsidRPr="00ED1063">
        <w:rPr>
          <w:rFonts w:ascii="Times New Roman" w:hAnsi="Times New Roman" w:cs="Times New Roman"/>
          <w:sz w:val="20"/>
          <w:szCs w:val="20"/>
        </w:rPr>
        <w:t xml:space="preserve"> </w:t>
      </w:r>
      <w:r w:rsidR="00985756" w:rsidRPr="00ED1063">
        <w:rPr>
          <w:rFonts w:ascii="Times New Roman" w:hAnsi="Times New Roman" w:cs="Times New Roman"/>
          <w:sz w:val="20"/>
          <w:szCs w:val="20"/>
        </w:rPr>
        <w:t>S’exprimer dans un langage syntaxiquement correct et précis</w:t>
      </w:r>
      <w:r w:rsidR="00A21DE9" w:rsidRPr="00ED1063">
        <w:rPr>
          <w:rFonts w:ascii="Times New Roman" w:hAnsi="Times New Roman" w:cs="Times New Roman"/>
          <w:sz w:val="20"/>
          <w:szCs w:val="20"/>
        </w:rPr>
        <w:t>.</w:t>
      </w:r>
    </w:p>
    <w:p w:rsidR="007D3D4D" w:rsidRPr="00ED1063" w:rsidRDefault="007D3D4D" w:rsidP="007D3D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1063">
        <w:rPr>
          <w:rFonts w:ascii="Times New Roman" w:hAnsi="Times New Roman" w:cs="Times New Roman"/>
          <w:b/>
          <w:sz w:val="20"/>
          <w:szCs w:val="20"/>
        </w:rPr>
        <w:t>Objectifs </w:t>
      </w:r>
      <w:r w:rsidR="00985756" w:rsidRPr="00ED1063">
        <w:rPr>
          <w:rFonts w:ascii="Times New Roman" w:hAnsi="Times New Roman" w:cs="Times New Roman"/>
          <w:b/>
          <w:sz w:val="20"/>
          <w:szCs w:val="20"/>
        </w:rPr>
        <w:t xml:space="preserve">généraux </w:t>
      </w:r>
      <w:r w:rsidRPr="00ED1063">
        <w:rPr>
          <w:rFonts w:ascii="Times New Roman" w:hAnsi="Times New Roman" w:cs="Times New Roman"/>
          <w:b/>
          <w:sz w:val="20"/>
          <w:szCs w:val="20"/>
        </w:rPr>
        <w:t>:</w:t>
      </w:r>
      <w:r w:rsidR="00985756" w:rsidRPr="00ED10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5756" w:rsidRPr="00ED1063">
        <w:rPr>
          <w:rFonts w:ascii="Times New Roman" w:hAnsi="Times New Roman" w:cs="Times New Roman"/>
          <w:sz w:val="20"/>
          <w:szCs w:val="20"/>
        </w:rPr>
        <w:t>Accroître le vocabulaire et organiser les phrases</w:t>
      </w:r>
      <w:r w:rsidR="00985756" w:rsidRPr="00ED1063">
        <w:rPr>
          <w:rFonts w:ascii="Times New Roman" w:hAnsi="Times New Roman" w:cs="Times New Roman"/>
          <w:b/>
          <w:sz w:val="20"/>
          <w:szCs w:val="20"/>
        </w:rPr>
        <w:t xml:space="preserve"> =&gt; </w:t>
      </w:r>
      <w:r w:rsidR="00985756" w:rsidRPr="00ED1063">
        <w:rPr>
          <w:rFonts w:ascii="Times New Roman" w:hAnsi="Times New Roman" w:cs="Times New Roman"/>
          <w:sz w:val="20"/>
          <w:szCs w:val="20"/>
        </w:rPr>
        <w:t>mémoriser le lexique, utiliser le lexique au sein de phrases</w:t>
      </w:r>
      <w:r w:rsidR="00A21DE9" w:rsidRPr="00ED1063">
        <w:rPr>
          <w:rFonts w:ascii="Times New Roman" w:hAnsi="Times New Roman" w:cs="Times New Roman"/>
          <w:sz w:val="20"/>
          <w:szCs w:val="20"/>
        </w:rPr>
        <w:t>.</w:t>
      </w:r>
    </w:p>
    <w:p w:rsidR="007D3D4D" w:rsidRPr="00ED1063" w:rsidRDefault="007D3D4D" w:rsidP="007D3D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1063">
        <w:rPr>
          <w:rFonts w:ascii="Times New Roman" w:hAnsi="Times New Roman" w:cs="Times New Roman"/>
          <w:b/>
          <w:sz w:val="20"/>
          <w:szCs w:val="20"/>
        </w:rPr>
        <w:t>Objectifs lexicaux :</w:t>
      </w:r>
      <w:r w:rsidR="00985756" w:rsidRPr="00ED1063">
        <w:rPr>
          <w:rFonts w:ascii="Times New Roman" w:hAnsi="Times New Roman" w:cs="Times New Roman"/>
          <w:sz w:val="20"/>
          <w:szCs w:val="20"/>
        </w:rPr>
        <w:t xml:space="preserve"> </w:t>
      </w:r>
      <w:r w:rsidR="00C044FA" w:rsidRPr="00ED1063">
        <w:rPr>
          <w:rFonts w:ascii="Times New Roman" w:hAnsi="Times New Roman" w:cs="Times New Roman"/>
          <w:sz w:val="20"/>
          <w:szCs w:val="20"/>
          <w:u w:val="single"/>
        </w:rPr>
        <w:t>Noms</w:t>
      </w:r>
      <w:r w:rsidR="00C044FA" w:rsidRPr="00ED1063">
        <w:rPr>
          <w:rFonts w:ascii="Times New Roman" w:hAnsi="Times New Roman" w:cs="Times New Roman"/>
          <w:sz w:val="20"/>
          <w:szCs w:val="20"/>
        </w:rPr>
        <w:t xml:space="preserve"> : </w:t>
      </w:r>
      <w:r w:rsidR="00572297" w:rsidRPr="00ED1063">
        <w:rPr>
          <w:rFonts w:ascii="Times New Roman" w:hAnsi="Times New Roman" w:cs="Times New Roman"/>
          <w:sz w:val="20"/>
          <w:szCs w:val="20"/>
        </w:rPr>
        <w:t>animaux de l’histoire</w:t>
      </w:r>
      <w:r w:rsidR="00985756" w:rsidRPr="00ED1063">
        <w:rPr>
          <w:rFonts w:ascii="Times New Roman" w:hAnsi="Times New Roman" w:cs="Times New Roman"/>
          <w:sz w:val="20"/>
          <w:szCs w:val="20"/>
        </w:rPr>
        <w:t xml:space="preserve"> </w:t>
      </w:r>
      <w:r w:rsidR="00C044FA" w:rsidRPr="00ED1063">
        <w:rPr>
          <w:rFonts w:ascii="Times New Roman" w:hAnsi="Times New Roman" w:cs="Times New Roman"/>
          <w:sz w:val="20"/>
          <w:szCs w:val="20"/>
        </w:rPr>
        <w:t>(</w:t>
      </w:r>
      <w:r w:rsidR="00E258D6" w:rsidRPr="00ED1063">
        <w:rPr>
          <w:rFonts w:ascii="Times New Roman" w:hAnsi="Times New Roman" w:cs="Times New Roman"/>
          <w:sz w:val="20"/>
          <w:szCs w:val="20"/>
        </w:rPr>
        <w:t>taupe, mésange, grenouille, écureuil, blaireau, loup, mulot, chouette, lapin, hérisson</w:t>
      </w:r>
      <w:r w:rsidR="00C044FA" w:rsidRPr="00ED1063">
        <w:rPr>
          <w:rFonts w:ascii="Times New Roman" w:hAnsi="Times New Roman" w:cs="Times New Roman"/>
          <w:sz w:val="20"/>
          <w:szCs w:val="20"/>
        </w:rPr>
        <w:t>)</w:t>
      </w:r>
      <w:r w:rsidR="00231734" w:rsidRPr="00ED1063">
        <w:rPr>
          <w:rFonts w:ascii="Times New Roman" w:hAnsi="Times New Roman" w:cs="Times New Roman"/>
          <w:sz w:val="20"/>
          <w:szCs w:val="20"/>
        </w:rPr>
        <w:t>, mobilier de la maison (canapé, lit)</w:t>
      </w:r>
      <w:r w:rsidR="00572297" w:rsidRPr="00ED1063">
        <w:rPr>
          <w:rFonts w:ascii="Times New Roman" w:hAnsi="Times New Roman" w:cs="Times New Roman"/>
          <w:sz w:val="20"/>
          <w:szCs w:val="20"/>
        </w:rPr>
        <w:t xml:space="preserve"> </w:t>
      </w:r>
      <w:r w:rsidR="00985756" w:rsidRPr="00ED1063">
        <w:rPr>
          <w:rFonts w:ascii="Times New Roman" w:hAnsi="Times New Roman" w:cs="Times New Roman"/>
          <w:sz w:val="20"/>
          <w:szCs w:val="20"/>
        </w:rPr>
        <w:t xml:space="preserve">/ </w:t>
      </w:r>
      <w:r w:rsidR="00985756" w:rsidRPr="00ED1063">
        <w:rPr>
          <w:rFonts w:ascii="Times New Roman" w:hAnsi="Times New Roman" w:cs="Times New Roman"/>
          <w:sz w:val="20"/>
          <w:szCs w:val="20"/>
          <w:u w:val="single"/>
        </w:rPr>
        <w:t>Verbes</w:t>
      </w:r>
      <w:r w:rsidR="00C044FA" w:rsidRPr="00ED1063">
        <w:rPr>
          <w:rFonts w:ascii="Times New Roman" w:hAnsi="Times New Roman" w:cs="Times New Roman"/>
          <w:sz w:val="20"/>
          <w:szCs w:val="20"/>
        </w:rPr>
        <w:t> :</w:t>
      </w:r>
      <w:r w:rsidR="00985756" w:rsidRPr="00ED1063">
        <w:rPr>
          <w:rFonts w:ascii="Times New Roman" w:hAnsi="Times New Roman" w:cs="Times New Roman"/>
          <w:sz w:val="20"/>
          <w:szCs w:val="20"/>
        </w:rPr>
        <w:t xml:space="preserve"> </w:t>
      </w:r>
      <w:r w:rsidR="00E258D6" w:rsidRPr="00ED1063">
        <w:rPr>
          <w:rFonts w:ascii="Times New Roman" w:hAnsi="Times New Roman" w:cs="Times New Roman"/>
          <w:sz w:val="20"/>
          <w:szCs w:val="20"/>
        </w:rPr>
        <w:t xml:space="preserve">frapper à la porte, </w:t>
      </w:r>
      <w:r w:rsidR="00311989" w:rsidRPr="00ED1063">
        <w:rPr>
          <w:rFonts w:ascii="Times New Roman" w:hAnsi="Times New Roman" w:cs="Times New Roman"/>
          <w:sz w:val="20"/>
          <w:szCs w:val="20"/>
        </w:rPr>
        <w:t>entrer, installer, tremble</w:t>
      </w:r>
      <w:r w:rsidR="00510FE5" w:rsidRPr="00ED1063">
        <w:rPr>
          <w:rFonts w:ascii="Times New Roman" w:hAnsi="Times New Roman" w:cs="Times New Roman"/>
          <w:sz w:val="20"/>
          <w:szCs w:val="20"/>
        </w:rPr>
        <w:t>r</w:t>
      </w:r>
      <w:r w:rsidR="00311989" w:rsidRPr="00ED1063">
        <w:rPr>
          <w:rFonts w:ascii="Times New Roman" w:hAnsi="Times New Roman" w:cs="Times New Roman"/>
          <w:sz w:val="20"/>
          <w:szCs w:val="20"/>
        </w:rPr>
        <w:t xml:space="preserve">, gronder, </w:t>
      </w:r>
      <w:r w:rsidR="00E258D6" w:rsidRPr="00ED1063">
        <w:rPr>
          <w:rFonts w:ascii="Times New Roman" w:hAnsi="Times New Roman" w:cs="Times New Roman"/>
          <w:sz w:val="20"/>
          <w:szCs w:val="20"/>
        </w:rPr>
        <w:t>ligoter,</w:t>
      </w:r>
      <w:r w:rsidR="00311989" w:rsidRPr="00ED1063">
        <w:rPr>
          <w:rFonts w:ascii="Times New Roman" w:hAnsi="Times New Roman" w:cs="Times New Roman"/>
          <w:sz w:val="20"/>
          <w:szCs w:val="20"/>
        </w:rPr>
        <w:t xml:space="preserve"> </w:t>
      </w:r>
      <w:r w:rsidR="00510FE5" w:rsidRPr="00ED1063">
        <w:rPr>
          <w:rFonts w:ascii="Times New Roman" w:hAnsi="Times New Roman" w:cs="Times New Roman"/>
          <w:sz w:val="20"/>
          <w:szCs w:val="20"/>
        </w:rPr>
        <w:t>s’</w:t>
      </w:r>
      <w:r w:rsidR="00311989" w:rsidRPr="00ED1063">
        <w:rPr>
          <w:rFonts w:ascii="Times New Roman" w:hAnsi="Times New Roman" w:cs="Times New Roman"/>
          <w:sz w:val="20"/>
          <w:szCs w:val="20"/>
        </w:rPr>
        <w:t>écrouler</w:t>
      </w:r>
      <w:r w:rsidR="00C044FA" w:rsidRPr="00ED1063">
        <w:rPr>
          <w:rFonts w:ascii="Times New Roman" w:hAnsi="Times New Roman" w:cs="Times New Roman"/>
          <w:sz w:val="20"/>
          <w:szCs w:val="20"/>
        </w:rPr>
        <w:t xml:space="preserve"> / </w:t>
      </w:r>
      <w:r w:rsidR="00C044FA" w:rsidRPr="00ED1063">
        <w:rPr>
          <w:rFonts w:ascii="Times New Roman" w:hAnsi="Times New Roman" w:cs="Times New Roman"/>
          <w:sz w:val="20"/>
          <w:szCs w:val="20"/>
          <w:u w:val="single"/>
        </w:rPr>
        <w:t>Déterminants</w:t>
      </w:r>
      <w:r w:rsidR="00C044FA" w:rsidRPr="00ED1063">
        <w:rPr>
          <w:rFonts w:ascii="Times New Roman" w:hAnsi="Times New Roman" w:cs="Times New Roman"/>
          <w:sz w:val="20"/>
          <w:szCs w:val="20"/>
        </w:rPr>
        <w:t xml:space="preserve"> : un, une, le, la, les / </w:t>
      </w:r>
      <w:r w:rsidR="00C044FA" w:rsidRPr="00ED1063">
        <w:rPr>
          <w:rFonts w:ascii="Times New Roman" w:hAnsi="Times New Roman" w:cs="Times New Roman"/>
          <w:sz w:val="20"/>
          <w:szCs w:val="20"/>
          <w:u w:val="single"/>
        </w:rPr>
        <w:t>Prépositions</w:t>
      </w:r>
      <w:r w:rsidR="00C044FA" w:rsidRPr="00ED1063">
        <w:rPr>
          <w:rFonts w:ascii="Times New Roman" w:hAnsi="Times New Roman" w:cs="Times New Roman"/>
          <w:sz w:val="20"/>
          <w:szCs w:val="20"/>
        </w:rPr>
        <w:t xml:space="preserve"> : </w:t>
      </w:r>
      <w:r w:rsidR="00E258D6" w:rsidRPr="00ED1063">
        <w:rPr>
          <w:rFonts w:ascii="Times New Roman" w:hAnsi="Times New Roman" w:cs="Times New Roman"/>
          <w:sz w:val="20"/>
          <w:szCs w:val="20"/>
        </w:rPr>
        <w:t>sur, dans</w:t>
      </w:r>
    </w:p>
    <w:p w:rsidR="007D3D4D" w:rsidRPr="00ED1063" w:rsidRDefault="007D3D4D" w:rsidP="007D3D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1063">
        <w:rPr>
          <w:rFonts w:ascii="Times New Roman" w:hAnsi="Times New Roman" w:cs="Times New Roman"/>
          <w:b/>
          <w:sz w:val="20"/>
          <w:szCs w:val="20"/>
        </w:rPr>
        <w:t>Objectifs syntaxiques :</w:t>
      </w:r>
      <w:r w:rsidR="00985756" w:rsidRPr="00ED1063">
        <w:rPr>
          <w:rFonts w:ascii="Times New Roman" w:hAnsi="Times New Roman" w:cs="Times New Roman"/>
          <w:sz w:val="20"/>
          <w:szCs w:val="20"/>
        </w:rPr>
        <w:t xml:space="preserve"> </w:t>
      </w:r>
      <w:r w:rsidR="00572297" w:rsidRPr="00ED1063">
        <w:rPr>
          <w:rFonts w:ascii="Times New Roman" w:hAnsi="Times New Roman" w:cs="Times New Roman"/>
          <w:sz w:val="20"/>
          <w:szCs w:val="20"/>
        </w:rPr>
        <w:t xml:space="preserve">Structure répétitive =&gt; « Toc, toc, toc, qui frappe à la porte de la petite taupe ? » / « C’est … » </w:t>
      </w:r>
    </w:p>
    <w:p w:rsidR="003D0E14" w:rsidRPr="00ED1063" w:rsidRDefault="003D0E14" w:rsidP="007D3D4D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7"/>
        <w:gridCol w:w="2447"/>
        <w:gridCol w:w="3543"/>
        <w:gridCol w:w="3544"/>
        <w:gridCol w:w="2777"/>
      </w:tblGrid>
      <w:tr w:rsidR="003D0E14" w:rsidRPr="00ED1063" w:rsidTr="00203C96">
        <w:tc>
          <w:tcPr>
            <w:tcW w:w="3077" w:type="dxa"/>
          </w:tcPr>
          <w:p w:rsidR="003D0E14" w:rsidRPr="00ED1063" w:rsidRDefault="003D0E14" w:rsidP="003D0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sz w:val="20"/>
                <w:szCs w:val="20"/>
              </w:rPr>
              <w:t>Fonction des Séances</w:t>
            </w:r>
          </w:p>
        </w:tc>
        <w:tc>
          <w:tcPr>
            <w:tcW w:w="2447" w:type="dxa"/>
          </w:tcPr>
          <w:p w:rsidR="003D0E14" w:rsidRPr="00ED1063" w:rsidRDefault="003D0E14" w:rsidP="003D0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sz w:val="20"/>
                <w:szCs w:val="20"/>
              </w:rPr>
              <w:t>Objectifs</w:t>
            </w:r>
          </w:p>
        </w:tc>
        <w:tc>
          <w:tcPr>
            <w:tcW w:w="3543" w:type="dxa"/>
          </w:tcPr>
          <w:p w:rsidR="003D0E14" w:rsidRPr="00ED1063" w:rsidRDefault="00560121" w:rsidP="003D0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Activité PE - </w:t>
            </w:r>
            <w:r w:rsidR="003D0E14" w:rsidRPr="00ED1063">
              <w:rPr>
                <w:rFonts w:ascii="Times New Roman" w:hAnsi="Times New Roman" w:cs="Times New Roman"/>
                <w:b/>
                <w:sz w:val="20"/>
                <w:szCs w:val="20"/>
              </w:rPr>
              <w:t>Supports</w:t>
            </w:r>
          </w:p>
        </w:tc>
        <w:tc>
          <w:tcPr>
            <w:tcW w:w="3544" w:type="dxa"/>
          </w:tcPr>
          <w:p w:rsidR="003D0E14" w:rsidRPr="00ED1063" w:rsidRDefault="00560121" w:rsidP="003D0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sz w:val="20"/>
                <w:szCs w:val="20"/>
              </w:rPr>
              <w:t>Activités élèves</w:t>
            </w:r>
          </w:p>
        </w:tc>
        <w:tc>
          <w:tcPr>
            <w:tcW w:w="2777" w:type="dxa"/>
          </w:tcPr>
          <w:p w:rsidR="003D0E14" w:rsidRPr="00ED1063" w:rsidRDefault="003D0E14" w:rsidP="003D0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sz w:val="20"/>
                <w:szCs w:val="20"/>
              </w:rPr>
              <w:t>Organisation</w:t>
            </w:r>
          </w:p>
        </w:tc>
      </w:tr>
      <w:tr w:rsidR="000B5E4F" w:rsidRPr="00ED1063" w:rsidTr="00CF6CEB">
        <w:tc>
          <w:tcPr>
            <w:tcW w:w="15388" w:type="dxa"/>
            <w:gridSpan w:val="5"/>
          </w:tcPr>
          <w:p w:rsidR="000B5E4F" w:rsidRPr="00ED1063" w:rsidRDefault="000B5E4F" w:rsidP="00CF6C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Remarque : plusieurs séances ci-dessous sont reconduites plusieurs fois afin de permettre aux élèves d’avoir </w:t>
            </w:r>
            <w:r w:rsidR="00A21DE9"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>du</w:t>
            </w:r>
            <w:r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temps </w:t>
            </w:r>
            <w:r w:rsidR="00A21DE9"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pour </w:t>
            </w:r>
            <w:r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>apprendre.</w:t>
            </w:r>
          </w:p>
        </w:tc>
      </w:tr>
      <w:tr w:rsidR="00EA308B" w:rsidRPr="00ED1063" w:rsidTr="00CE52E2">
        <w:tc>
          <w:tcPr>
            <w:tcW w:w="15388" w:type="dxa"/>
            <w:gridSpan w:val="5"/>
          </w:tcPr>
          <w:p w:rsidR="00EA308B" w:rsidRPr="00ED1063" w:rsidRDefault="00A21DE9" w:rsidP="003D0E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>Important</w:t>
            </w:r>
            <w:r w:rsidR="00EA308B"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 : </w:t>
            </w:r>
            <w:r w:rsidR="000B5E4F"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dire aux élèves qu’ils vont apprendre </w:t>
            </w:r>
            <w:r w:rsidR="00572297"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>à raconter une histoire et donc qu’ils vont devoir mémoriser des mots nouveaux.</w:t>
            </w:r>
          </w:p>
        </w:tc>
      </w:tr>
      <w:tr w:rsidR="00510FE5" w:rsidRPr="00ED1063" w:rsidTr="00CE52E2">
        <w:tc>
          <w:tcPr>
            <w:tcW w:w="15388" w:type="dxa"/>
            <w:gridSpan w:val="5"/>
          </w:tcPr>
          <w:p w:rsidR="00510FE5" w:rsidRPr="00ED1063" w:rsidRDefault="00510FE5" w:rsidP="003D0E1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Semaine 1 – Travail sur les personnages</w:t>
            </w:r>
          </w:p>
        </w:tc>
      </w:tr>
      <w:tr w:rsidR="003D0E14" w:rsidRPr="00ED1063" w:rsidTr="00203C96">
        <w:tc>
          <w:tcPr>
            <w:tcW w:w="3077" w:type="dxa"/>
          </w:tcPr>
          <w:p w:rsidR="00505EE7" w:rsidRPr="00ED1063" w:rsidRDefault="003D0E14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Séance 1</w:t>
            </w:r>
          </w:p>
          <w:p w:rsidR="003D0E14" w:rsidRPr="00ED1063" w:rsidRDefault="003D0E14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Découverte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des </w:t>
            </w:r>
            <w:r w:rsidR="00572297" w:rsidRPr="00ED1063">
              <w:rPr>
                <w:rFonts w:ascii="Times New Roman" w:hAnsi="Times New Roman" w:cs="Times New Roman"/>
                <w:sz w:val="20"/>
                <w:szCs w:val="20"/>
              </w:rPr>
              <w:t>animaux de l’histoire</w:t>
            </w:r>
          </w:p>
          <w:p w:rsidR="00E258D6" w:rsidRPr="00ED1063" w:rsidRDefault="00E258D6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Matériel : animaux </w:t>
            </w:r>
            <w:r w:rsidR="0092695E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jouets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(en plastique à manipuler)</w:t>
            </w:r>
          </w:p>
        </w:tc>
        <w:tc>
          <w:tcPr>
            <w:tcW w:w="2447" w:type="dxa"/>
          </w:tcPr>
          <w:p w:rsidR="00560121" w:rsidRPr="00ED1063" w:rsidRDefault="00560121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Faire émerger un premier répertoire lexical autour des </w:t>
            </w:r>
            <w:r w:rsidR="00E258D6" w:rsidRPr="00ED1063">
              <w:rPr>
                <w:rFonts w:ascii="Times New Roman" w:hAnsi="Times New Roman" w:cs="Times New Roman"/>
                <w:sz w:val="20"/>
                <w:szCs w:val="20"/>
              </w:rPr>
              <w:t>animaux.</w:t>
            </w:r>
          </w:p>
          <w:p w:rsidR="003D0E14" w:rsidRPr="00ED1063" w:rsidRDefault="003D0E14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E258D6" w:rsidRPr="00ED1063" w:rsidRDefault="00560121" w:rsidP="00E2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 PE dépose les </w:t>
            </w:r>
            <w:r w:rsidR="00E258D6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animaux devant les élèves. Il écoute ce que disent les élèves. Il </w:t>
            </w:r>
            <w:r w:rsidR="00510FE5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valide, </w:t>
            </w:r>
            <w:r w:rsidR="00E258D6" w:rsidRPr="00ED1063">
              <w:rPr>
                <w:rFonts w:ascii="Times New Roman" w:hAnsi="Times New Roman" w:cs="Times New Roman"/>
                <w:sz w:val="20"/>
                <w:szCs w:val="20"/>
              </w:rPr>
              <w:t>met des mots.</w:t>
            </w:r>
          </w:p>
          <w:p w:rsidR="00E258D6" w:rsidRPr="00ED1063" w:rsidRDefault="00E258D6" w:rsidP="00E25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EC4" w:rsidRPr="00ED1063" w:rsidRDefault="00B51EC4" w:rsidP="006D7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60121" w:rsidRPr="00ED1063" w:rsidRDefault="00560121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Manipulation libre =&gt; ils </w:t>
            </w:r>
            <w:r w:rsidR="00E258D6" w:rsidRPr="00ED1063">
              <w:rPr>
                <w:rFonts w:ascii="Times New Roman" w:hAnsi="Times New Roman" w:cs="Times New Roman"/>
                <w:sz w:val="20"/>
                <w:szCs w:val="20"/>
              </w:rPr>
              <w:t>observent, jouent avec les animaux en plastique.</w:t>
            </w:r>
          </w:p>
          <w:p w:rsidR="00A21DE9" w:rsidRPr="00ED1063" w:rsidRDefault="00A21DE9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E9" w:rsidRPr="00ED1063" w:rsidRDefault="00A21DE9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Ils nomment ce qu’ils connaissent. Ils mettent en mots</w:t>
            </w:r>
            <w:r w:rsidR="00E258D6" w:rsidRPr="00ED1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77" w:type="dxa"/>
          </w:tcPr>
          <w:p w:rsidR="003D0E14" w:rsidRPr="00ED1063" w:rsidRDefault="00560121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Petit groupe.</w:t>
            </w:r>
          </w:p>
          <w:p w:rsidR="00560121" w:rsidRPr="00ED1063" w:rsidRDefault="00E258D6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60121" w:rsidRPr="00ED1063" w:rsidRDefault="00B51EC4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Regroupement</w:t>
            </w:r>
            <w:r w:rsidR="00E258D6" w:rsidRPr="00ED1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2695E" w:rsidRPr="00ED1063" w:rsidTr="00203C96">
        <w:tc>
          <w:tcPr>
            <w:tcW w:w="3077" w:type="dxa"/>
          </w:tcPr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Séance 2</w:t>
            </w:r>
          </w:p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Mobilisation du vocabulaire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Jeu de </w:t>
            </w:r>
            <w:proofErr w:type="spellStart"/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kim</w:t>
            </w:r>
            <w:proofErr w:type="spellEnd"/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avec les animaux jouets</w:t>
            </w:r>
          </w:p>
          <w:p w:rsidR="00186617" w:rsidRPr="00ED1063" w:rsidRDefault="00186617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17" w:rsidRPr="00ED1063" w:rsidRDefault="00186617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1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(petit groupe)</w:t>
            </w:r>
          </w:p>
        </w:tc>
        <w:tc>
          <w:tcPr>
            <w:tcW w:w="2447" w:type="dxa"/>
          </w:tcPr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Mémoriser le nom des animaux.</w:t>
            </w:r>
          </w:p>
        </w:tc>
        <w:tc>
          <w:tcPr>
            <w:tcW w:w="3543" w:type="dxa"/>
          </w:tcPr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 PE propose aux élèves de jouer à un jeu. Il sélectionne 5/6 animaux, il les nomme un à un en les cachant sous des gobelets</w:t>
            </w:r>
            <w:r w:rsidR="006D7259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puis les dévoile.</w:t>
            </w:r>
          </w:p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Les élèves s’approprient un nouveau jeu.</w:t>
            </w:r>
          </w:p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Ils nomment les animaux au fur et à mesure que le PE les dévoile.</w:t>
            </w:r>
          </w:p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Ils nomment le dernier par mémorisation. </w:t>
            </w:r>
          </w:p>
        </w:tc>
        <w:tc>
          <w:tcPr>
            <w:tcW w:w="2777" w:type="dxa"/>
          </w:tcPr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Petit groupe.</w:t>
            </w:r>
          </w:p>
          <w:p w:rsidR="0092695E" w:rsidRPr="00ED1063" w:rsidRDefault="0092695E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989" w:rsidRPr="00ED1063" w:rsidTr="00203C96">
        <w:tc>
          <w:tcPr>
            <w:tcW w:w="3077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Séance </w:t>
            </w:r>
            <w:r w:rsidR="00510FE5"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3</w:t>
            </w:r>
          </w:p>
          <w:p w:rsidR="00311989" w:rsidRPr="00ED1063" w:rsidRDefault="00311989" w:rsidP="0031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Consolidation, mémorisation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Documentaires</w:t>
            </w:r>
          </w:p>
        </w:tc>
        <w:tc>
          <w:tcPr>
            <w:tcW w:w="2447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Mémoriser le nom des animaux.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Faire le lien avec les animaux dans la nature.</w:t>
            </w:r>
          </w:p>
        </w:tc>
        <w:tc>
          <w:tcPr>
            <w:tcW w:w="3543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 PE projette un documentaire très court, ciblé pour découvrir un animal dans la nature (puis un autre…).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10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ère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fois sans</w:t>
            </w:r>
            <w:r w:rsidR="000D055C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le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son =&gt; discussion sur ce qui est vu.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10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ème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fois avec </w:t>
            </w:r>
            <w:r w:rsidR="000D055C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son</w:t>
            </w:r>
          </w:p>
        </w:tc>
        <w:tc>
          <w:tcPr>
            <w:tcW w:w="3544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Les élèves regardent le documentaire. Ils peuvent parler dessus. Le PE guide, met des mots, reformule…</w:t>
            </w:r>
          </w:p>
        </w:tc>
        <w:tc>
          <w:tcPr>
            <w:tcW w:w="2777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Regroupement.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Autonomie à l’ordinateur =&gt; possibilité de revoir le documentaire.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259" w:rsidRPr="00ED1063" w:rsidTr="00203C96">
        <w:tc>
          <w:tcPr>
            <w:tcW w:w="3077" w:type="dxa"/>
          </w:tcPr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Séance </w:t>
            </w:r>
            <w:r w:rsidR="00510FE5"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4</w:t>
            </w:r>
          </w:p>
          <w:p w:rsidR="00311989" w:rsidRPr="00ED1063" w:rsidRDefault="00311989" w:rsidP="0031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Consolidation, mémorisation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Associer les photos des animaux et les animaux jouets</w:t>
            </w:r>
          </w:p>
        </w:tc>
        <w:tc>
          <w:tcPr>
            <w:tcW w:w="2447" w:type="dxa"/>
          </w:tcPr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Mémoriser le nom des animaux.</w:t>
            </w:r>
          </w:p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Faire le lien avec les animaux dans la nature.</w:t>
            </w:r>
          </w:p>
        </w:tc>
        <w:tc>
          <w:tcPr>
            <w:tcW w:w="3543" w:type="dxa"/>
          </w:tcPr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 PE apporte les photos des animaux de l’histoire. Il observe les réactions des élèves, écoute ce qu’ils disent, prend note du lien spontané (ou pas) fait avec les animaux jouets.</w:t>
            </w:r>
            <w:r w:rsidR="00510FE5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Puis il demande d’associer les photos avec les jouets et de justifier.</w:t>
            </w:r>
          </w:p>
        </w:tc>
        <w:tc>
          <w:tcPr>
            <w:tcW w:w="3544" w:type="dxa"/>
          </w:tcPr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Les élèves observent les photos, nomment les animaux, associent les animaux jouets aux photos.</w:t>
            </w:r>
          </w:p>
        </w:tc>
        <w:tc>
          <w:tcPr>
            <w:tcW w:w="2777" w:type="dxa"/>
          </w:tcPr>
          <w:p w:rsidR="006D7259" w:rsidRPr="00ED1063" w:rsidRDefault="00510FE5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Petit groupe</w:t>
            </w:r>
          </w:p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Regroupement</w:t>
            </w:r>
            <w:r w:rsidR="00510FE5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(quand tous les enfants sont passés en atelier)</w:t>
            </w:r>
          </w:p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259" w:rsidRPr="00ED1063" w:rsidRDefault="006D725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C96">
              <w:rPr>
                <w:rFonts w:ascii="Times New Roman" w:hAnsi="Times New Roman" w:cs="Times New Roman"/>
                <w:sz w:val="16"/>
                <w:szCs w:val="16"/>
              </w:rPr>
              <w:t>=&gt; Afficher les photos des animaux dans l’espace bibliothèque.</w:t>
            </w:r>
          </w:p>
        </w:tc>
      </w:tr>
      <w:tr w:rsidR="00231734" w:rsidRPr="00ED1063" w:rsidTr="00203C96">
        <w:tc>
          <w:tcPr>
            <w:tcW w:w="3077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Séance x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7CF" w:rsidRPr="00ED1063" w:rsidRDefault="001257CF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Consolidation, mémorisation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1734" w:rsidRPr="00ED1063" w:rsidRDefault="00DB6C0D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Outils numériques =&gt; </w:t>
            </w:r>
            <w:r w:rsidR="000D055C" w:rsidRPr="00ED106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31734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exique </w:t>
            </w:r>
            <w:r w:rsidR="001257CF" w:rsidRPr="00ED1063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 w:rsidR="00231734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tablette</w:t>
            </w:r>
          </w:p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5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(outils numériques)</w:t>
            </w:r>
          </w:p>
        </w:tc>
        <w:tc>
          <w:tcPr>
            <w:tcW w:w="2447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Niveau 1 : toucher la photo d’un animal pour avoir son nom.</w:t>
            </w:r>
          </w:p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Niveau 2 : écouter le mot prononcé et retrouver sa photo.</w:t>
            </w:r>
          </w:p>
        </w:tc>
        <w:tc>
          <w:tcPr>
            <w:tcW w:w="3543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 PE présente la tablette en petit groupe.</w:t>
            </w:r>
          </w:p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Tablette : application </w:t>
            </w:r>
            <w:proofErr w:type="spellStart"/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Tapikéo</w:t>
            </w:r>
            <w:proofErr w:type="spellEnd"/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Les élèves s’approprient le jeu seul ou à deux (Niveau 1 dans un premier temps puis Niveau 2 quand le PE estime que c’est possible : nécessite une observation fine).</w:t>
            </w:r>
          </w:p>
        </w:tc>
        <w:tc>
          <w:tcPr>
            <w:tcW w:w="2777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Seul ou à deux.</w:t>
            </w:r>
          </w:p>
          <w:p w:rsidR="00510FE5" w:rsidRPr="00ED1063" w:rsidRDefault="00510FE5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(Autonomie)</w:t>
            </w:r>
          </w:p>
        </w:tc>
      </w:tr>
      <w:tr w:rsidR="00231734" w:rsidRPr="00ED1063" w:rsidTr="00203C96">
        <w:tc>
          <w:tcPr>
            <w:tcW w:w="3077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Séance x</w:t>
            </w:r>
          </w:p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Evaluation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à mi-parcours</w:t>
            </w:r>
          </w:p>
        </w:tc>
        <w:tc>
          <w:tcPr>
            <w:tcW w:w="2447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Evaluer individuellement les élèves sur le lexique des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animaux.</w:t>
            </w:r>
          </w:p>
        </w:tc>
        <w:tc>
          <w:tcPr>
            <w:tcW w:w="3543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Le PE a imprimé un imagier par élève. </w:t>
            </w:r>
          </w:p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Il note pour chaque élève et pour chaque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mot travaillé, s’ils sont connus en production / en réception / ou pas du tout.</w:t>
            </w:r>
          </w:p>
        </w:tc>
        <w:tc>
          <w:tcPr>
            <w:tcW w:w="3544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L’élève tourne les pages de l’imagier et nomme ce qu’il voit. S’il ne sait pas, le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 tourne la page… Puis à la fin de l’imagier, le PE demande de trouver la page où (pour les mots non connus).</w:t>
            </w:r>
          </w:p>
        </w:tc>
        <w:tc>
          <w:tcPr>
            <w:tcW w:w="2777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Individuel.</w:t>
            </w:r>
          </w:p>
        </w:tc>
      </w:tr>
      <w:tr w:rsidR="00510FE5" w:rsidRPr="00ED1063" w:rsidTr="009B7B41">
        <w:tc>
          <w:tcPr>
            <w:tcW w:w="15388" w:type="dxa"/>
            <w:gridSpan w:val="5"/>
          </w:tcPr>
          <w:p w:rsidR="00510FE5" w:rsidRPr="00ED1063" w:rsidRDefault="00510FE5" w:rsidP="009B7B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lastRenderedPageBreak/>
              <w:t>Semaine 2 – Les élèves découvrent l’histoire =&gt; PE raconte</w:t>
            </w:r>
          </w:p>
        </w:tc>
      </w:tr>
      <w:tr w:rsidR="006E3716" w:rsidRPr="00ED1063" w:rsidTr="00203C96">
        <w:tc>
          <w:tcPr>
            <w:tcW w:w="3077" w:type="dxa"/>
          </w:tcPr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Séance 4</w:t>
            </w:r>
          </w:p>
          <w:p w:rsidR="001257CF" w:rsidRPr="00ED1063" w:rsidRDefault="001257CF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Découverte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Raconter l’histoire de la taupe </w:t>
            </w:r>
            <w:r w:rsidR="00203C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par le PE</w:t>
            </w:r>
            <w:r w:rsidR="00203C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6617" w:rsidRPr="00ED1063" w:rsidRDefault="00186617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17" w:rsidRPr="00ED1063" w:rsidRDefault="00186617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2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(grand groupe)</w:t>
            </w:r>
          </w:p>
          <w:p w:rsidR="00186617" w:rsidRPr="00ED1063" w:rsidRDefault="00186617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3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(petits groupes)</w:t>
            </w:r>
          </w:p>
        </w:tc>
        <w:tc>
          <w:tcPr>
            <w:tcW w:w="2447" w:type="dxa"/>
          </w:tcPr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Ecouter une histoire racontée avec des jouets de la classe.</w:t>
            </w:r>
          </w:p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Commencer à s’approprier la structure syntaxique répétitive.</w:t>
            </w:r>
          </w:p>
        </w:tc>
        <w:tc>
          <w:tcPr>
            <w:tcW w:w="3543" w:type="dxa"/>
          </w:tcPr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 PE raconte l’histoire avec des jouets =&gt; mobilier de maison de poupée, animaux jouets (connus)</w:t>
            </w:r>
          </w:p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Les élèves écoutent, participent en nommant les animaux connus. Ils s’approprient la structure syntaxique répétitive.</w:t>
            </w:r>
          </w:p>
        </w:tc>
        <w:tc>
          <w:tcPr>
            <w:tcW w:w="2777" w:type="dxa"/>
          </w:tcPr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Regroupement.</w:t>
            </w:r>
          </w:p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Petit groupe.</w:t>
            </w:r>
          </w:p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6E3716" w:rsidRPr="00ED1063" w:rsidRDefault="00510FE5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 la demande sur les temps informels</w:t>
            </w:r>
            <w:r w:rsidR="006E3716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(à destination des volontaires).</w:t>
            </w:r>
          </w:p>
        </w:tc>
      </w:tr>
      <w:tr w:rsidR="00231734" w:rsidRPr="00ED1063" w:rsidTr="00203C96">
        <w:tc>
          <w:tcPr>
            <w:tcW w:w="3077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Séance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5</w:t>
            </w:r>
          </w:p>
          <w:p w:rsidR="006E3716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Consolidation, mémorisation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1734" w:rsidRPr="00ED1063" w:rsidRDefault="00AF4D0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Jeu du loto</w:t>
            </w:r>
          </w:p>
        </w:tc>
        <w:tc>
          <w:tcPr>
            <w:tcW w:w="2447" w:type="dxa"/>
          </w:tcPr>
          <w:p w:rsidR="00231734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31734" w:rsidRPr="00ED1063">
              <w:rPr>
                <w:rFonts w:ascii="Times New Roman" w:hAnsi="Times New Roman" w:cs="Times New Roman"/>
                <w:sz w:val="20"/>
                <w:szCs w:val="20"/>
              </w:rPr>
              <w:t>émoriser le nom des animaux.</w:t>
            </w:r>
          </w:p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31734" w:rsidRPr="00ED1063" w:rsidRDefault="00231734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 PE apporte </w:t>
            </w:r>
            <w:r w:rsidR="006E3716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un jeu de loto avec </w:t>
            </w:r>
            <w:r w:rsidR="00AF4D00" w:rsidRPr="00ED1063">
              <w:rPr>
                <w:rFonts w:ascii="Times New Roman" w:hAnsi="Times New Roman" w:cs="Times New Roman"/>
                <w:sz w:val="20"/>
                <w:szCs w:val="20"/>
              </w:rPr>
              <w:t>les photos des animaux.</w:t>
            </w:r>
          </w:p>
          <w:p w:rsidR="006E3716" w:rsidRPr="00ED1063" w:rsidRDefault="006E3716" w:rsidP="006E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Niveau 1 : le PE montre et nomme la photo.</w:t>
            </w:r>
          </w:p>
          <w:p w:rsidR="006E3716" w:rsidRPr="00ED1063" w:rsidRDefault="006E3716" w:rsidP="006E3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Niveau 2 : le PE nomme sans montrer la photo.</w:t>
            </w:r>
          </w:p>
          <w:p w:rsidR="00231734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Niveau 3 : les élèves piochent chacun leur tour une photo et nomme ce qu’ils voient dessus.</w:t>
            </w:r>
          </w:p>
        </w:tc>
        <w:tc>
          <w:tcPr>
            <w:tcW w:w="3544" w:type="dxa"/>
          </w:tcPr>
          <w:p w:rsidR="00231734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Les élèves ont une planche. Ils retrouvent, nomment les photos…</w:t>
            </w:r>
          </w:p>
        </w:tc>
        <w:tc>
          <w:tcPr>
            <w:tcW w:w="2777" w:type="dxa"/>
          </w:tcPr>
          <w:p w:rsidR="00231734" w:rsidRPr="00ED1063" w:rsidRDefault="006E3716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Atelier : 4 élèves.</w:t>
            </w:r>
          </w:p>
          <w:p w:rsidR="00231734" w:rsidRPr="00ED1063" w:rsidRDefault="00231734" w:rsidP="006E37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E5" w:rsidRPr="00ED1063" w:rsidTr="00203C96">
        <w:tc>
          <w:tcPr>
            <w:tcW w:w="3077" w:type="dxa"/>
          </w:tcPr>
          <w:p w:rsidR="00510FE5" w:rsidRPr="00ED1063" w:rsidRDefault="00510FE5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Séance x</w:t>
            </w:r>
          </w:p>
          <w:p w:rsidR="00510FE5" w:rsidRPr="00ED1063" w:rsidRDefault="00510FE5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Mobilisation du vocabulaire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0FE5" w:rsidRPr="00ED1063" w:rsidRDefault="00510FE5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Matériel à disposition des enfants.</w:t>
            </w: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4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(nouvel espace)</w:t>
            </w:r>
          </w:p>
        </w:tc>
        <w:tc>
          <w:tcPr>
            <w:tcW w:w="2447" w:type="dxa"/>
          </w:tcPr>
          <w:p w:rsidR="00510FE5" w:rsidRPr="00ED1063" w:rsidRDefault="007869B7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Raconter</w:t>
            </w:r>
            <w:r w:rsidR="00510FE5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une histoire</w:t>
            </w:r>
            <w:r w:rsidR="005216E0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au sein d’un espace aménagé pour.</w:t>
            </w:r>
          </w:p>
        </w:tc>
        <w:tc>
          <w:tcPr>
            <w:tcW w:w="3543" w:type="dxa"/>
          </w:tcPr>
          <w:p w:rsidR="00510FE5" w:rsidRPr="00ED1063" w:rsidRDefault="00510FE5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 PE met à disposition des élèves, dans un espace de la classe, le matériel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>pour raconter l’histoire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. Il observe ce que font les élèves avec.</w:t>
            </w:r>
          </w:p>
        </w:tc>
        <w:tc>
          <w:tcPr>
            <w:tcW w:w="3544" w:type="dxa"/>
          </w:tcPr>
          <w:p w:rsidR="00510FE5" w:rsidRPr="00ED1063" w:rsidRDefault="00510FE5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Des élèves investissent le nouvel espace pour raconter l’histoire (seul ou à deux ou à plusieurs).</w:t>
            </w:r>
          </w:p>
        </w:tc>
        <w:tc>
          <w:tcPr>
            <w:tcW w:w="2777" w:type="dxa"/>
          </w:tcPr>
          <w:p w:rsidR="00510FE5" w:rsidRPr="00ED1063" w:rsidRDefault="00510FE5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Autonomie dans un espace de la classe.</w:t>
            </w:r>
          </w:p>
          <w:p w:rsidR="00510FE5" w:rsidRPr="00ED1063" w:rsidRDefault="00510FE5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FE5" w:rsidRPr="00ED1063" w:rsidTr="009B7B41">
        <w:tc>
          <w:tcPr>
            <w:tcW w:w="15388" w:type="dxa"/>
            <w:gridSpan w:val="5"/>
          </w:tcPr>
          <w:p w:rsidR="00510FE5" w:rsidRPr="00ED1063" w:rsidRDefault="00510FE5" w:rsidP="009B7B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Semaine 3 – Les élèves découvrent le livre =&gt; PE lit</w:t>
            </w:r>
          </w:p>
        </w:tc>
      </w:tr>
      <w:tr w:rsidR="005216E0" w:rsidRPr="00ED1063" w:rsidTr="00203C96">
        <w:tc>
          <w:tcPr>
            <w:tcW w:w="3077" w:type="dxa"/>
          </w:tcPr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Séance 6</w:t>
            </w: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Découverte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Lire l’histoire de la taupe par le PE</w:t>
            </w:r>
          </w:p>
        </w:tc>
        <w:tc>
          <w:tcPr>
            <w:tcW w:w="2447" w:type="dxa"/>
          </w:tcPr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Ecouter une histoire lue.</w:t>
            </w: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Reconnaître l’histoire.</w:t>
            </w:r>
          </w:p>
        </w:tc>
        <w:tc>
          <w:tcPr>
            <w:tcW w:w="3543" w:type="dxa"/>
          </w:tcPr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 PE lit l’histoire avec le livre en support.</w:t>
            </w: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=&gt; Mise en scène possible (ex : livre surprise apporté par la marionnette de la classe, dans une enveloppe…)</w:t>
            </w:r>
          </w:p>
        </w:tc>
        <w:tc>
          <w:tcPr>
            <w:tcW w:w="3544" w:type="dxa"/>
          </w:tcPr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Les élèves écoutent. Ils ne savent pas que c’est une histoire qu’ils connaissent.</w:t>
            </w: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=&gt; Le PE observe les réactions des élèves.</w:t>
            </w:r>
          </w:p>
        </w:tc>
        <w:tc>
          <w:tcPr>
            <w:tcW w:w="2777" w:type="dxa"/>
          </w:tcPr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Regroupement.</w:t>
            </w: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En bibliothèque (à destination des volontaires).</w:t>
            </w:r>
          </w:p>
          <w:p w:rsidR="005216E0" w:rsidRPr="00ED1063" w:rsidRDefault="005216E0" w:rsidP="009B7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5AA" w:rsidRPr="00ED1063" w:rsidTr="00203C96">
        <w:tc>
          <w:tcPr>
            <w:tcW w:w="3077" w:type="dxa"/>
          </w:tcPr>
          <w:p w:rsidR="006565AA" w:rsidRPr="00ED1063" w:rsidRDefault="006565A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Séance </w:t>
            </w:r>
            <w:r w:rsidR="005216E0"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x</w:t>
            </w:r>
          </w:p>
          <w:p w:rsidR="005216E0" w:rsidRPr="00ED1063" w:rsidRDefault="005216E0" w:rsidP="00521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Consolidation, mémorisation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65AA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Outils numériques</w:t>
            </w: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5bis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(outils </w:t>
            </w:r>
            <w:proofErr w:type="spellStart"/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numériq</w:t>
            </w:r>
            <w:proofErr w:type="spellEnd"/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7" w:type="dxa"/>
          </w:tcPr>
          <w:p w:rsidR="006565AA" w:rsidRPr="00ED1063" w:rsidRDefault="006565AA" w:rsidP="00521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Ecouter une histoire </w:t>
            </w:r>
            <w:r w:rsidR="005216E0" w:rsidRPr="00ED1063">
              <w:rPr>
                <w:rFonts w:ascii="Times New Roman" w:hAnsi="Times New Roman" w:cs="Times New Roman"/>
                <w:sz w:val="20"/>
                <w:szCs w:val="20"/>
              </w:rPr>
              <w:t>à l’ordinateur.</w:t>
            </w:r>
          </w:p>
        </w:tc>
        <w:tc>
          <w:tcPr>
            <w:tcW w:w="3543" w:type="dxa"/>
          </w:tcPr>
          <w:p w:rsidR="006565AA" w:rsidRPr="00ED1063" w:rsidRDefault="006565AA" w:rsidP="00521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 PE </w:t>
            </w:r>
            <w:r w:rsidR="005216E0" w:rsidRPr="00ED1063">
              <w:rPr>
                <w:rFonts w:ascii="Times New Roman" w:hAnsi="Times New Roman" w:cs="Times New Roman"/>
                <w:sz w:val="20"/>
                <w:szCs w:val="20"/>
              </w:rPr>
              <w:t>propose l’histoire à réécouter sur les ordinateurs de la classe.</w:t>
            </w:r>
          </w:p>
          <w:p w:rsidR="006565AA" w:rsidRPr="00ED1063" w:rsidRDefault="006565A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565AA" w:rsidRPr="00ED1063" w:rsidRDefault="006565AA" w:rsidP="00521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Les élèves écoutent. </w:t>
            </w:r>
            <w:r w:rsidR="005216E0" w:rsidRPr="00ED1063">
              <w:rPr>
                <w:rFonts w:ascii="Times New Roman" w:hAnsi="Times New Roman" w:cs="Times New Roman"/>
                <w:sz w:val="20"/>
                <w:szCs w:val="20"/>
              </w:rPr>
              <w:t>Certains parlent en même temps qu’ils écoutent.</w:t>
            </w:r>
          </w:p>
        </w:tc>
        <w:tc>
          <w:tcPr>
            <w:tcW w:w="2777" w:type="dxa"/>
          </w:tcPr>
          <w:p w:rsidR="006565AA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Espace numérique de la classe.</w:t>
            </w: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Autonomie</w:t>
            </w:r>
          </w:p>
          <w:p w:rsidR="006565AA" w:rsidRPr="00ED1063" w:rsidRDefault="006565A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989" w:rsidRPr="00ED1063" w:rsidTr="00203C96">
        <w:tc>
          <w:tcPr>
            <w:tcW w:w="3077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Séance x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Consolidation, mémorisation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Associer les illustrations, les photos des animaux et les animaux jouets</w:t>
            </w:r>
          </w:p>
        </w:tc>
        <w:tc>
          <w:tcPr>
            <w:tcW w:w="2447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Continuer à mémoriser le nom des animaux.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Associer les différentes représentations des animaux.</w:t>
            </w:r>
          </w:p>
        </w:tc>
        <w:tc>
          <w:tcPr>
            <w:tcW w:w="3543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 PE apporte les illustrations des animaux de l’histoire + photos des animaux dans la nature + jouets. Il demande aux élèves de mettre ensemble ce qui va ensemble. Il observe ce que font les élèves, relance si besoin, met des mots ou invite à mettre des mots.</w:t>
            </w:r>
          </w:p>
        </w:tc>
        <w:tc>
          <w:tcPr>
            <w:tcW w:w="3544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Les élèves nomment les animaux. Ils réalisent un rangement, aidés du PE. </w:t>
            </w:r>
          </w:p>
        </w:tc>
        <w:tc>
          <w:tcPr>
            <w:tcW w:w="2777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Petit groupe.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Puis regroupement (quand ils sont tous passés).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989" w:rsidRPr="00ED1063" w:rsidTr="00203C96">
        <w:tc>
          <w:tcPr>
            <w:tcW w:w="3077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Séance x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Consolidation, mémorisation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Associer les illustrations, les photos des animaux et les animaux jouets</w:t>
            </w:r>
          </w:p>
        </w:tc>
        <w:tc>
          <w:tcPr>
            <w:tcW w:w="2447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Mémoriser le nom des animaux.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Associer les différentes représentations des animaux.</w:t>
            </w:r>
          </w:p>
        </w:tc>
        <w:tc>
          <w:tcPr>
            <w:tcW w:w="3543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 PE apporte un jeu de loto avec diverses représentations des animaux.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Niveau 1 : le PE montre et nomme la photo.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Niveau 2 : le PE nomme sans montrer la photo.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Niveau 3 : les élèves piochent chacun leur tour une photo et nomme ce qu’ils voient dessus.</w:t>
            </w:r>
          </w:p>
        </w:tc>
        <w:tc>
          <w:tcPr>
            <w:tcW w:w="3544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Les élèves ont une planche. Ils retrouvent, nomment les illustrations,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photos…</w:t>
            </w:r>
          </w:p>
        </w:tc>
        <w:tc>
          <w:tcPr>
            <w:tcW w:w="2777" w:type="dxa"/>
          </w:tcPr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Atelier : 4 élèves.</w:t>
            </w:r>
          </w:p>
          <w:p w:rsidR="00311989" w:rsidRPr="00ED1063" w:rsidRDefault="00311989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5AA" w:rsidRPr="00ED1063" w:rsidTr="00203C96">
        <w:tc>
          <w:tcPr>
            <w:tcW w:w="3077" w:type="dxa"/>
          </w:tcPr>
          <w:p w:rsidR="006565AA" w:rsidRPr="00ED1063" w:rsidRDefault="006565A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lastRenderedPageBreak/>
              <w:t xml:space="preserve">Séance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x</w:t>
            </w:r>
          </w:p>
          <w:p w:rsidR="001257CF" w:rsidRPr="00ED1063" w:rsidRDefault="001257CF" w:rsidP="00125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Mobilisation du vocabulaire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5AA" w:rsidRPr="00ED1063" w:rsidRDefault="006565A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Livre + Matériel à disposition des enfants.</w:t>
            </w: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6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(lecture par le PE)</w:t>
            </w: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7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(lecture par un enfant)</w:t>
            </w:r>
          </w:p>
        </w:tc>
        <w:tc>
          <w:tcPr>
            <w:tcW w:w="2447" w:type="dxa"/>
          </w:tcPr>
          <w:p w:rsidR="006565AA" w:rsidRPr="00ED1063" w:rsidRDefault="006565A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Remettre en mots une histoire connue.</w:t>
            </w:r>
          </w:p>
        </w:tc>
        <w:tc>
          <w:tcPr>
            <w:tcW w:w="3543" w:type="dxa"/>
          </w:tcPr>
          <w:p w:rsidR="005216E0" w:rsidRPr="00ED1063" w:rsidRDefault="006565AA" w:rsidP="00656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 PE met à disposition des élèves,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plusieurs livres </w:t>
            </w:r>
            <w:r w:rsidR="005216E0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de l’histoire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>dans la bibliothèque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16E0" w:rsidRPr="00ED1063" w:rsidRDefault="005216E0" w:rsidP="005216E0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Il se pose pour relire l’histoire…</w:t>
            </w:r>
          </w:p>
          <w:p w:rsidR="006565AA" w:rsidRPr="00ED1063" w:rsidRDefault="006565AA" w:rsidP="005216E0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Il observe ce que font les élèves avec.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Il écoute…</w:t>
            </w:r>
            <w:r w:rsidR="005216E0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5AA" w:rsidRPr="00ED1063" w:rsidRDefault="006565A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=&gt; Valorisation pour susciter l’envie des autres de faire aussi.</w:t>
            </w:r>
          </w:p>
        </w:tc>
        <w:tc>
          <w:tcPr>
            <w:tcW w:w="3544" w:type="dxa"/>
          </w:tcPr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Des élèves écoutent l’histoire proposée par le PE.</w:t>
            </w:r>
          </w:p>
          <w:p w:rsidR="006565AA" w:rsidRPr="00ED1063" w:rsidRDefault="006565A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Des élèves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>racontent l’histoire à plusieurs, seuls… D’autres tournent les pages sans rien dir</w:t>
            </w:r>
            <w:r w:rsidR="005216E0" w:rsidRPr="00ED1063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2777" w:type="dxa"/>
          </w:tcPr>
          <w:p w:rsidR="005216E0" w:rsidRPr="00ED1063" w:rsidRDefault="005216E0" w:rsidP="00521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Lecture par le PE en bibliothèque (pour les volontaires)</w:t>
            </w:r>
          </w:p>
          <w:p w:rsidR="005216E0" w:rsidRPr="00ED1063" w:rsidRDefault="005216E0" w:rsidP="00521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6565AA" w:rsidRPr="00ED1063" w:rsidRDefault="006565A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Autonomie dans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>l’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espace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bibliothèque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de la classe.</w:t>
            </w: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5AA" w:rsidRPr="00ED1063" w:rsidRDefault="006565AA" w:rsidP="00521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E14" w:rsidRPr="00ED1063" w:rsidTr="00203C96">
        <w:tc>
          <w:tcPr>
            <w:tcW w:w="3077" w:type="dxa"/>
          </w:tcPr>
          <w:p w:rsidR="003D0E14" w:rsidRPr="00ED1063" w:rsidRDefault="00560121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Séance </w:t>
            </w:r>
            <w:r w:rsidR="006E3716"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7</w:t>
            </w:r>
          </w:p>
          <w:p w:rsidR="00AF4D00" w:rsidRPr="00ED1063" w:rsidRDefault="00AF4D00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Structuration, Approfondissement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0121" w:rsidRPr="00ED1063" w:rsidRDefault="006E3716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Faire r</w:t>
            </w:r>
            <w:r w:rsidR="0092695E" w:rsidRPr="00ED1063">
              <w:rPr>
                <w:rFonts w:ascii="Times New Roman" w:hAnsi="Times New Roman" w:cs="Times New Roman"/>
                <w:sz w:val="20"/>
                <w:szCs w:val="20"/>
              </w:rPr>
              <w:t>aconter l’histoire de la taupe</w:t>
            </w:r>
            <w:r w:rsidR="00231734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aux</w:t>
            </w:r>
            <w:r w:rsidR="00231734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enfants</w:t>
            </w:r>
          </w:p>
        </w:tc>
        <w:tc>
          <w:tcPr>
            <w:tcW w:w="2447" w:type="dxa"/>
          </w:tcPr>
          <w:p w:rsidR="0092695E" w:rsidRPr="00ED1063" w:rsidRDefault="00231734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Raconter</w:t>
            </w:r>
            <w:r w:rsidR="0092695E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une histoire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connue </w:t>
            </w:r>
            <w:r w:rsidR="0092695E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avec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2695E" w:rsidRPr="00ED1063">
              <w:rPr>
                <w:rFonts w:ascii="Times New Roman" w:hAnsi="Times New Roman" w:cs="Times New Roman"/>
                <w:sz w:val="20"/>
                <w:szCs w:val="20"/>
              </w:rPr>
              <w:t>es jouets de la classe.</w:t>
            </w:r>
          </w:p>
          <w:p w:rsidR="0092695E" w:rsidRPr="00ED1063" w:rsidRDefault="00231734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Commencer à dire</w:t>
            </w:r>
            <w:r w:rsidR="0092695E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une</w:t>
            </w:r>
            <w:r w:rsidR="0092695E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structure syntaxique répétitive.</w:t>
            </w:r>
          </w:p>
        </w:tc>
        <w:tc>
          <w:tcPr>
            <w:tcW w:w="3543" w:type="dxa"/>
          </w:tcPr>
          <w:p w:rsidR="0092695E" w:rsidRPr="00ED1063" w:rsidRDefault="00B51EC4" w:rsidP="00E2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 PE </w:t>
            </w:r>
            <w:r w:rsidR="006E3716" w:rsidRPr="00ED1063">
              <w:rPr>
                <w:rFonts w:ascii="Times New Roman" w:hAnsi="Times New Roman" w:cs="Times New Roman"/>
                <w:sz w:val="20"/>
                <w:szCs w:val="20"/>
              </w:rPr>
              <w:t>encadre un petit groupe pour raconter l’histoire avec les joutes. Il aide à la mise en mots, reformule en écho si nécessaire…</w:t>
            </w:r>
          </w:p>
        </w:tc>
        <w:tc>
          <w:tcPr>
            <w:tcW w:w="3544" w:type="dxa"/>
          </w:tcPr>
          <w:p w:rsidR="0092695E" w:rsidRPr="00ED1063" w:rsidRDefault="0092695E" w:rsidP="0092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Les élèves </w:t>
            </w:r>
            <w:r w:rsidR="006E3716" w:rsidRPr="00ED1063">
              <w:rPr>
                <w:rFonts w:ascii="Times New Roman" w:hAnsi="Times New Roman" w:cs="Times New Roman"/>
                <w:sz w:val="20"/>
                <w:szCs w:val="20"/>
              </w:rPr>
              <w:t>racontent l’histoire avec les jouets.</w:t>
            </w:r>
          </w:p>
        </w:tc>
        <w:tc>
          <w:tcPr>
            <w:tcW w:w="2777" w:type="dxa"/>
          </w:tcPr>
          <w:p w:rsidR="0092695E" w:rsidRPr="00ED1063" w:rsidRDefault="006E3716" w:rsidP="0092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Atelier : 4, 5 élèves.</w:t>
            </w:r>
          </w:p>
          <w:p w:rsidR="00B51EC4" w:rsidRPr="00ED1063" w:rsidRDefault="00B51EC4" w:rsidP="003D0E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B9A" w:rsidRPr="00ED1063" w:rsidTr="00203C96">
        <w:tc>
          <w:tcPr>
            <w:tcW w:w="3077" w:type="dxa"/>
          </w:tcPr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Séance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8</w:t>
            </w:r>
          </w:p>
          <w:p w:rsidR="00A31B9A" w:rsidRPr="00ED1063" w:rsidRDefault="001257CF" w:rsidP="00AC18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Structuration, Approfondissement</w:t>
            </w: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8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(chronologie à l’initiative de deux enfants)</w:t>
            </w:r>
          </w:p>
        </w:tc>
        <w:tc>
          <w:tcPr>
            <w:tcW w:w="2447" w:type="dxa"/>
          </w:tcPr>
          <w:p w:rsidR="00A31B9A" w:rsidRPr="00ED1063" w:rsidRDefault="001257CF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Remettre quelques illustrations dans l’ordre de l’histoire =&gt; c</w:t>
            </w:r>
            <w:r w:rsidR="00A31B9A" w:rsidRPr="00ED1063">
              <w:rPr>
                <w:rFonts w:ascii="Times New Roman" w:hAnsi="Times New Roman" w:cs="Times New Roman"/>
                <w:sz w:val="20"/>
                <w:szCs w:val="20"/>
              </w:rPr>
              <w:t>hronologie.</w:t>
            </w:r>
          </w:p>
        </w:tc>
        <w:tc>
          <w:tcPr>
            <w:tcW w:w="3543" w:type="dxa"/>
          </w:tcPr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 PE présente quelques illustrations sélectionnées. Il demande à l’enfant de les remettre dans l’ordre de l’histoire. Il écoute ce que dit l’enfant, l’encourage à mettre des mots sur l’histoire…</w:t>
            </w:r>
          </w:p>
        </w:tc>
        <w:tc>
          <w:tcPr>
            <w:tcW w:w="3544" w:type="dxa"/>
          </w:tcPr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Chaque élève passe avec le PE en individuel.</w:t>
            </w:r>
          </w:p>
        </w:tc>
        <w:tc>
          <w:tcPr>
            <w:tcW w:w="2777" w:type="dxa"/>
          </w:tcPr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Individuel.</w:t>
            </w:r>
          </w:p>
        </w:tc>
      </w:tr>
      <w:tr w:rsidR="00A31B9A" w:rsidRPr="00ED1063" w:rsidTr="00203C96">
        <w:tc>
          <w:tcPr>
            <w:tcW w:w="3077" w:type="dxa"/>
          </w:tcPr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Séance 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9</w:t>
            </w:r>
          </w:p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Evalu</w:t>
            </w:r>
            <w:r w:rsidR="001257CF" w:rsidRPr="00ED10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ation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(ne pas attendre la dernière séance pour noter les observations)</w:t>
            </w: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6E0" w:rsidRPr="00ED1063" w:rsidRDefault="005216E0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VIDEO 9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(histoire racontée à partir d’un imagier)</w:t>
            </w:r>
          </w:p>
        </w:tc>
        <w:tc>
          <w:tcPr>
            <w:tcW w:w="2447" w:type="dxa"/>
          </w:tcPr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Ecrire ce que dit l’élève.</w:t>
            </w:r>
          </w:p>
        </w:tc>
        <w:tc>
          <w:tcPr>
            <w:tcW w:w="3543" w:type="dxa"/>
          </w:tcPr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Le PE donne le livre</w:t>
            </w:r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(ou imagier ou </w:t>
            </w:r>
            <w:proofErr w:type="spellStart"/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>qq</w:t>
            </w:r>
            <w:proofErr w:type="spellEnd"/>
            <w:r w:rsidR="007869B7"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illustrations choisies)</w:t>
            </w: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 xml:space="preserve"> à l’enfant. Il l’aide à tourner les pages et l’encourage à dire l’histoire dans ses mots. Il écrit ce que dit l’élève.</w:t>
            </w:r>
          </w:p>
        </w:tc>
        <w:tc>
          <w:tcPr>
            <w:tcW w:w="3544" w:type="dxa"/>
          </w:tcPr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Chaque élève passe avec le PE (Dictée à l’adulte).</w:t>
            </w:r>
          </w:p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:rsidR="00A31B9A" w:rsidRPr="00ED1063" w:rsidRDefault="00A31B9A" w:rsidP="00AC1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sz w:val="20"/>
                <w:szCs w:val="20"/>
              </w:rPr>
              <w:t>Individuel.</w:t>
            </w:r>
          </w:p>
        </w:tc>
      </w:tr>
      <w:tr w:rsidR="00C3457B" w:rsidRPr="00ED1063" w:rsidTr="00D0125D">
        <w:tc>
          <w:tcPr>
            <w:tcW w:w="15388" w:type="dxa"/>
            <w:gridSpan w:val="5"/>
          </w:tcPr>
          <w:p w:rsidR="00C3457B" w:rsidRPr="00ED1063" w:rsidRDefault="000646FB" w:rsidP="00D012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>Archivage</w:t>
            </w:r>
            <w:r w:rsidR="00C3457B"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 : Les élèves repartent à la maison avec l’imagier des </w:t>
            </w:r>
            <w:r w:rsidR="00A31B9A"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>animaux + tapuscrit de l’histoire + dictée à l’adulte de l’histoire</w:t>
            </w:r>
          </w:p>
          <w:p w:rsidR="007869B7" w:rsidRPr="00ED1063" w:rsidRDefault="007869B7" w:rsidP="00D012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>Mise en place d’un sac à album qui circule dans les familles</w:t>
            </w:r>
          </w:p>
          <w:p w:rsidR="007869B7" w:rsidRPr="00ED1063" w:rsidRDefault="007869B7" w:rsidP="00D012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063">
              <w:rPr>
                <w:rFonts w:ascii="Times New Roman" w:hAnsi="Times New Roman" w:cs="Times New Roman"/>
                <w:i/>
                <w:sz w:val="20"/>
                <w:szCs w:val="20"/>
              </w:rPr>
              <w:t>Espace de la classe =&gt; boîte à raconter + livre à disposition dans la bibliothèque</w:t>
            </w:r>
          </w:p>
        </w:tc>
      </w:tr>
    </w:tbl>
    <w:p w:rsidR="003D0E14" w:rsidRPr="00ED1063" w:rsidRDefault="003D0E14" w:rsidP="007D3D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457B" w:rsidRPr="00ED1063" w:rsidRDefault="00A31B9A" w:rsidP="007D3D4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D1063">
        <w:rPr>
          <w:rFonts w:ascii="Times New Roman" w:hAnsi="Times New Roman" w:cs="Times New Roman"/>
          <w:sz w:val="20"/>
          <w:szCs w:val="20"/>
          <w:u w:val="single"/>
        </w:rPr>
        <w:t>Prolongement</w:t>
      </w:r>
    </w:p>
    <w:p w:rsidR="00A31B9A" w:rsidRPr="00ED1063" w:rsidRDefault="00A31B9A" w:rsidP="007D3D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1063">
        <w:rPr>
          <w:rFonts w:ascii="Times New Roman" w:hAnsi="Times New Roman" w:cs="Times New Roman"/>
          <w:sz w:val="20"/>
          <w:szCs w:val="20"/>
        </w:rPr>
        <w:t>Cuisine de la soupe.</w:t>
      </w:r>
    </w:p>
    <w:sectPr w:rsidR="00A31B9A" w:rsidRPr="00ED1063" w:rsidSect="00ED106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1054"/>
    <w:multiLevelType w:val="hybridMultilevel"/>
    <w:tmpl w:val="4D4E0BFA"/>
    <w:lvl w:ilvl="0" w:tplc="0208240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264B7"/>
    <w:multiLevelType w:val="hybridMultilevel"/>
    <w:tmpl w:val="E2380B70"/>
    <w:lvl w:ilvl="0" w:tplc="52CE413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F4D91"/>
    <w:multiLevelType w:val="hybridMultilevel"/>
    <w:tmpl w:val="F6023752"/>
    <w:lvl w:ilvl="0" w:tplc="9AC86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8076C"/>
    <w:multiLevelType w:val="hybridMultilevel"/>
    <w:tmpl w:val="B1E8B66C"/>
    <w:lvl w:ilvl="0" w:tplc="3A24C6B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06604"/>
    <w:multiLevelType w:val="hybridMultilevel"/>
    <w:tmpl w:val="C992912A"/>
    <w:lvl w:ilvl="0" w:tplc="E54E941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4D"/>
    <w:rsid w:val="000646FB"/>
    <w:rsid w:val="000B5E4F"/>
    <w:rsid w:val="000C7091"/>
    <w:rsid w:val="000D055C"/>
    <w:rsid w:val="000D5BAF"/>
    <w:rsid w:val="001257CF"/>
    <w:rsid w:val="00186617"/>
    <w:rsid w:val="00203C96"/>
    <w:rsid w:val="00231734"/>
    <w:rsid w:val="002F4315"/>
    <w:rsid w:val="00311989"/>
    <w:rsid w:val="00333A12"/>
    <w:rsid w:val="003D0E14"/>
    <w:rsid w:val="00505EE7"/>
    <w:rsid w:val="00510FE5"/>
    <w:rsid w:val="005216E0"/>
    <w:rsid w:val="00560121"/>
    <w:rsid w:val="00572297"/>
    <w:rsid w:val="006311AF"/>
    <w:rsid w:val="0063444C"/>
    <w:rsid w:val="006565AA"/>
    <w:rsid w:val="006D7259"/>
    <w:rsid w:val="006E3716"/>
    <w:rsid w:val="007869B7"/>
    <w:rsid w:val="007A5D08"/>
    <w:rsid w:val="007D3D4D"/>
    <w:rsid w:val="0092695E"/>
    <w:rsid w:val="00985756"/>
    <w:rsid w:val="00A21DE9"/>
    <w:rsid w:val="00A31B9A"/>
    <w:rsid w:val="00AF4D00"/>
    <w:rsid w:val="00B0558E"/>
    <w:rsid w:val="00B51EC4"/>
    <w:rsid w:val="00BB071B"/>
    <w:rsid w:val="00C044FA"/>
    <w:rsid w:val="00C3457B"/>
    <w:rsid w:val="00DB6C0D"/>
    <w:rsid w:val="00E258D6"/>
    <w:rsid w:val="00EA308B"/>
    <w:rsid w:val="00ED1063"/>
    <w:rsid w:val="00F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70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5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70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AF55-47DF-4F1E-9240-AF48351C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1523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Chouchou</dc:creator>
  <cp:lastModifiedBy>Karine Le-Henand</cp:lastModifiedBy>
  <cp:revision>2</cp:revision>
  <cp:lastPrinted>2020-02-25T15:55:00Z</cp:lastPrinted>
  <dcterms:created xsi:type="dcterms:W3CDTF">2020-03-11T20:31:00Z</dcterms:created>
  <dcterms:modified xsi:type="dcterms:W3CDTF">2020-03-11T20:31:00Z</dcterms:modified>
</cp:coreProperties>
</file>