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7B11" w:rsidRPr="0084130A" w:rsidRDefault="00DA7B11" w:rsidP="0084130A">
      <w:pPr>
        <w:spacing w:after="0"/>
        <w:rPr>
          <w:sz w:val="24"/>
          <w:szCs w:val="20"/>
        </w:rPr>
      </w:pPr>
      <w:r w:rsidRPr="0084130A">
        <w:rPr>
          <w:sz w:val="24"/>
          <w:szCs w:val="20"/>
        </w:rPr>
        <w:t xml:space="preserve">Chers élèves, </w:t>
      </w:r>
    </w:p>
    <w:p w:rsidR="00DA7B11" w:rsidRPr="0084130A" w:rsidRDefault="00DA7B11" w:rsidP="0084130A">
      <w:pPr>
        <w:spacing w:after="0"/>
        <w:rPr>
          <w:sz w:val="24"/>
          <w:szCs w:val="20"/>
        </w:rPr>
      </w:pPr>
      <w:r w:rsidRPr="0084130A">
        <w:rPr>
          <w:sz w:val="24"/>
          <w:szCs w:val="20"/>
        </w:rPr>
        <w:t xml:space="preserve">J’espère que vous vous portez bien. </w:t>
      </w:r>
    </w:p>
    <w:p w:rsidR="00DA7B11" w:rsidRPr="0084130A" w:rsidRDefault="00DA7B11" w:rsidP="0084130A">
      <w:pPr>
        <w:spacing w:after="0"/>
        <w:rPr>
          <w:sz w:val="24"/>
          <w:szCs w:val="20"/>
        </w:rPr>
      </w:pPr>
      <w:r w:rsidRPr="0084130A">
        <w:rPr>
          <w:sz w:val="24"/>
          <w:szCs w:val="20"/>
        </w:rPr>
        <w:t>Voici ce que vous pouvez faire pour faire l’école à la maison avec vos parents. Faites ce que vous avez le temps de faire (j’essaie d’enrichir chaque jour, pour que personne ne s’ennuie ; pour autant, il faut que vos parents aient le temps de travailler, alors que chacun fasse pour le mieux)…</w:t>
      </w:r>
      <w:r w:rsidR="000811CD">
        <w:rPr>
          <w:sz w:val="24"/>
          <w:szCs w:val="20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43"/>
        <w:gridCol w:w="10551"/>
      </w:tblGrid>
      <w:tr w:rsidR="00057052" w:rsidTr="00A1565D">
        <w:tc>
          <w:tcPr>
            <w:tcW w:w="13994" w:type="dxa"/>
            <w:gridSpan w:val="2"/>
          </w:tcPr>
          <w:p w:rsidR="00057052" w:rsidRPr="00B12E79" w:rsidRDefault="0084130A" w:rsidP="009106F0">
            <w:pPr>
              <w:rPr>
                <w:sz w:val="28"/>
              </w:rPr>
            </w:pPr>
            <w:r w:rsidRPr="00B12E79">
              <w:rPr>
                <w:sz w:val="28"/>
              </w:rPr>
              <w:t>Vendredi</w:t>
            </w:r>
            <w:r w:rsidR="00057052" w:rsidRPr="00B12E79">
              <w:rPr>
                <w:sz w:val="28"/>
              </w:rPr>
              <w:t xml:space="preserve"> </w:t>
            </w:r>
            <w:r w:rsidRPr="00B12E79">
              <w:rPr>
                <w:sz w:val="28"/>
              </w:rPr>
              <w:t>20</w:t>
            </w:r>
            <w:r w:rsidR="00057052" w:rsidRPr="00B12E79">
              <w:rPr>
                <w:sz w:val="28"/>
              </w:rPr>
              <w:t>.03</w:t>
            </w:r>
          </w:p>
        </w:tc>
      </w:tr>
      <w:tr w:rsidR="00057052" w:rsidTr="00A1565D">
        <w:tc>
          <w:tcPr>
            <w:tcW w:w="3443" w:type="dxa"/>
          </w:tcPr>
          <w:p w:rsidR="00057052" w:rsidRPr="00B12E79" w:rsidRDefault="00057052">
            <w:pPr>
              <w:rPr>
                <w:sz w:val="28"/>
              </w:rPr>
            </w:pPr>
            <w:r w:rsidRPr="00B12E79">
              <w:rPr>
                <w:sz w:val="28"/>
              </w:rPr>
              <w:t>Langage : Les vêtements</w:t>
            </w:r>
          </w:p>
        </w:tc>
        <w:tc>
          <w:tcPr>
            <w:tcW w:w="10551" w:type="dxa"/>
          </w:tcPr>
          <w:p w:rsidR="0067235D" w:rsidRPr="00196B64" w:rsidRDefault="00A1565D">
            <w:pPr>
              <w:rPr>
                <w:color w:val="808080" w:themeColor="background1" w:themeShade="80"/>
                <w:sz w:val="28"/>
              </w:rPr>
            </w:pPr>
            <w:hyperlink r:id="rId5" w:anchor="containerType=serie&amp;containerSlug=petit-ours-brunhttps://www.lumni.fr/video/petit-ours-brun-comptine-pour-s-habiller-comme-un-grand" w:history="1">
              <w:r w:rsidR="00B12E79" w:rsidRPr="00D31B81">
                <w:rPr>
                  <w:rStyle w:val="Lienhypertexte"/>
                </w:rPr>
                <w:t>https://www.lumni.fr/video/petit-ours-brun-comptine-pour-s-habiller-comme-un-grand#containerType=serie&amp;containerSlug=petit-ours-brunhttps://www.lumni.fr/video/petit-ours-brun-comptine-pour-s-habiller-comme-un-grand#containerType=serie&amp;containerSlug=petit-ours-brun</w:t>
              </w:r>
            </w:hyperlink>
          </w:p>
        </w:tc>
      </w:tr>
      <w:tr w:rsidR="00057052" w:rsidTr="00A1565D">
        <w:tc>
          <w:tcPr>
            <w:tcW w:w="3443" w:type="dxa"/>
          </w:tcPr>
          <w:p w:rsidR="00057052" w:rsidRPr="000811CD" w:rsidRDefault="00A44C99" w:rsidP="00A44C99">
            <w:pPr>
              <w:rPr>
                <w:sz w:val="28"/>
              </w:rPr>
            </w:pPr>
            <w:r w:rsidRPr="000811CD">
              <w:rPr>
                <w:sz w:val="28"/>
              </w:rPr>
              <w:t>Arts visuels</w:t>
            </w:r>
            <w:r w:rsidR="000811CD">
              <w:rPr>
                <w:sz w:val="28"/>
              </w:rPr>
              <w:t xml:space="preserve"> et explorer le monde</w:t>
            </w:r>
          </w:p>
        </w:tc>
        <w:tc>
          <w:tcPr>
            <w:tcW w:w="10551" w:type="dxa"/>
          </w:tcPr>
          <w:p w:rsidR="000C736A" w:rsidRDefault="000C736A" w:rsidP="000C736A">
            <w:pPr>
              <w:rPr>
                <w:sz w:val="28"/>
              </w:rPr>
            </w:pPr>
            <w:r>
              <w:rPr>
                <w:sz w:val="28"/>
              </w:rPr>
              <w:t>CHASSE A</w:t>
            </w:r>
            <w:r w:rsidR="00597238">
              <w:rPr>
                <w:sz w:val="28"/>
              </w:rPr>
              <w:t xml:space="preserve"> LA COULEUR</w:t>
            </w:r>
            <w:r>
              <w:rPr>
                <w:sz w:val="28"/>
              </w:rPr>
              <w:t> :A la veille du printemps, on pourrait dire le VERT</w:t>
            </w:r>
            <w:r w:rsidR="00597238">
              <w:rPr>
                <w:sz w:val="28"/>
              </w:rPr>
              <w:t>.</w:t>
            </w:r>
          </w:p>
          <w:p w:rsidR="000C736A" w:rsidRPr="000C736A" w:rsidRDefault="000C736A" w:rsidP="000C736A">
            <w:pPr>
              <w:pStyle w:val="Paragraphedeliste"/>
              <w:numPr>
                <w:ilvl w:val="0"/>
                <w:numId w:val="1"/>
              </w:numPr>
              <w:rPr>
                <w:sz w:val="28"/>
              </w:rPr>
            </w:pPr>
            <w:r w:rsidRPr="00597238">
              <w:rPr>
                <w:sz w:val="28"/>
                <w:u w:val="single"/>
              </w:rPr>
              <w:t>Version 2 dimensions sur la table</w:t>
            </w:r>
            <w:r w:rsidRPr="000C736A">
              <w:rPr>
                <w:sz w:val="28"/>
              </w:rPr>
              <w:t> :</w:t>
            </w:r>
          </w:p>
          <w:p w:rsidR="00597238" w:rsidRDefault="000811CD" w:rsidP="00A44C99">
            <w:pPr>
              <w:rPr>
                <w:sz w:val="28"/>
              </w:rPr>
            </w:pPr>
            <w:r w:rsidRPr="000811CD">
              <w:rPr>
                <w:sz w:val="28"/>
              </w:rPr>
              <w:t>Matériel : catalogues, magazine, publicités,…</w:t>
            </w:r>
          </w:p>
          <w:p w:rsidR="00057052" w:rsidRDefault="00597238" w:rsidP="00A44C99">
            <w:pPr>
              <w:rPr>
                <w:sz w:val="28"/>
              </w:rPr>
            </w:pPr>
            <w:r>
              <w:rPr>
                <w:sz w:val="28"/>
              </w:rPr>
              <w:t>L’enfant déchire des morceaux de papiers verts. Puis il accumule/agence/organise les papiers pour réaliser une production. (Photo pour la maîtresse ?)</w:t>
            </w:r>
          </w:p>
          <w:p w:rsidR="000C736A" w:rsidRDefault="000C736A" w:rsidP="000C736A">
            <w:pPr>
              <w:rPr>
                <w:sz w:val="28"/>
              </w:rPr>
            </w:pPr>
            <w:r>
              <w:rPr>
                <w:sz w:val="28"/>
              </w:rPr>
              <w:t xml:space="preserve">Ou… </w:t>
            </w:r>
            <w:r w:rsidR="00597238">
              <w:rPr>
                <w:sz w:val="28"/>
              </w:rPr>
              <w:t xml:space="preserve">2) </w:t>
            </w:r>
            <w:r w:rsidRPr="00597238">
              <w:rPr>
                <w:sz w:val="28"/>
                <w:u w:val="single"/>
              </w:rPr>
              <w:t>Version 3 dimensions = sculpture éphémère dans la chambre</w:t>
            </w:r>
          </w:p>
          <w:p w:rsidR="000C736A" w:rsidRDefault="000C736A" w:rsidP="000C736A">
            <w:pPr>
              <w:rPr>
                <w:sz w:val="28"/>
              </w:rPr>
            </w:pPr>
            <w:r w:rsidRPr="000811CD">
              <w:rPr>
                <w:sz w:val="28"/>
              </w:rPr>
              <w:t>Matériel</w:t>
            </w:r>
            <w:r>
              <w:rPr>
                <w:sz w:val="28"/>
              </w:rPr>
              <w:t xml:space="preserve"> : </w:t>
            </w:r>
            <w:r w:rsidR="004E22C7">
              <w:rPr>
                <w:sz w:val="28"/>
              </w:rPr>
              <w:t>Tous les objets de la maison</w:t>
            </w:r>
            <w:r>
              <w:rPr>
                <w:sz w:val="28"/>
              </w:rPr>
              <w:t> : jouets, objets du quotidien, vêtements…</w:t>
            </w:r>
            <w:r w:rsidR="004E22C7">
              <w:rPr>
                <w:sz w:val="28"/>
              </w:rPr>
              <w:t xml:space="preserve"> </w:t>
            </w:r>
          </w:p>
          <w:p w:rsidR="00597238" w:rsidRDefault="000C736A" w:rsidP="000C736A">
            <w:pPr>
              <w:rPr>
                <w:sz w:val="28"/>
              </w:rPr>
            </w:pPr>
            <w:r>
              <w:rPr>
                <w:sz w:val="28"/>
              </w:rPr>
              <w:t xml:space="preserve">(travail de groupe pour les frères et </w:t>
            </w:r>
            <w:proofErr w:type="spellStart"/>
            <w:r>
              <w:rPr>
                <w:sz w:val="28"/>
              </w:rPr>
              <w:t>soeurs</w:t>
            </w:r>
            <w:proofErr w:type="spellEnd"/>
            <w:r>
              <w:rPr>
                <w:sz w:val="28"/>
              </w:rPr>
              <w:t xml:space="preserve">?) </w:t>
            </w:r>
          </w:p>
          <w:p w:rsidR="000C736A" w:rsidRDefault="00597238" w:rsidP="000C736A">
            <w:pPr>
              <w:rPr>
                <w:sz w:val="28"/>
              </w:rPr>
            </w:pPr>
            <w:r>
              <w:rPr>
                <w:sz w:val="28"/>
              </w:rPr>
              <w:t xml:space="preserve">L’enfant </w:t>
            </w:r>
            <w:r w:rsidR="000C736A">
              <w:rPr>
                <w:sz w:val="28"/>
              </w:rPr>
              <w:t>recherche des éléments. Puis il accumule/agence/organise les objets</w:t>
            </w:r>
            <w:r>
              <w:rPr>
                <w:sz w:val="28"/>
              </w:rPr>
              <w:t xml:space="preserve"> pour réaliser une sculpture. (Photo pour la maîtresse ?)</w:t>
            </w:r>
          </w:p>
          <w:p w:rsidR="00335178" w:rsidRPr="000811CD" w:rsidRDefault="00335178" w:rsidP="000C736A">
            <w:pPr>
              <w:rPr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08145" cy="4208145"/>
                  <wp:effectExtent l="0" t="0" r="1905" b="1905"/>
                  <wp:docPr id="6" name="Image 6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208145" cy="420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255260" cy="3941445"/>
                  <wp:effectExtent l="0" t="0" r="2540" b="1905"/>
                  <wp:docPr id="7" name="Image 7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260" cy="394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052" w:rsidTr="00A1565D">
        <w:tc>
          <w:tcPr>
            <w:tcW w:w="3443" w:type="dxa"/>
          </w:tcPr>
          <w:p w:rsidR="00057052" w:rsidRPr="00B12E79" w:rsidRDefault="0067235D">
            <w:pPr>
              <w:rPr>
                <w:sz w:val="28"/>
              </w:rPr>
            </w:pPr>
            <w:r w:rsidRPr="00B12E79">
              <w:rPr>
                <w:sz w:val="28"/>
              </w:rPr>
              <w:lastRenderedPageBreak/>
              <w:t>Repérage dans l’espace</w:t>
            </w:r>
            <w:r w:rsidR="00C2262A" w:rsidRPr="00B12E79">
              <w:rPr>
                <w:sz w:val="28"/>
              </w:rPr>
              <w:t xml:space="preserve"> et motricité</w:t>
            </w:r>
          </w:p>
        </w:tc>
        <w:tc>
          <w:tcPr>
            <w:tcW w:w="10551" w:type="dxa"/>
          </w:tcPr>
          <w:p w:rsidR="00057052" w:rsidRPr="00B12E79" w:rsidRDefault="00B12E79">
            <w:pPr>
              <w:rPr>
                <w:sz w:val="28"/>
              </w:rPr>
            </w:pPr>
            <w:r w:rsidRPr="00B12E79">
              <w:rPr>
                <w:sz w:val="28"/>
              </w:rPr>
              <w:t>Réaliser des cercles de petits objets (voitures, personnages, animaux, bouchons, perles…) sur toutes sortes de supports (table, sol, balcon…)</w:t>
            </w:r>
          </w:p>
        </w:tc>
      </w:tr>
      <w:tr w:rsidR="00157344" w:rsidTr="00A1565D">
        <w:tc>
          <w:tcPr>
            <w:tcW w:w="3443" w:type="dxa"/>
          </w:tcPr>
          <w:p w:rsidR="00157344" w:rsidRPr="00F06D9A" w:rsidRDefault="00157344" w:rsidP="00157344">
            <w:pPr>
              <w:rPr>
                <w:sz w:val="28"/>
              </w:rPr>
            </w:pPr>
            <w:r w:rsidRPr="00F06D9A">
              <w:rPr>
                <w:sz w:val="28"/>
              </w:rPr>
              <w:t>Construction du nombre</w:t>
            </w:r>
          </w:p>
        </w:tc>
        <w:tc>
          <w:tcPr>
            <w:tcW w:w="10551" w:type="dxa"/>
          </w:tcPr>
          <w:p w:rsidR="00F06D9A" w:rsidRDefault="00F06D9A" w:rsidP="00F06D9A">
            <w:pPr>
              <w:rPr>
                <w:sz w:val="28"/>
              </w:rPr>
            </w:pPr>
            <w:r w:rsidRPr="00A45310">
              <w:rPr>
                <w:sz w:val="28"/>
              </w:rPr>
              <w:t>Même jeu que jeudi ;</w:t>
            </w:r>
          </w:p>
          <w:p w:rsidR="00F06D9A" w:rsidRPr="00A45310" w:rsidRDefault="00F06D9A" w:rsidP="00F06D9A">
            <w:pPr>
              <w:rPr>
                <w:sz w:val="28"/>
              </w:rPr>
            </w:pPr>
            <w:r w:rsidRPr="00A45310">
              <w:rPr>
                <w:sz w:val="28"/>
              </w:rPr>
              <w:t>Si c’était difficile, on continue avec les mêmes dispositions.</w:t>
            </w:r>
          </w:p>
          <w:p w:rsidR="00F06D9A" w:rsidRDefault="00F06D9A" w:rsidP="00F06D9A">
            <w:pPr>
              <w:rPr>
                <w:sz w:val="28"/>
              </w:rPr>
            </w:pPr>
            <w:r w:rsidRPr="00A45310">
              <w:rPr>
                <w:sz w:val="28"/>
              </w:rPr>
              <w:t xml:space="preserve">Si pas de difficulté, cette fois, la réserve de jouets sera à l’autre bout de la pièce. Cela obligera votre enfant à mémoriser la quantité qu’il va chercher. </w:t>
            </w:r>
          </w:p>
          <w:p w:rsidR="00157344" w:rsidRPr="00196B64" w:rsidRDefault="00157344" w:rsidP="00157344">
            <w:pPr>
              <w:rPr>
                <w:color w:val="808080" w:themeColor="background1" w:themeShade="80"/>
                <w:sz w:val="28"/>
              </w:rPr>
            </w:pPr>
            <w:r w:rsidRPr="00196B64">
              <w:rPr>
                <w:color w:val="808080" w:themeColor="background1" w:themeShade="80"/>
                <w:sz w:val="28"/>
              </w:rPr>
              <w:t xml:space="preserve">Vous prenez une paire de chaussettes. Et de petits jouets (lego, </w:t>
            </w:r>
            <w:proofErr w:type="spellStart"/>
            <w:r w:rsidRPr="00196B64">
              <w:rPr>
                <w:color w:val="808080" w:themeColor="background1" w:themeShade="80"/>
                <w:sz w:val="28"/>
              </w:rPr>
              <w:t>playmobils</w:t>
            </w:r>
            <w:proofErr w:type="spellEnd"/>
            <w:r w:rsidRPr="00196B64">
              <w:rPr>
                <w:color w:val="808080" w:themeColor="background1" w:themeShade="80"/>
                <w:sz w:val="28"/>
              </w:rPr>
              <w:t>, …).</w:t>
            </w:r>
          </w:p>
          <w:p w:rsidR="00157344" w:rsidRPr="00196B64" w:rsidRDefault="00157344" w:rsidP="00157344">
            <w:pPr>
              <w:rPr>
                <w:color w:val="808080" w:themeColor="background1" w:themeShade="80"/>
                <w:sz w:val="28"/>
              </w:rPr>
            </w:pPr>
            <w:r w:rsidRPr="00196B64">
              <w:rPr>
                <w:color w:val="808080" w:themeColor="background1" w:themeShade="80"/>
                <w:sz w:val="28"/>
              </w:rPr>
              <w:lastRenderedPageBreak/>
              <w:t>Dans une chaussette, vous montrez à l’enfant que vous glissez 2 jouets. Vous lui demandez combien il y en a. Vous lui demandez d’en mettre autant dans la sienne. Plusieurs fois, en variant le nombre de jouets, de 1 à 3</w:t>
            </w:r>
          </w:p>
          <w:p w:rsidR="00157344" w:rsidRPr="00196B64" w:rsidRDefault="00157344" w:rsidP="00157344">
            <w:pPr>
              <w:rPr>
                <w:color w:val="808080" w:themeColor="background1" w:themeShade="80"/>
                <w:sz w:val="28"/>
              </w:rPr>
            </w:pPr>
            <w:r w:rsidRPr="00196B64">
              <w:rPr>
                <w:color w:val="808080" w:themeColor="background1" w:themeShade="80"/>
                <w:sz w:val="28"/>
              </w:rPr>
              <w:t xml:space="preserve">Vocabulaire important : </w:t>
            </w:r>
            <w:r w:rsidRPr="00196B64">
              <w:rPr>
                <w:i/>
                <w:iCs/>
                <w:color w:val="808080" w:themeColor="background1" w:themeShade="80"/>
                <w:sz w:val="28"/>
              </w:rPr>
              <w:t>COMBIEN, AUTANT, UN, DEUX, TROIS</w:t>
            </w:r>
          </w:p>
        </w:tc>
      </w:tr>
      <w:tr w:rsidR="00A1565D" w:rsidTr="00A1565D">
        <w:tc>
          <w:tcPr>
            <w:tcW w:w="3443" w:type="dxa"/>
          </w:tcPr>
          <w:p w:rsidR="00A1565D" w:rsidRPr="00832ECA" w:rsidRDefault="00A1565D" w:rsidP="00A1565D">
            <w:pPr>
              <w:rPr>
                <w:sz w:val="28"/>
              </w:rPr>
            </w:pPr>
            <w:r w:rsidRPr="00832ECA">
              <w:rPr>
                <w:sz w:val="28"/>
              </w:rPr>
              <w:lastRenderedPageBreak/>
              <w:t>Entraînement graphique et formes géométriques</w:t>
            </w:r>
          </w:p>
        </w:tc>
        <w:tc>
          <w:tcPr>
            <w:tcW w:w="10551" w:type="dxa"/>
          </w:tcPr>
          <w:p w:rsidR="00A1565D" w:rsidRDefault="00A1565D" w:rsidP="00A1565D">
            <w:pPr>
              <w:rPr>
                <w:sz w:val="28"/>
              </w:rPr>
            </w:pPr>
            <w:r w:rsidRPr="00832ECA">
              <w:rPr>
                <w:i/>
                <w:iCs/>
                <w:sz w:val="28"/>
              </w:rPr>
              <w:t xml:space="preserve">TOURNER, REJOINDRE LE DEPART, S’ARRETER : LES CERCLES </w:t>
            </w:r>
            <w:r w:rsidRPr="00832ECA">
              <w:rPr>
                <w:sz w:val="28"/>
              </w:rPr>
              <w:t>(</w:t>
            </w:r>
            <w:proofErr w:type="spellStart"/>
            <w:r w:rsidRPr="00832ECA">
              <w:rPr>
                <w:sz w:val="28"/>
              </w:rPr>
              <w:t>cf</w:t>
            </w:r>
            <w:proofErr w:type="spellEnd"/>
            <w:r w:rsidRPr="00832ECA">
              <w:rPr>
                <w:sz w:val="28"/>
              </w:rPr>
              <w:t xml:space="preserve"> photos) </w:t>
            </w:r>
          </w:p>
          <w:p w:rsidR="00A1565D" w:rsidRPr="00832ECA" w:rsidRDefault="00A1565D" w:rsidP="00A1565D">
            <w:pPr>
              <w:rPr>
                <w:sz w:val="28"/>
              </w:rPr>
            </w:pPr>
            <w:r w:rsidRPr="00832ECA">
              <w:rPr>
                <w:sz w:val="28"/>
              </w:rPr>
              <w:t>Prenez un papier cartonné (type boite de mouchoir).</w:t>
            </w:r>
          </w:p>
          <w:p w:rsidR="00A1565D" w:rsidRPr="00832ECA" w:rsidRDefault="00A1565D" w:rsidP="00A1565D">
            <w:pPr>
              <w:rPr>
                <w:sz w:val="28"/>
              </w:rPr>
            </w:pPr>
            <w:r w:rsidRPr="00832ECA">
              <w:rPr>
                <w:sz w:val="28"/>
              </w:rPr>
              <w:t>Tracez un cercle avec un verre. Découpez-le.</w:t>
            </w:r>
          </w:p>
          <w:p w:rsidR="00A1565D" w:rsidRPr="00832ECA" w:rsidRDefault="00A1565D" w:rsidP="00A1565D">
            <w:pPr>
              <w:rPr>
                <w:sz w:val="28"/>
              </w:rPr>
            </w:pPr>
            <w:r w:rsidRPr="00832ECA">
              <w:rPr>
                <w:sz w:val="28"/>
              </w:rPr>
              <w:t>L’enfant le pose sur sa feuille et colorie l’intérieur. Il obtient un cercle plein.</w:t>
            </w:r>
          </w:p>
          <w:p w:rsidR="00A1565D" w:rsidRDefault="00A1565D" w:rsidP="00A1565D">
            <w:pPr>
              <w:rPr>
                <w:sz w:val="28"/>
              </w:rPr>
            </w:pPr>
            <w:r w:rsidRPr="00832ECA">
              <w:rPr>
                <w:sz w:val="28"/>
              </w:rPr>
              <w:t>Il suit ensuite la limite entre le cercle et le reste de la feuille à main levée. Plusieurs fois sur la feuille.</w:t>
            </w:r>
          </w:p>
          <w:p w:rsidR="00A1565D" w:rsidRPr="00832ECA" w:rsidRDefault="00A1565D" w:rsidP="00A1565D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71BB0E7" wp14:editId="6C5E54A6">
                  <wp:extent cx="1826260" cy="1369695"/>
                  <wp:effectExtent l="0" t="0" r="2540" b="190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2_053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555" cy="136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</w:rPr>
              <w:drawing>
                <wp:inline distT="0" distB="0" distL="0" distR="0" wp14:anchorId="53DE3797">
                  <wp:extent cx="1828800" cy="13716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</w:rPr>
              <w:drawing>
                <wp:inline distT="0" distB="0" distL="0" distR="0" wp14:anchorId="57161B55">
                  <wp:extent cx="1828800" cy="13716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</w:rPr>
              <w:drawing>
                <wp:inline distT="0" distB="0" distL="0" distR="0" wp14:anchorId="087C1535">
                  <wp:extent cx="1828800" cy="13716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</w:rPr>
              <w:drawing>
                <wp:inline distT="0" distB="0" distL="0" distR="0" wp14:anchorId="61F20CFE">
                  <wp:extent cx="1828800" cy="13716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</w:rPr>
              <w:drawing>
                <wp:inline distT="0" distB="0" distL="0" distR="0" wp14:anchorId="2F2BFD9D">
                  <wp:extent cx="1828800" cy="13716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872426" w:rsidRPr="006E7103" w:rsidRDefault="00872426">
      <w:pPr>
        <w:rPr>
          <w:sz w:val="28"/>
        </w:rPr>
      </w:pPr>
    </w:p>
    <w:sectPr w:rsidR="00872426" w:rsidRPr="006E7103" w:rsidSect="006E710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F47AF7"/>
    <w:multiLevelType w:val="hybridMultilevel"/>
    <w:tmpl w:val="D39E01D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8C0"/>
    <w:rsid w:val="00057052"/>
    <w:rsid w:val="00074605"/>
    <w:rsid w:val="000811CD"/>
    <w:rsid w:val="000C736A"/>
    <w:rsid w:val="00157344"/>
    <w:rsid w:val="00196B64"/>
    <w:rsid w:val="00335178"/>
    <w:rsid w:val="003B0769"/>
    <w:rsid w:val="003F11B3"/>
    <w:rsid w:val="003F7032"/>
    <w:rsid w:val="00416304"/>
    <w:rsid w:val="004E22C7"/>
    <w:rsid w:val="0054745A"/>
    <w:rsid w:val="00597238"/>
    <w:rsid w:val="005D58C0"/>
    <w:rsid w:val="0067235D"/>
    <w:rsid w:val="006E7103"/>
    <w:rsid w:val="0082723A"/>
    <w:rsid w:val="00832ECA"/>
    <w:rsid w:val="0084130A"/>
    <w:rsid w:val="00872426"/>
    <w:rsid w:val="009B7709"/>
    <w:rsid w:val="00A1565D"/>
    <w:rsid w:val="00A44C99"/>
    <w:rsid w:val="00AA3015"/>
    <w:rsid w:val="00B12E79"/>
    <w:rsid w:val="00C2262A"/>
    <w:rsid w:val="00DA7B11"/>
    <w:rsid w:val="00E40F0A"/>
    <w:rsid w:val="00F06D9A"/>
    <w:rsid w:val="00F5653B"/>
    <w:rsid w:val="00FF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DCCAD03"/>
  <w15:docId w15:val="{531F88ED-FC7E-42A8-9636-216FB3EF2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72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12E7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C73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lumni.fr/video/petit-ours-brun-comptine-pour-s-habiller-comme-un-grand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428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Nadège</dc:creator>
  <cp:lastModifiedBy>Didier Le Coeur</cp:lastModifiedBy>
  <cp:revision>5</cp:revision>
  <dcterms:created xsi:type="dcterms:W3CDTF">2020-03-20T07:55:00Z</dcterms:created>
  <dcterms:modified xsi:type="dcterms:W3CDTF">2020-03-20T14:52:00Z</dcterms:modified>
</cp:coreProperties>
</file>