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BC" w:rsidRDefault="00EA462B" w:rsidP="00CA5470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B2C41AA" wp14:editId="7BDFE98D">
            <wp:simplePos x="0" y="0"/>
            <wp:positionH relativeFrom="column">
              <wp:posOffset>-622300</wp:posOffset>
            </wp:positionH>
            <wp:positionV relativeFrom="paragraph">
              <wp:posOffset>-259715</wp:posOffset>
            </wp:positionV>
            <wp:extent cx="896620" cy="1010285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8BF34" wp14:editId="785C2DF1">
                <wp:simplePos x="0" y="0"/>
                <wp:positionH relativeFrom="column">
                  <wp:posOffset>614680</wp:posOffset>
                </wp:positionH>
                <wp:positionV relativeFrom="paragraph">
                  <wp:posOffset>-177800</wp:posOffset>
                </wp:positionV>
                <wp:extent cx="4695825" cy="638175"/>
                <wp:effectExtent l="0" t="0" r="2857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62B" w:rsidRPr="00D9763B" w:rsidRDefault="00EA462B" w:rsidP="00EA462B">
                            <w:pPr>
                              <w:pStyle w:val="Paragraphedeliste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9763B">
                              <w:rPr>
                                <w:sz w:val="56"/>
                                <w:szCs w:val="56"/>
                              </w:rPr>
                              <w:t>Continuité pédagogique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48.4pt;margin-top:-14pt;width:369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EA462B" w:rsidRPr="00D9763B" w:rsidRDefault="00EA462B" w:rsidP="00EA462B">
                      <w:pPr>
                        <w:pStyle w:val="Paragraphedeliste"/>
                        <w:jc w:val="center"/>
                        <w:rPr>
                          <w:sz w:val="56"/>
                          <w:szCs w:val="56"/>
                        </w:rPr>
                      </w:pPr>
                      <w:r w:rsidRPr="00D9763B">
                        <w:rPr>
                          <w:sz w:val="56"/>
                          <w:szCs w:val="56"/>
                        </w:rPr>
                        <w:t>Continuité pédagogique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F93916">
        <w:rPr>
          <w:b/>
          <w:noProof/>
          <w:color w:val="6F2F9F"/>
          <w:lang w:eastAsia="fr-FR"/>
        </w:rPr>
        <w:drawing>
          <wp:anchor distT="0" distB="0" distL="114300" distR="114300" simplePos="0" relativeHeight="251661312" behindDoc="1" locked="0" layoutInCell="1" allowOverlap="1" wp14:anchorId="035B60A7" wp14:editId="6397A1EF">
            <wp:simplePos x="0" y="0"/>
            <wp:positionH relativeFrom="margin">
              <wp:posOffset>5508625</wp:posOffset>
            </wp:positionH>
            <wp:positionV relativeFrom="paragraph">
              <wp:posOffset>-143510</wp:posOffset>
            </wp:positionV>
            <wp:extent cx="85979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58" y="21046"/>
                <wp:lineTo x="21058" y="0"/>
                <wp:lineTo x="0" y="0"/>
              </wp:wrapPolygon>
            </wp:wrapTight>
            <wp:docPr id="2" name="Image 2" descr="C:\Users\mbesnardeau\Desktop\logo plus cl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esnardeau\Desktop\logo plus cla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3BC" w:rsidRDefault="00EA462B" w:rsidP="00CA5470">
      <w:pPr>
        <w:rPr>
          <w:rFonts w:ascii="Comic Sans MS" w:hAnsi="Comic Sans MS"/>
          <w:b/>
          <w:sz w:val="28"/>
          <w:szCs w:val="28"/>
        </w:rPr>
      </w:pPr>
      <w:r w:rsidRPr="00EA462B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AD34F6" wp14:editId="0CD57BD1">
                <wp:simplePos x="0" y="0"/>
                <wp:positionH relativeFrom="column">
                  <wp:posOffset>3424555</wp:posOffset>
                </wp:positionH>
                <wp:positionV relativeFrom="paragraph">
                  <wp:posOffset>17780</wp:posOffset>
                </wp:positionV>
                <wp:extent cx="1630680" cy="594360"/>
                <wp:effectExtent l="0" t="0" r="7620" b="0"/>
                <wp:wrapNone/>
                <wp:docPr id="20" name="Organigramme : Connecteur page suiv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94360"/>
                        </a:xfrm>
                        <a:prstGeom prst="flowChartOffpageConnector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462B" w:rsidRPr="00874979" w:rsidRDefault="00EA462B" w:rsidP="00EA462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27D46">
                              <w:rPr>
                                <w:sz w:val="48"/>
                                <w:szCs w:val="48"/>
                              </w:rPr>
                              <w:t>Maternell</w:t>
                            </w:r>
                            <w:r w:rsidRPr="00874979">
                              <w:rPr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20" o:spid="_x0000_s1027" type="#_x0000_t177" style="position:absolute;margin-left:269.65pt;margin-top:1.4pt;width:128.4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" fillcolor="#00b050" stroked="f" strokeweight="1pt">
                <v:textbox>
                  <w:txbxContent>
                    <w:p w:rsidR="00EA462B" w:rsidRPr="00874979" w:rsidRDefault="00EA462B" w:rsidP="00EA462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27D46">
                        <w:rPr>
                          <w:sz w:val="48"/>
                          <w:szCs w:val="48"/>
                        </w:rPr>
                        <w:t>Maternell</w:t>
                      </w:r>
                      <w:r w:rsidRPr="00874979">
                        <w:rPr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CA5470" w:rsidRDefault="00EA462B" w:rsidP="00CA5470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4DB8DBFC" wp14:editId="47DC2797">
            <wp:simplePos x="0" y="0"/>
            <wp:positionH relativeFrom="column">
              <wp:posOffset>-410845</wp:posOffset>
            </wp:positionH>
            <wp:positionV relativeFrom="paragraph">
              <wp:posOffset>113665</wp:posOffset>
            </wp:positionV>
            <wp:extent cx="1245870" cy="836930"/>
            <wp:effectExtent l="0" t="0" r="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1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D58" w:rsidRPr="00EA462B" w:rsidRDefault="00FD3D58" w:rsidP="00FD3D58">
      <w:pPr>
        <w:jc w:val="center"/>
        <w:rPr>
          <w:rFonts w:ascii="Comic Sans MS" w:hAnsi="Comic Sans MS"/>
          <w:b/>
          <w:color w:val="ED7D31" w:themeColor="accent2"/>
          <w:sz w:val="28"/>
          <w:szCs w:val="28"/>
        </w:rPr>
      </w:pPr>
      <w:r w:rsidRPr="00EA462B">
        <w:rPr>
          <w:rFonts w:ascii="Comic Sans MS" w:hAnsi="Comic Sans MS"/>
          <w:b/>
          <w:color w:val="ED7D31" w:themeColor="accent2"/>
          <w:sz w:val="28"/>
          <w:szCs w:val="28"/>
        </w:rPr>
        <w:t>Emploi du temps pour période de confinement</w:t>
      </w:r>
    </w:p>
    <w:p w:rsidR="00E65904" w:rsidRPr="00EA462B" w:rsidRDefault="00E143BC" w:rsidP="00E143BC">
      <w:pPr>
        <w:jc w:val="center"/>
        <w:rPr>
          <w:rFonts w:ascii="Comic Sans MS" w:hAnsi="Comic Sans MS"/>
          <w:b/>
          <w:color w:val="ED7D31" w:themeColor="accent2"/>
          <w:sz w:val="28"/>
          <w:szCs w:val="28"/>
        </w:rPr>
      </w:pPr>
      <w:r w:rsidRPr="00EA462B">
        <w:rPr>
          <w:rFonts w:ascii="Comic Sans MS" w:hAnsi="Comic Sans MS"/>
          <w:b/>
          <w:color w:val="ED7D31" w:themeColor="accent2"/>
          <w:sz w:val="28"/>
          <w:szCs w:val="28"/>
        </w:rPr>
        <w:t>Grande</w:t>
      </w:r>
      <w:r w:rsidR="00801CDD" w:rsidRPr="00EA462B">
        <w:rPr>
          <w:rFonts w:ascii="Comic Sans MS" w:hAnsi="Comic Sans MS"/>
          <w:b/>
          <w:color w:val="ED7D31" w:themeColor="accent2"/>
          <w:sz w:val="28"/>
          <w:szCs w:val="28"/>
        </w:rPr>
        <w:t xml:space="preserve"> </w:t>
      </w:r>
      <w:r w:rsidRPr="00EA462B">
        <w:rPr>
          <w:rFonts w:ascii="Comic Sans MS" w:hAnsi="Comic Sans MS"/>
          <w:b/>
          <w:color w:val="ED7D31" w:themeColor="accent2"/>
          <w:sz w:val="28"/>
          <w:szCs w:val="28"/>
        </w:rPr>
        <w:t>section maternelle</w:t>
      </w:r>
    </w:p>
    <w:p w:rsidR="000856BC" w:rsidRPr="00EA462B" w:rsidRDefault="0028605D" w:rsidP="00E143BC">
      <w:pPr>
        <w:jc w:val="center"/>
        <w:rPr>
          <w:rFonts w:ascii="Comic Sans MS" w:hAnsi="Comic Sans MS"/>
          <w:b/>
          <w:color w:val="ED7D31" w:themeColor="accent2"/>
          <w:sz w:val="28"/>
          <w:szCs w:val="28"/>
        </w:rPr>
      </w:pPr>
      <w:r w:rsidRPr="00EA462B">
        <w:rPr>
          <w:rFonts w:ascii="Times New Roman" w:hAnsi="Times New Roman" w:cs="Times New Roman"/>
          <w:noProof/>
          <w:color w:val="ED7D31" w:themeColor="accent2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D564C" wp14:editId="01849321">
                <wp:simplePos x="0" y="0"/>
                <wp:positionH relativeFrom="margin">
                  <wp:align>center</wp:align>
                </wp:positionH>
                <wp:positionV relativeFrom="paragraph">
                  <wp:posOffset>365952</wp:posOffset>
                </wp:positionV>
                <wp:extent cx="6629400" cy="2319866"/>
                <wp:effectExtent l="0" t="0" r="19050" b="23495"/>
                <wp:wrapNone/>
                <wp:docPr id="3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19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EF6" w:rsidRPr="00801CDD" w:rsidRDefault="00473CF7" w:rsidP="002B1E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Du côté de l’enfant </w:t>
                            </w:r>
                            <w:r w:rsidR="002B1EF6" w:rsidRPr="002B1EF6"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1EF6" w:rsidRPr="00801CDD" w:rsidRDefault="002B1EF6" w:rsidP="002B1EF6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:rsidR="002B1EF6" w:rsidRPr="002B1EF6" w:rsidRDefault="002B1EF6" w:rsidP="002B1E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Réflé</w:t>
                            </w:r>
                            <w:r w:rsidR="00801CDD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chir l’emploi du temps</w:t>
                            </w:r>
                            <w:r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, c’est chercher à : </w:t>
                            </w:r>
                          </w:p>
                          <w:p w:rsidR="002B1EF6" w:rsidRPr="009263E0" w:rsidRDefault="00A32B27" w:rsidP="009263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• </w:t>
                            </w:r>
                            <w:r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O</w:t>
                            </w:r>
                            <w:r w:rsidR="002B1EF6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ptimiser les apprentissages en les positionnant aux moments où la capacité d’attention</w:t>
                            </w:r>
                            <w:r w:rsidR="00FD3D58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des élèves est la plus grande ;</w:t>
                            </w:r>
                            <w:r w:rsidR="002B1EF6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</w:t>
                            </w:r>
                            <w:r w:rsidR="00E338D0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Alterner ces moments d’apprentissages</w:t>
                            </w:r>
                            <w:r w:rsidR="0071383C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avec des moments de jeux libres et</w:t>
                            </w:r>
                            <w:r w:rsidR="00E338D0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d’activités physiques</w:t>
                            </w:r>
                          </w:p>
                          <w:p w:rsidR="002B1EF6" w:rsidRPr="002B1EF6" w:rsidRDefault="00A32B27" w:rsidP="00E338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• I</w:t>
                            </w:r>
                            <w:r w:rsidR="002B1EF6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nstaurer une b</w:t>
                            </w:r>
                            <w:r w:rsidR="001D3809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onne qualité de vie</w:t>
                            </w:r>
                            <w:r w:rsidR="002B1EF6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, en respectant les besoins de l’enfant et en répartissant efficacement les activités dans la semaine. </w:t>
                            </w:r>
                            <w:r w:rsidR="00FD3D58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La continuité  de </w:t>
                            </w:r>
                            <w:r w:rsidR="000856BC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5</w:t>
                            </w:r>
                            <w:r w:rsidR="00801CDD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ou 6</w:t>
                            </w:r>
                            <w:r w:rsidR="00D2740A" w:rsidRPr="009263E0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matinées permet de renforcer mémorisation et automatisation, qui sont des phases importantes pour la consolidation des</w:t>
                            </w:r>
                            <w:r w:rsidR="00D2740A" w:rsidRPr="00801CDD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apprentissages. </w:t>
                            </w:r>
                          </w:p>
                          <w:p w:rsidR="002B1EF6" w:rsidRDefault="002B1EF6" w:rsidP="002B1EF6">
                            <w:pPr>
                              <w:pStyle w:val="Defaul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2B1EF6" w:rsidRPr="008E007D" w:rsidRDefault="002B1EF6" w:rsidP="002B1EF6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0;margin-top:28.8pt;width:522pt;height:182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" fillcolor="#a8d08d [1945]" strokecolor="#1f4d78 [1604]" strokeweight="1pt">
                <v:stroke joinstyle="miter"/>
                <v:textbox>
                  <w:txbxContent>
                    <w:p w:rsidR="002B1EF6" w:rsidRPr="00801CDD" w:rsidRDefault="00473CF7" w:rsidP="002B1E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>Du côté de l’enfant </w:t>
                      </w:r>
                      <w:r w:rsidR="002B1EF6" w:rsidRPr="002B1EF6"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1EF6" w:rsidRPr="00801CDD" w:rsidRDefault="002B1EF6" w:rsidP="002B1EF6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:rsidR="002B1EF6" w:rsidRPr="002B1EF6" w:rsidRDefault="002B1EF6" w:rsidP="002B1E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  <w:sz w:val="23"/>
                          <w:szCs w:val="23"/>
                        </w:rPr>
                      </w:pPr>
                      <w:r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Réflé</w:t>
                      </w:r>
                      <w:r w:rsidR="00801CDD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chir l’emploi du temps</w:t>
                      </w:r>
                      <w:r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, c’est chercher à : </w:t>
                      </w:r>
                    </w:p>
                    <w:p w:rsidR="002B1EF6" w:rsidRPr="009263E0" w:rsidRDefault="00A32B27" w:rsidP="009263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</w:rPr>
                        <w:t xml:space="preserve">• </w:t>
                      </w:r>
                      <w:r w:rsidRPr="009263E0">
                        <w:rPr>
                          <w:rFonts w:ascii="Comic Sans MS" w:hAnsi="Comic Sans MS" w:cs="Calibri"/>
                          <w:color w:val="000000"/>
                        </w:rPr>
                        <w:t>O</w:t>
                      </w:r>
                      <w:r w:rsidR="002B1EF6" w:rsidRPr="009263E0">
                        <w:rPr>
                          <w:rFonts w:ascii="Comic Sans MS" w:hAnsi="Comic Sans MS" w:cs="Calibri"/>
                          <w:color w:val="000000"/>
                        </w:rPr>
                        <w:t>ptimiser les apprentissages en les positionnant aux moments où la capacité d’attention</w:t>
                      </w:r>
                      <w:r w:rsidR="00FD3D58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des élèves est la plus grande ;</w:t>
                      </w:r>
                      <w:r w:rsidR="002B1EF6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</w:t>
                      </w:r>
                      <w:r w:rsidR="00E338D0" w:rsidRPr="009263E0">
                        <w:rPr>
                          <w:rFonts w:ascii="Comic Sans MS" w:hAnsi="Comic Sans MS" w:cs="Calibri"/>
                          <w:color w:val="000000"/>
                        </w:rPr>
                        <w:t>Alterner c</w:t>
                      </w:r>
                      <w:r w:rsidR="00E338D0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es moments </w:t>
                      </w:r>
                      <w:r w:rsidR="00E338D0" w:rsidRPr="009263E0">
                        <w:rPr>
                          <w:rFonts w:ascii="Comic Sans MS" w:hAnsi="Comic Sans MS" w:cs="Calibri"/>
                          <w:color w:val="000000"/>
                        </w:rPr>
                        <w:t>d’</w:t>
                      </w:r>
                      <w:r w:rsidR="00E338D0" w:rsidRPr="009263E0">
                        <w:rPr>
                          <w:rFonts w:ascii="Comic Sans MS" w:hAnsi="Comic Sans MS" w:cs="Calibri"/>
                          <w:color w:val="000000"/>
                        </w:rPr>
                        <w:t>apprentissages</w:t>
                      </w:r>
                      <w:r w:rsidR="0071383C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avec des moments de jeux libres et</w:t>
                      </w:r>
                      <w:r w:rsidR="00E338D0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d’activités physiques</w:t>
                      </w:r>
                    </w:p>
                    <w:p w:rsidR="002B1EF6" w:rsidRPr="002B1EF6" w:rsidRDefault="00A32B27" w:rsidP="00E338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9263E0">
                        <w:rPr>
                          <w:rFonts w:ascii="Comic Sans MS" w:hAnsi="Comic Sans MS" w:cs="Calibri"/>
                          <w:color w:val="000000"/>
                        </w:rPr>
                        <w:t>• I</w:t>
                      </w:r>
                      <w:r w:rsidR="002B1EF6" w:rsidRPr="009263E0">
                        <w:rPr>
                          <w:rFonts w:ascii="Comic Sans MS" w:hAnsi="Comic Sans MS" w:cs="Calibri"/>
                          <w:color w:val="000000"/>
                        </w:rPr>
                        <w:t>nstaurer une b</w:t>
                      </w:r>
                      <w:r w:rsidR="001D3809" w:rsidRPr="009263E0">
                        <w:rPr>
                          <w:rFonts w:ascii="Comic Sans MS" w:hAnsi="Comic Sans MS" w:cs="Calibri"/>
                          <w:color w:val="000000"/>
                        </w:rPr>
                        <w:t>onne qualité de vie</w:t>
                      </w:r>
                      <w:r w:rsidR="002B1EF6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, en respectant les besoins de l’enfant et en répartissant efficacement les activités dans la semaine. </w:t>
                      </w:r>
                      <w:r w:rsidR="00FD3D58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La continuité  de </w:t>
                      </w:r>
                      <w:r w:rsidR="000856BC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5</w:t>
                      </w:r>
                      <w:r w:rsidR="00801CDD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ou 6</w:t>
                      </w:r>
                      <w:r w:rsidR="00D2740A" w:rsidRPr="009263E0">
                        <w:rPr>
                          <w:rFonts w:ascii="Comic Sans MS" w:hAnsi="Comic Sans MS" w:cs="Calibri"/>
                          <w:color w:val="000000"/>
                        </w:rPr>
                        <w:t xml:space="preserve"> matinées permet de renforcer mémorisation et automatisation, qui sont des phases importantes pour la consolidation des</w:t>
                      </w:r>
                      <w:r w:rsidR="00D2740A" w:rsidRPr="00801CDD">
                        <w:rPr>
                          <w:rFonts w:ascii="Comic Sans MS" w:hAnsi="Comic Sans MS" w:cs="Calibri"/>
                          <w:color w:val="000000"/>
                        </w:rPr>
                        <w:t xml:space="preserve"> apprentissages. </w:t>
                      </w:r>
                    </w:p>
                    <w:p w:rsidR="002B1EF6" w:rsidRDefault="002B1EF6" w:rsidP="002B1EF6">
                      <w:pPr>
                        <w:pStyle w:val="Defaul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2B1EF6" w:rsidRPr="008E007D" w:rsidRDefault="002B1EF6" w:rsidP="002B1EF6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6BC" w:rsidRPr="00EA462B">
        <w:rPr>
          <w:rFonts w:ascii="Comic Sans MS" w:hAnsi="Comic Sans MS"/>
          <w:b/>
          <w:color w:val="ED7D31" w:themeColor="accent2"/>
          <w:sz w:val="28"/>
          <w:szCs w:val="28"/>
        </w:rPr>
        <w:t>Recommandations</w:t>
      </w:r>
      <w:r w:rsidR="00FD3D58" w:rsidRPr="00EA462B">
        <w:rPr>
          <w:rFonts w:ascii="Comic Sans MS" w:hAnsi="Comic Sans MS"/>
          <w:b/>
          <w:color w:val="ED7D31" w:themeColor="accent2"/>
          <w:sz w:val="28"/>
          <w:szCs w:val="28"/>
        </w:rPr>
        <w:t xml:space="preserve"> aux enseignants</w:t>
      </w:r>
    </w:p>
    <w:p w:rsidR="002B1EF6" w:rsidRDefault="002B1EF6" w:rsidP="00E143BC">
      <w:pPr>
        <w:jc w:val="center"/>
        <w:rPr>
          <w:rFonts w:ascii="Comic Sans MS" w:hAnsi="Comic Sans MS"/>
          <w:b/>
          <w:sz w:val="28"/>
          <w:szCs w:val="28"/>
        </w:rPr>
      </w:pPr>
    </w:p>
    <w:p w:rsidR="002B1EF6" w:rsidRDefault="002B1EF6" w:rsidP="002B1EF6">
      <w:pPr>
        <w:jc w:val="center"/>
        <w:rPr>
          <w:rFonts w:ascii="Comic Sans MS" w:hAnsi="Comic Sans MS"/>
          <w:b/>
          <w:sz w:val="28"/>
          <w:szCs w:val="28"/>
        </w:rPr>
      </w:pPr>
    </w:p>
    <w:p w:rsidR="002B1EF6" w:rsidRPr="00E143BC" w:rsidRDefault="002B1EF6" w:rsidP="002B1EF6">
      <w:pPr>
        <w:jc w:val="center"/>
        <w:rPr>
          <w:rFonts w:ascii="Comic Sans MS" w:hAnsi="Comic Sans MS"/>
          <w:sz w:val="28"/>
          <w:szCs w:val="28"/>
        </w:rPr>
      </w:pPr>
    </w:p>
    <w:p w:rsidR="002B1EF6" w:rsidRDefault="002B1EF6" w:rsidP="00E143BC">
      <w:pPr>
        <w:rPr>
          <w:rFonts w:ascii="Comic Sans MS" w:hAnsi="Comic Sans MS"/>
          <w:sz w:val="28"/>
          <w:szCs w:val="28"/>
        </w:rPr>
      </w:pPr>
    </w:p>
    <w:p w:rsidR="002B1EF6" w:rsidRDefault="002B1EF6" w:rsidP="00E143BC">
      <w:pPr>
        <w:rPr>
          <w:rFonts w:ascii="Comic Sans MS" w:hAnsi="Comic Sans MS"/>
          <w:sz w:val="28"/>
          <w:szCs w:val="28"/>
        </w:rPr>
      </w:pPr>
    </w:p>
    <w:p w:rsidR="002B1EF6" w:rsidRDefault="002B1EF6" w:rsidP="00E143BC">
      <w:pPr>
        <w:rPr>
          <w:rFonts w:ascii="Comic Sans MS" w:hAnsi="Comic Sans MS"/>
          <w:sz w:val="28"/>
          <w:szCs w:val="28"/>
        </w:rPr>
      </w:pPr>
    </w:p>
    <w:p w:rsidR="00DC1452" w:rsidRDefault="00473CF7" w:rsidP="00E143BC">
      <w:pPr>
        <w:rPr>
          <w:rFonts w:ascii="Comic Sans MS" w:hAnsi="Comic Sans MS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7DC7F" wp14:editId="25F2E97A">
                <wp:simplePos x="0" y="0"/>
                <wp:positionH relativeFrom="margin">
                  <wp:posOffset>-483235</wp:posOffset>
                </wp:positionH>
                <wp:positionV relativeFrom="paragraph">
                  <wp:posOffset>195369</wp:posOffset>
                </wp:positionV>
                <wp:extent cx="6747510" cy="1648047"/>
                <wp:effectExtent l="0" t="0" r="15240" b="28575"/>
                <wp:wrapNone/>
                <wp:docPr id="4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7510" cy="16480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F7" w:rsidRPr="00801CDD" w:rsidRDefault="00473CF7" w:rsidP="00473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Du côté des parents </w:t>
                            </w:r>
                            <w:r w:rsidRPr="002B1EF6"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73CF7" w:rsidRPr="00801CDD" w:rsidRDefault="00473CF7" w:rsidP="00473CF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:rsidR="00473CF7" w:rsidRPr="002B1EF6" w:rsidRDefault="00473CF7" w:rsidP="00473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Réflé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chir l’emploi du temps</w:t>
                            </w:r>
                            <w:r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, c’est chercher à : </w:t>
                            </w:r>
                          </w:p>
                          <w:p w:rsidR="00473CF7" w:rsidRDefault="00A32B27" w:rsidP="00473C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>• F</w:t>
                            </w:r>
                            <w:r w:rsidR="00473CF7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aire correspondre l’emploi du temps de son ou ses enfants avec celui de son travail ou télé travail</w:t>
                            </w: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>.</w:t>
                            </w:r>
                          </w:p>
                          <w:p w:rsidR="00473CF7" w:rsidRDefault="000856BC" w:rsidP="00473CF7">
                            <w:pPr>
                              <w:adjustRightInd w:val="0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 C</w:t>
                            </w:r>
                            <w:r w:rsidR="00A32B27">
                              <w:rPr>
                                <w:rFonts w:ascii="Comic Sans MS" w:hAnsi="Comic Sans MS"/>
                                <w:color w:val="000000"/>
                              </w:rPr>
                              <w:t>onstruire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, si possible </w:t>
                            </w:r>
                            <w:r w:rsidR="00A32B27">
                              <w:rPr>
                                <w:rFonts w:ascii="Comic Sans MS" w:hAnsi="Comic Sans MS"/>
                                <w:color w:val="000000"/>
                              </w:rPr>
                              <w:t>un emploi du temps en famille en ten</w:t>
                            </w:r>
                            <w:r w:rsidR="00FD3D58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ant compte des besoins de chacun </w:t>
                            </w:r>
                            <w:r w:rsidR="005E30B1">
                              <w:rPr>
                                <w:rFonts w:ascii="Comic Sans MS" w:hAnsi="Comic Sans MS"/>
                                <w:color w:val="000000"/>
                              </w:rPr>
                              <w:t>et le respecter</w:t>
                            </w:r>
                            <w:r w:rsidR="00A32B27">
                              <w:rPr>
                                <w:rFonts w:ascii="Comic Sans MS" w:hAnsi="Comic Sans MS"/>
                                <w:color w:val="000000"/>
                              </w:rPr>
                              <w:t>.</w:t>
                            </w:r>
                          </w:p>
                          <w:p w:rsidR="00473CF7" w:rsidRDefault="00473CF7" w:rsidP="00473CF7">
                            <w:pPr>
                              <w:pStyle w:val="Defaul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473CF7" w:rsidRPr="008E007D" w:rsidRDefault="00473CF7" w:rsidP="00473CF7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38.05pt;margin-top:15.4pt;width:531.3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" fillcolor="#f7caac [1301]" strokecolor="#1f4d78 [1604]" strokeweight="1pt">
                <v:stroke joinstyle="miter"/>
                <v:textbox>
                  <w:txbxContent>
                    <w:p w:rsidR="00473CF7" w:rsidRPr="00801CDD" w:rsidRDefault="00473CF7" w:rsidP="00473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>Du côté des parents </w:t>
                      </w:r>
                      <w:r w:rsidRPr="002B1EF6"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73CF7" w:rsidRPr="00801CDD" w:rsidRDefault="00473CF7" w:rsidP="00473CF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:rsidR="00473CF7" w:rsidRPr="002B1EF6" w:rsidRDefault="00473CF7" w:rsidP="00473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  <w:sz w:val="23"/>
                          <w:szCs w:val="23"/>
                        </w:rPr>
                      </w:pPr>
                      <w:r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Réflé</w:t>
                      </w:r>
                      <w:r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chir l’emploi du temps</w:t>
                      </w:r>
                      <w:r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, c’est chercher à : </w:t>
                      </w:r>
                    </w:p>
                    <w:p w:rsidR="00473CF7" w:rsidRDefault="00A32B27" w:rsidP="00473C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</w:rPr>
                        <w:t>• F</w:t>
                      </w:r>
                      <w:r w:rsidR="00473CF7">
                        <w:rPr>
                          <w:rFonts w:ascii="Comic Sans MS" w:hAnsi="Comic Sans MS" w:cs="Calibri"/>
                          <w:color w:val="000000"/>
                        </w:rPr>
                        <w:t>aire correspondre l’emploi du temps de son ou ses enfants avec celui de son travail ou télé travail</w:t>
                      </w:r>
                      <w:r>
                        <w:rPr>
                          <w:rFonts w:ascii="Comic Sans MS" w:hAnsi="Comic Sans MS" w:cs="Calibri"/>
                          <w:color w:val="000000"/>
                        </w:rPr>
                        <w:t>.</w:t>
                      </w:r>
                    </w:p>
                    <w:p w:rsidR="00473CF7" w:rsidRDefault="000856BC" w:rsidP="00473CF7">
                      <w:pPr>
                        <w:adjustRightInd w:val="0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 C</w:t>
                      </w:r>
                      <w:r w:rsidR="00A32B27">
                        <w:rPr>
                          <w:rFonts w:ascii="Comic Sans MS" w:hAnsi="Comic Sans MS"/>
                          <w:color w:val="000000"/>
                        </w:rPr>
                        <w:t>onstruire</w:t>
                      </w: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, si possible </w:t>
                      </w:r>
                      <w:r w:rsidR="00A32B27">
                        <w:rPr>
                          <w:rFonts w:ascii="Comic Sans MS" w:hAnsi="Comic Sans MS"/>
                          <w:color w:val="000000"/>
                        </w:rPr>
                        <w:t>un emploi du temps en famille en ten</w:t>
                      </w:r>
                      <w:r w:rsidR="00FD3D58">
                        <w:rPr>
                          <w:rFonts w:ascii="Comic Sans MS" w:hAnsi="Comic Sans MS"/>
                          <w:color w:val="000000"/>
                        </w:rPr>
                        <w:t xml:space="preserve">ant compte des besoins de chacun </w:t>
                      </w:r>
                      <w:r w:rsidR="005E30B1">
                        <w:rPr>
                          <w:rFonts w:ascii="Comic Sans MS" w:hAnsi="Comic Sans MS"/>
                          <w:color w:val="000000"/>
                        </w:rPr>
                        <w:t>et le respecter</w:t>
                      </w:r>
                      <w:r w:rsidR="00A32B27">
                        <w:rPr>
                          <w:rFonts w:ascii="Comic Sans MS" w:hAnsi="Comic Sans MS"/>
                          <w:color w:val="000000"/>
                        </w:rPr>
                        <w:t>.</w:t>
                      </w:r>
                    </w:p>
                    <w:p w:rsidR="00473CF7" w:rsidRDefault="00473CF7" w:rsidP="00473CF7">
                      <w:pPr>
                        <w:pStyle w:val="Defaul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473CF7" w:rsidRPr="008E007D" w:rsidRDefault="00473CF7" w:rsidP="00473CF7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3CF7" w:rsidRDefault="00473CF7" w:rsidP="00E143BC">
      <w:pPr>
        <w:rPr>
          <w:rFonts w:ascii="Comic Sans MS" w:hAnsi="Comic Sans MS"/>
          <w:sz w:val="24"/>
          <w:szCs w:val="24"/>
        </w:rPr>
      </w:pPr>
    </w:p>
    <w:p w:rsidR="00473CF7" w:rsidRDefault="00473CF7" w:rsidP="00E143BC">
      <w:pPr>
        <w:rPr>
          <w:rFonts w:ascii="Comic Sans MS" w:hAnsi="Comic Sans MS"/>
          <w:sz w:val="24"/>
          <w:szCs w:val="24"/>
        </w:rPr>
      </w:pPr>
    </w:p>
    <w:p w:rsidR="00473CF7" w:rsidRDefault="00473CF7" w:rsidP="00E143BC">
      <w:pPr>
        <w:rPr>
          <w:rFonts w:ascii="Comic Sans MS" w:hAnsi="Comic Sans MS"/>
          <w:sz w:val="24"/>
          <w:szCs w:val="24"/>
        </w:rPr>
      </w:pPr>
    </w:p>
    <w:p w:rsidR="00473CF7" w:rsidRDefault="00473CF7" w:rsidP="00E143BC">
      <w:pPr>
        <w:rPr>
          <w:rFonts w:ascii="Comic Sans MS" w:hAnsi="Comic Sans MS"/>
          <w:sz w:val="24"/>
          <w:szCs w:val="24"/>
        </w:rPr>
      </w:pPr>
    </w:p>
    <w:p w:rsidR="00473CF7" w:rsidRDefault="0028605D" w:rsidP="00E143BC">
      <w:pPr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2ED8A" wp14:editId="63DFA3AB">
                <wp:simplePos x="0" y="0"/>
                <wp:positionH relativeFrom="margin">
                  <wp:posOffset>-510328</wp:posOffset>
                </wp:positionH>
                <wp:positionV relativeFrom="paragraph">
                  <wp:posOffset>252942</wp:posOffset>
                </wp:positionV>
                <wp:extent cx="6773333" cy="2700866"/>
                <wp:effectExtent l="0" t="0" r="27940" b="23495"/>
                <wp:wrapNone/>
                <wp:docPr id="5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333" cy="27008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B27" w:rsidRPr="00801CDD" w:rsidRDefault="00A32B27" w:rsidP="00A32B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Du côté des enseignants </w:t>
                            </w:r>
                            <w:r w:rsidRPr="002B1EF6">
                              <w:rPr>
                                <w:rFonts w:ascii="Comic Sans MS" w:hAnsi="Comic Sans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D3D58" w:rsidRDefault="00FD3D58" w:rsidP="00A32B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</w:p>
                          <w:p w:rsidR="00A32B27" w:rsidRPr="002B1EF6" w:rsidRDefault="00FD3D58" w:rsidP="00A32B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A5470">
                              <w:rPr>
                                <w:rFonts w:ascii="Comic Sans MS" w:hAnsi="Comic Sans MS" w:cs="Calibri"/>
                                <w:b/>
                                <w:color w:val="000000"/>
                              </w:rPr>
                              <w:t>Pour les enfants confinés  à la maison</w:t>
                            </w:r>
                            <w:r w:rsidR="005E30B1" w:rsidRPr="00CA5470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</w:t>
                            </w:r>
                            <w:r w:rsidR="005E30B1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r</w:t>
                            </w:r>
                            <w:r w:rsidR="00A32B27"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éflé</w:t>
                            </w:r>
                            <w:r w:rsidR="00A32B27" w:rsidRPr="00A32B27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chir l’emploi du temps</w:t>
                            </w:r>
                            <w:r w:rsidR="00A32B27" w:rsidRPr="002B1EF6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, c’est chercher à : </w:t>
                            </w:r>
                          </w:p>
                          <w:p w:rsidR="00A32B27" w:rsidRDefault="00A32B27" w:rsidP="00A32B2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A32B27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Proposer des activités réalisables par tous les enfants de la classe quel que soit leur lieu de vie</w:t>
                            </w:r>
                            <w:r w:rsidR="005E30B1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D3D58" w:rsidRDefault="00FD3D58" w:rsidP="00A32B2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</w:p>
                          <w:p w:rsidR="005E30B1" w:rsidRPr="005E30B1" w:rsidRDefault="00FD3D58" w:rsidP="005E30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A5470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Pour les enfants</w:t>
                            </w:r>
                            <w:r w:rsidR="002650AB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regroupés dans un site</w:t>
                            </w:r>
                            <w:r w:rsidRPr="00CA5470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E30B1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venus de différentes écoles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 à qui l’on enseigne</w:t>
                            </w:r>
                            <w:r w:rsidR="002650AB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 réfléchir à l’emploi du temps, c’est chercher à :</w:t>
                            </w:r>
                          </w:p>
                          <w:p w:rsidR="005E30B1" w:rsidRDefault="00A32B27" w:rsidP="00A32B2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5E30B1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56BC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Tenir compte du fait que ces enfants </w:t>
                            </w:r>
                            <w:r w:rsidR="00A63DCC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ne se connaissent pas forcément entre eux et </w:t>
                            </w:r>
                            <w:r w:rsidR="005E30B1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qu’ils</w:t>
                            </w:r>
                            <w:r w:rsidR="00A63DCC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3DCC" w:rsidRPr="00A63DCC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3DCC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ont plusieurs enseignants dans la semaine.</w:t>
                            </w:r>
                          </w:p>
                          <w:p w:rsidR="005E30B1" w:rsidRDefault="00A63DCC" w:rsidP="00A32B2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E30B1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Faire du lien avec ce que leur enseignant propose </w:t>
                            </w: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dans</w:t>
                            </w:r>
                            <w:r w:rsidR="005E30B1"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 xml:space="preserve"> leur classe d’origine.</w:t>
                            </w:r>
                          </w:p>
                          <w:p w:rsidR="00CA5470" w:rsidRDefault="005E30B1" w:rsidP="00A32B27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. Proposer des activités qui fédèrent le groupe de présents dans l’école.</w:t>
                            </w:r>
                          </w:p>
                          <w:p w:rsidR="005E30B1" w:rsidRPr="00A32B27" w:rsidRDefault="00CA5470" w:rsidP="00CA5470">
                            <w:pPr>
                              <w:pStyle w:val="Default"/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. Parler de leurs émotions.</w:t>
                            </w:r>
                          </w:p>
                          <w:p w:rsidR="00A32B27" w:rsidRPr="008E007D" w:rsidRDefault="00A32B27" w:rsidP="00A32B27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40.2pt;margin-top:19.9pt;width:533.35pt;height:2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" fillcolor="#deeaf6 [660]" strokecolor="#1f4d78 [1604]" strokeweight="1pt">
                <v:stroke joinstyle="miter"/>
                <v:textbox>
                  <w:txbxContent>
                    <w:p w:rsidR="00A32B27" w:rsidRPr="00801CDD" w:rsidRDefault="00A32B27" w:rsidP="00A32B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>Du côté des enseignants </w:t>
                      </w:r>
                      <w:r w:rsidRPr="002B1EF6">
                        <w:rPr>
                          <w:rFonts w:ascii="Comic Sans MS" w:hAnsi="Comic Sans MS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D3D58" w:rsidRDefault="00FD3D58" w:rsidP="00A32B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</w:rPr>
                      </w:pPr>
                    </w:p>
                    <w:p w:rsidR="00A32B27" w:rsidRPr="002B1EF6" w:rsidRDefault="00FD3D58" w:rsidP="00A32B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  <w:sz w:val="23"/>
                          <w:szCs w:val="23"/>
                        </w:rPr>
                      </w:pPr>
                      <w:r w:rsidRPr="00CA5470">
                        <w:rPr>
                          <w:rFonts w:ascii="Comic Sans MS" w:hAnsi="Comic Sans MS" w:cs="Calibri"/>
                          <w:b/>
                          <w:color w:val="000000"/>
                        </w:rPr>
                        <w:t>Pour les enfants confinés  à la maison</w:t>
                      </w:r>
                      <w:r w:rsidR="005E30B1" w:rsidRPr="00CA5470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,</w:t>
                      </w:r>
                      <w:r w:rsidR="005E30B1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r</w:t>
                      </w:r>
                      <w:r w:rsidR="00A32B27"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éflé</w:t>
                      </w:r>
                      <w:r w:rsidR="00A32B27" w:rsidRPr="00A32B27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chir l’emploi du temps</w:t>
                      </w:r>
                      <w:r w:rsidR="00A32B27" w:rsidRPr="002B1EF6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, c’est chercher à : </w:t>
                      </w:r>
                    </w:p>
                    <w:p w:rsidR="00A32B27" w:rsidRDefault="00A32B27" w:rsidP="00A32B2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A32B27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Proposer des activités réalisables par tous les enfants de la classe quel que soit leur lieu de vie</w:t>
                      </w:r>
                      <w:r w:rsidR="005E30B1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.</w:t>
                      </w:r>
                    </w:p>
                    <w:p w:rsidR="00FD3D58" w:rsidRDefault="00FD3D58" w:rsidP="00A32B2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</w:p>
                    <w:p w:rsidR="005E30B1" w:rsidRPr="005E30B1" w:rsidRDefault="00FD3D58" w:rsidP="005E30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alibri"/>
                          <w:color w:val="000000"/>
                          <w:sz w:val="23"/>
                          <w:szCs w:val="23"/>
                        </w:rPr>
                      </w:pPr>
                      <w:r w:rsidRPr="00CA5470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Pour les enfants</w:t>
                      </w:r>
                      <w:r w:rsidR="002650AB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regroupés dans un site</w:t>
                      </w:r>
                      <w:r w:rsidRPr="00CA5470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="005E30B1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venus de différentes écoles</w:t>
                      </w:r>
                      <w:r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, à qui l’on enseigne</w:t>
                      </w:r>
                      <w:r w:rsidR="002650AB">
                        <w:rPr>
                          <w:rFonts w:ascii="Comic Sans MS" w:hAnsi="Comic Sans MS" w:cs="Calibri"/>
                          <w:b/>
                          <w:bCs/>
                          <w:color w:val="000000"/>
                          <w:sz w:val="23"/>
                          <w:szCs w:val="23"/>
                        </w:rPr>
                        <w:t>, réfléchir à l’emploi du temps, c’est chercher à :</w:t>
                      </w:r>
                    </w:p>
                    <w:p w:rsidR="005E30B1" w:rsidRDefault="00A32B27" w:rsidP="00A32B2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.</w:t>
                      </w:r>
                      <w:r w:rsidR="005E30B1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 </w:t>
                      </w:r>
                      <w:r w:rsidR="000856B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Tenir compte du fait que ces enfants </w:t>
                      </w:r>
                      <w:r w:rsid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ne se connaissent pas forcément entre eux</w:t>
                      </w:r>
                      <w:r w:rsid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 et </w:t>
                      </w:r>
                      <w:r w:rsidR="005E30B1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qu’ils</w:t>
                      </w:r>
                      <w:r w:rsid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 </w:t>
                      </w:r>
                      <w:r w:rsidR="00A63DCC" w:rsidRP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 </w:t>
                      </w:r>
                      <w:r w:rsid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ont plusieurs enseignants dans la semaine</w:t>
                      </w:r>
                      <w:r w:rsidR="00A63DCC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.</w:t>
                      </w:r>
                    </w:p>
                    <w:p w:rsidR="005E30B1" w:rsidRDefault="00A63DCC" w:rsidP="00A32B2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. </w:t>
                      </w:r>
                      <w:r w:rsidR="005E30B1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Faire du lien avec ce que leur enseignant propose </w:t>
                      </w: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dans</w:t>
                      </w:r>
                      <w:r w:rsidR="005E30B1"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 leur classe d’origine.</w:t>
                      </w:r>
                    </w:p>
                    <w:p w:rsidR="00CA5470" w:rsidRDefault="005E30B1" w:rsidP="00A32B27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. Proposer des activités qui fédèrent le groupe de présents dans l’école.</w:t>
                      </w:r>
                    </w:p>
                    <w:p w:rsidR="005E30B1" w:rsidRPr="00A32B27" w:rsidRDefault="00CA5470" w:rsidP="00CA5470">
                      <w:pPr>
                        <w:pStyle w:val="Default"/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omic Sans MS" w:hAnsi="Comic Sans MS" w:cs="Calibri"/>
                          <w:sz w:val="22"/>
                          <w:szCs w:val="22"/>
                        </w:rPr>
                        <w:t>Parler de leurs émotions.</w:t>
                      </w:r>
                    </w:p>
                    <w:p w:rsidR="00A32B27" w:rsidRPr="008E007D" w:rsidRDefault="00A32B27" w:rsidP="00A32B27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B27" w:rsidRDefault="00A32B27" w:rsidP="00E143BC">
      <w:pPr>
        <w:rPr>
          <w:rFonts w:ascii="Comic Sans MS" w:hAnsi="Comic Sans MS"/>
          <w:sz w:val="24"/>
          <w:szCs w:val="24"/>
        </w:rPr>
      </w:pPr>
    </w:p>
    <w:p w:rsidR="00A32B27" w:rsidRDefault="00A32B27" w:rsidP="00E143BC">
      <w:pPr>
        <w:rPr>
          <w:rFonts w:ascii="Comic Sans MS" w:hAnsi="Comic Sans MS"/>
          <w:sz w:val="24"/>
          <w:szCs w:val="24"/>
        </w:rPr>
      </w:pPr>
    </w:p>
    <w:p w:rsidR="00A32B27" w:rsidRDefault="00A32B27" w:rsidP="00E143BC">
      <w:pPr>
        <w:rPr>
          <w:rFonts w:ascii="Comic Sans MS" w:hAnsi="Comic Sans MS"/>
          <w:sz w:val="24"/>
          <w:szCs w:val="24"/>
        </w:rPr>
      </w:pPr>
    </w:p>
    <w:p w:rsidR="00E143BC" w:rsidRDefault="00E143BC" w:rsidP="00E143BC">
      <w:pPr>
        <w:rPr>
          <w:rFonts w:ascii="Comic Sans MS" w:hAnsi="Comic Sans MS"/>
          <w:sz w:val="24"/>
          <w:szCs w:val="24"/>
        </w:rPr>
      </w:pPr>
      <w:r w:rsidRPr="00801CDD">
        <w:rPr>
          <w:rFonts w:ascii="Comic Sans MS" w:hAnsi="Comic Sans MS"/>
          <w:sz w:val="24"/>
          <w:szCs w:val="24"/>
        </w:rPr>
        <w:t>Les enfants peuvent se lever plus tard que d’habitude mais l’idéal est de les faire commencer vers 9h p</w:t>
      </w:r>
      <w:r w:rsidR="00EB7A03" w:rsidRPr="00801CDD">
        <w:rPr>
          <w:rFonts w:ascii="Comic Sans MS" w:hAnsi="Comic Sans MS"/>
          <w:sz w:val="24"/>
          <w:szCs w:val="24"/>
        </w:rPr>
        <w:t xml:space="preserve">our leur permettre de garder le </w:t>
      </w:r>
      <w:r w:rsidRPr="00801CDD">
        <w:rPr>
          <w:rFonts w:ascii="Comic Sans MS" w:hAnsi="Comic Sans MS"/>
          <w:sz w:val="24"/>
          <w:szCs w:val="24"/>
        </w:rPr>
        <w:t>rythme.</w:t>
      </w:r>
    </w:p>
    <w:p w:rsidR="000856BC" w:rsidRDefault="000856BC" w:rsidP="00E143BC">
      <w:pPr>
        <w:rPr>
          <w:rFonts w:ascii="Comic Sans MS" w:hAnsi="Comic Sans MS"/>
          <w:sz w:val="24"/>
          <w:szCs w:val="24"/>
        </w:rPr>
      </w:pPr>
    </w:p>
    <w:p w:rsidR="00146843" w:rsidRDefault="00146843" w:rsidP="00E143BC">
      <w:pPr>
        <w:rPr>
          <w:rFonts w:ascii="Comic Sans MS" w:hAnsi="Comic Sans MS"/>
          <w:sz w:val="24"/>
          <w:szCs w:val="24"/>
        </w:rPr>
      </w:pPr>
    </w:p>
    <w:p w:rsidR="00146843" w:rsidRDefault="00146843" w:rsidP="00E143BC">
      <w:pPr>
        <w:rPr>
          <w:rFonts w:ascii="Comic Sans MS" w:hAnsi="Comic Sans MS"/>
          <w:sz w:val="24"/>
          <w:szCs w:val="24"/>
        </w:rPr>
      </w:pPr>
    </w:p>
    <w:p w:rsidR="004A26EC" w:rsidRDefault="009263E0" w:rsidP="00F525E8">
      <w:pPr>
        <w:ind w:left="-426" w:right="-426"/>
        <w:rPr>
          <w:rFonts w:ascii="Comic Sans MS" w:hAnsi="Comic Sans MS"/>
          <w:sz w:val="24"/>
          <w:szCs w:val="24"/>
        </w:rPr>
      </w:pPr>
      <w:r w:rsidRPr="0071383C">
        <w:rPr>
          <w:rFonts w:ascii="Comic Sans MS" w:hAnsi="Comic Sans MS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BE589" wp14:editId="767187BE">
                <wp:simplePos x="0" y="0"/>
                <wp:positionH relativeFrom="column">
                  <wp:posOffset>-391795</wp:posOffset>
                </wp:positionH>
                <wp:positionV relativeFrom="paragraph">
                  <wp:posOffset>-518372</wp:posOffset>
                </wp:positionV>
                <wp:extent cx="2268855" cy="54165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83C" w:rsidRDefault="0071383C">
                            <w:r w:rsidRPr="0071383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1E32BD4" wp14:editId="3315572E">
                                  <wp:extent cx="2168187" cy="491066"/>
                                  <wp:effectExtent l="0" t="0" r="381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2450" cy="492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-30.85pt;margin-top:-40.8pt;width:178.65pt;height:4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" stroked="f">
                <v:textbox>
                  <w:txbxContent>
                    <w:p w:rsidR="0071383C" w:rsidRDefault="0071383C">
                      <w:r w:rsidRPr="0071383C">
                        <w:drawing>
                          <wp:inline distT="0" distB="0" distL="0" distR="0" wp14:anchorId="71E32BD4" wp14:editId="3315572E">
                            <wp:extent cx="2168187" cy="491066"/>
                            <wp:effectExtent l="0" t="0" r="381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2450" cy="492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1C0C">
        <w:rPr>
          <w:rFonts w:ascii="Comic Sans MS" w:hAnsi="Comic Sans MS"/>
          <w:sz w:val="24"/>
          <w:szCs w:val="24"/>
        </w:rPr>
        <w:t xml:space="preserve">Le déroulement d’une journée alternera des temps d’apprentissage </w:t>
      </w:r>
      <w:r w:rsidR="004A26EC">
        <w:rPr>
          <w:rFonts w:ascii="Comic Sans MS" w:hAnsi="Comic Sans MS"/>
          <w:sz w:val="24"/>
          <w:szCs w:val="24"/>
        </w:rPr>
        <w:t xml:space="preserve">mobilisant fortement </w:t>
      </w:r>
      <w:r w:rsidR="002650AB">
        <w:rPr>
          <w:rFonts w:ascii="Comic Sans MS" w:hAnsi="Comic Sans MS"/>
          <w:sz w:val="24"/>
          <w:szCs w:val="24"/>
        </w:rPr>
        <w:t xml:space="preserve">l’attention </w:t>
      </w:r>
      <w:r w:rsidR="004A26EC">
        <w:rPr>
          <w:rFonts w:ascii="Comic Sans MS" w:hAnsi="Comic Sans MS"/>
          <w:sz w:val="24"/>
          <w:szCs w:val="24"/>
        </w:rPr>
        <w:t xml:space="preserve"> (langage et nombre)  et des temps d’activités visant à entretenir la curiosité (explorer le monde)</w:t>
      </w:r>
      <w:r w:rsidR="002650AB">
        <w:rPr>
          <w:rFonts w:ascii="Comic Sans MS" w:hAnsi="Comic Sans MS"/>
          <w:sz w:val="24"/>
          <w:szCs w:val="24"/>
        </w:rPr>
        <w:t xml:space="preserve">, </w:t>
      </w:r>
      <w:r w:rsidR="004A26EC">
        <w:rPr>
          <w:rFonts w:ascii="Comic Sans MS" w:hAnsi="Comic Sans MS"/>
          <w:sz w:val="24"/>
          <w:szCs w:val="24"/>
        </w:rPr>
        <w:t>favoriser la créativité (activités plastiques et musicales). Les jeux libres et les activités physiques permettront à l’</w:t>
      </w:r>
      <w:r w:rsidR="00B8425A">
        <w:rPr>
          <w:rFonts w:ascii="Comic Sans MS" w:hAnsi="Comic Sans MS"/>
          <w:sz w:val="24"/>
          <w:szCs w:val="24"/>
        </w:rPr>
        <w:t>enfant de décompresser et de</w:t>
      </w:r>
      <w:r w:rsidR="002650AB">
        <w:rPr>
          <w:rFonts w:ascii="Comic Sans MS" w:hAnsi="Comic Sans MS"/>
          <w:sz w:val="24"/>
          <w:szCs w:val="24"/>
        </w:rPr>
        <w:t xml:space="preserve"> se</w:t>
      </w:r>
      <w:r w:rsidR="00B8425A">
        <w:rPr>
          <w:rFonts w:ascii="Comic Sans MS" w:hAnsi="Comic Sans MS"/>
          <w:sz w:val="24"/>
          <w:szCs w:val="24"/>
        </w:rPr>
        <w:t xml:space="preserve"> recentrer sur lui</w:t>
      </w:r>
      <w:r w:rsidR="004A26EC">
        <w:rPr>
          <w:rFonts w:ascii="Comic Sans MS" w:hAnsi="Comic Sans MS"/>
          <w:sz w:val="24"/>
          <w:szCs w:val="24"/>
        </w:rPr>
        <w:t xml:space="preserve"> pour mieux se mobiliser </w:t>
      </w:r>
      <w:r w:rsidR="00B8425A">
        <w:rPr>
          <w:rFonts w:ascii="Comic Sans MS" w:hAnsi="Comic Sans MS"/>
          <w:sz w:val="24"/>
          <w:szCs w:val="24"/>
        </w:rPr>
        <w:t xml:space="preserve">de nouveau </w:t>
      </w:r>
      <w:r w:rsidR="004A26EC">
        <w:rPr>
          <w:rFonts w:ascii="Comic Sans MS" w:hAnsi="Comic Sans MS"/>
          <w:sz w:val="24"/>
          <w:szCs w:val="24"/>
        </w:rPr>
        <w:t xml:space="preserve">sur les apprentissages. </w:t>
      </w:r>
    </w:p>
    <w:p w:rsidR="009263E0" w:rsidRDefault="00B8425A" w:rsidP="00F525E8">
      <w:pPr>
        <w:spacing w:line="240" w:lineRule="auto"/>
        <w:ind w:left="-426" w:right="-426"/>
        <w:rPr>
          <w:rFonts w:ascii="Comic Sans MS" w:hAnsi="Comic Sans MS"/>
          <w:sz w:val="24"/>
          <w:szCs w:val="24"/>
        </w:rPr>
      </w:pPr>
      <w:r w:rsidRPr="00FB62E8">
        <w:rPr>
          <w:rFonts w:ascii="Comic Sans MS" w:hAnsi="Comic Sans MS"/>
          <w:b/>
          <w:color w:val="1F4E79" w:themeColor="accent1" w:themeShade="80"/>
          <w:sz w:val="24"/>
          <w:szCs w:val="24"/>
        </w:rPr>
        <w:t>Comment impliquer l’enfant dans l’organisation de sa journée ?</w:t>
      </w:r>
      <w:r w:rsidRPr="00FB62E8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146843" w:rsidRPr="00FB62E8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</w:t>
      </w:r>
      <w:r w:rsidR="00146843">
        <w:rPr>
          <w:rFonts w:ascii="Comic Sans MS" w:hAnsi="Comic Sans MS"/>
          <w:sz w:val="24"/>
          <w:szCs w:val="24"/>
        </w:rPr>
        <w:t xml:space="preserve">eux couleurs différentes </w:t>
      </w:r>
      <w:r>
        <w:rPr>
          <w:rFonts w:ascii="Comic Sans MS" w:hAnsi="Comic Sans MS"/>
          <w:sz w:val="24"/>
          <w:szCs w:val="24"/>
        </w:rPr>
        <w:t>distinguent</w:t>
      </w:r>
      <w:r w:rsidR="00146843">
        <w:rPr>
          <w:rFonts w:ascii="Comic Sans MS" w:hAnsi="Comic Sans MS"/>
          <w:sz w:val="24"/>
          <w:szCs w:val="24"/>
        </w:rPr>
        <w:t xml:space="preserve"> les activités qui demandent beaucoup d’efforts de concentration, des activités de création, d’écoute… L’enfant choisit dans quel ordre il veut </w:t>
      </w:r>
      <w:r>
        <w:rPr>
          <w:rFonts w:ascii="Comic Sans MS" w:hAnsi="Comic Sans MS"/>
          <w:sz w:val="24"/>
          <w:szCs w:val="24"/>
        </w:rPr>
        <w:t>les faire</w:t>
      </w:r>
      <w:r w:rsidR="00146843">
        <w:rPr>
          <w:rFonts w:ascii="Comic Sans MS" w:hAnsi="Comic Sans MS"/>
          <w:sz w:val="24"/>
          <w:szCs w:val="24"/>
        </w:rPr>
        <w:t xml:space="preserve"> mais doit alterner </w:t>
      </w:r>
      <w:r>
        <w:rPr>
          <w:rFonts w:ascii="Comic Sans MS" w:hAnsi="Comic Sans MS"/>
          <w:sz w:val="24"/>
          <w:szCs w:val="24"/>
        </w:rPr>
        <w:t>deux types d’activités</w:t>
      </w:r>
      <w:r w:rsidR="00146843">
        <w:rPr>
          <w:rFonts w:ascii="Comic Sans MS" w:hAnsi="Comic Sans MS"/>
          <w:sz w:val="24"/>
          <w:szCs w:val="24"/>
        </w:rPr>
        <w:t xml:space="preserve"> et respecter son choix. Il peut changer l’ordre le jour suivant s’il le souhaite.</w:t>
      </w:r>
    </w:p>
    <w:p w:rsidR="00787E66" w:rsidRPr="00B8425A" w:rsidRDefault="009263E0" w:rsidP="009263E0">
      <w:pPr>
        <w:jc w:val="center"/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b/>
          <w:color w:val="1F4E79" w:themeColor="accent1" w:themeShade="80"/>
          <w:sz w:val="24"/>
          <w:szCs w:val="24"/>
        </w:rPr>
        <w:t>Un exemple possible </w:t>
      </w:r>
    </w:p>
    <w:tbl>
      <w:tblPr>
        <w:tblStyle w:val="Grilledutableau"/>
        <w:tblW w:w="11052" w:type="dxa"/>
        <w:tblInd w:w="-989" w:type="dxa"/>
        <w:tblLook w:val="04A0" w:firstRow="1" w:lastRow="0" w:firstColumn="1" w:lastColumn="0" w:noHBand="0" w:noVBand="1"/>
      </w:tblPr>
      <w:tblGrid>
        <w:gridCol w:w="1271"/>
        <w:gridCol w:w="1539"/>
        <w:gridCol w:w="232"/>
        <w:gridCol w:w="1469"/>
        <w:gridCol w:w="236"/>
        <w:gridCol w:w="1724"/>
        <w:gridCol w:w="233"/>
        <w:gridCol w:w="1350"/>
        <w:gridCol w:w="233"/>
        <w:gridCol w:w="1397"/>
        <w:gridCol w:w="235"/>
        <w:gridCol w:w="1133"/>
      </w:tblGrid>
      <w:tr w:rsidR="00787E66" w:rsidTr="00B315C3">
        <w:tc>
          <w:tcPr>
            <w:tcW w:w="1271" w:type="dxa"/>
            <w:shd w:val="clear" w:color="auto" w:fill="FBE4D5" w:themeFill="accent2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Ecoute musicale</w:t>
            </w: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787E66">
              <w:rPr>
                <w:rFonts w:ascii="Comic Sans MS" w:hAnsi="Comic Sans MS"/>
                <w:sz w:val="24"/>
                <w:szCs w:val="24"/>
              </w:rPr>
              <w:t xml:space="preserve"> mn</w:t>
            </w:r>
          </w:p>
        </w:tc>
        <w:tc>
          <w:tcPr>
            <w:tcW w:w="1539" w:type="dxa"/>
            <w:shd w:val="clear" w:color="auto" w:fill="D9E2F3" w:themeFill="accent5" w:themeFillTint="33"/>
          </w:tcPr>
          <w:p w:rsidR="00787E66" w:rsidRDefault="00B8425A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Production d’écrits</w:t>
            </w: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8425A" w:rsidRDefault="00B8425A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87E66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787E66">
              <w:rPr>
                <w:rFonts w:ascii="Comic Sans MS" w:hAnsi="Comic Sans MS"/>
                <w:sz w:val="24"/>
                <w:szCs w:val="24"/>
              </w:rPr>
              <w:t xml:space="preserve"> mn</w:t>
            </w:r>
          </w:p>
        </w:tc>
        <w:tc>
          <w:tcPr>
            <w:tcW w:w="232" w:type="dxa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FBE4D5" w:themeFill="accent2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 physiques</w:t>
            </w:r>
          </w:p>
          <w:p w:rsidR="00B315C3" w:rsidRDefault="00B315C3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315C3" w:rsidRDefault="00B315C3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fois </w:t>
            </w:r>
          </w:p>
          <w:p w:rsidR="00787E66" w:rsidRDefault="00B315C3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="00787E66">
              <w:rPr>
                <w:rFonts w:ascii="Comic Sans MS" w:hAnsi="Comic Sans MS"/>
                <w:sz w:val="24"/>
                <w:szCs w:val="24"/>
              </w:rPr>
              <w:t xml:space="preserve"> mn</w:t>
            </w:r>
          </w:p>
        </w:tc>
        <w:tc>
          <w:tcPr>
            <w:tcW w:w="236" w:type="dxa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D9E2F3" w:themeFill="accent5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Entraînement à l’écriture</w:t>
            </w: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87E66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787E66">
              <w:rPr>
                <w:rFonts w:ascii="Comic Sans MS" w:hAnsi="Comic Sans MS"/>
                <w:sz w:val="24"/>
                <w:szCs w:val="24"/>
              </w:rPr>
              <w:t xml:space="preserve"> mn</w:t>
            </w:r>
          </w:p>
        </w:tc>
        <w:tc>
          <w:tcPr>
            <w:tcW w:w="233" w:type="dxa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Création plastique</w:t>
            </w: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 mn</w:t>
            </w:r>
          </w:p>
        </w:tc>
        <w:tc>
          <w:tcPr>
            <w:tcW w:w="233" w:type="dxa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DEEAF6" w:themeFill="accent1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Construire le nombre</w:t>
            </w:r>
          </w:p>
          <w:p w:rsidR="002C4D47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787E66" w:rsidRDefault="002C4D47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787E66">
              <w:rPr>
                <w:rFonts w:ascii="Comic Sans MS" w:hAnsi="Comic Sans MS"/>
                <w:sz w:val="24"/>
                <w:szCs w:val="24"/>
              </w:rPr>
              <w:t xml:space="preserve"> mn</w:t>
            </w:r>
          </w:p>
        </w:tc>
        <w:tc>
          <w:tcPr>
            <w:tcW w:w="235" w:type="dxa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BE4D5" w:themeFill="accent2" w:themeFillTint="33"/>
          </w:tcPr>
          <w:p w:rsidR="00787E66" w:rsidRDefault="00787E66" w:rsidP="00E143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Ecoute d’un album</w:t>
            </w:r>
            <w:r w:rsidR="002C4D47">
              <w:rPr>
                <w:rFonts w:ascii="Comic Sans MS" w:hAnsi="Comic Sans MS"/>
                <w:sz w:val="24"/>
                <w:szCs w:val="24"/>
              </w:rPr>
              <w:t xml:space="preserve"> 15 mn</w:t>
            </w:r>
          </w:p>
        </w:tc>
      </w:tr>
      <w:tr w:rsidR="00787E66" w:rsidTr="00B315C3">
        <w:trPr>
          <w:trHeight w:val="80"/>
        </w:trPr>
        <w:tc>
          <w:tcPr>
            <w:tcW w:w="11049" w:type="dxa"/>
            <w:gridSpan w:val="12"/>
          </w:tcPr>
          <w:p w:rsidR="00787E66" w:rsidRDefault="00787E66" w:rsidP="00606CB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Langage</w:t>
            </w:r>
            <w:r w:rsidR="00A63DCC">
              <w:rPr>
                <w:rFonts w:ascii="Comic Sans MS" w:hAnsi="Comic Sans MS"/>
                <w:sz w:val="24"/>
                <w:szCs w:val="24"/>
              </w:rPr>
              <w:t xml:space="preserve"> oral : </w:t>
            </w:r>
            <w:r>
              <w:rPr>
                <w:rFonts w:ascii="Comic Sans MS" w:hAnsi="Comic Sans MS"/>
                <w:sz w:val="24"/>
                <w:szCs w:val="24"/>
              </w:rPr>
              <w:t>tout au long de la journée</w:t>
            </w:r>
            <w:r w:rsidR="00A63DCC">
              <w:rPr>
                <w:rFonts w:ascii="Comic Sans MS" w:hAnsi="Comic Sans MS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penser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à apporter du vocabulaire nouveau</w:t>
            </w:r>
            <w:r w:rsidR="00B8425A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FB62E8" w:rsidRDefault="00A63DCC" w:rsidP="00A63DC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Chaque jour,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réaliser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un jeu</w:t>
            </w:r>
            <w:r w:rsidR="00FB62E8">
              <w:rPr>
                <w:rFonts w:ascii="Comic Sans MS" w:hAnsi="Comic Sans MS"/>
                <w:sz w:val="24"/>
                <w:szCs w:val="24"/>
              </w:rPr>
              <w:t xml:space="preserve"> de manipulation de syllabes.</w:t>
            </w:r>
          </w:p>
        </w:tc>
      </w:tr>
      <w:tr w:rsidR="00787E66" w:rsidTr="00B315C3">
        <w:tc>
          <w:tcPr>
            <w:tcW w:w="11049" w:type="dxa"/>
            <w:gridSpan w:val="12"/>
          </w:tcPr>
          <w:p w:rsidR="00787E66" w:rsidRDefault="00787E66" w:rsidP="00787E6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partie de ces temps peuvent concerner la réalisation d’un projet</w:t>
            </w:r>
            <w:r w:rsidR="00B8425A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:rsidR="00606CB9" w:rsidRDefault="009263E0" w:rsidP="00E143B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color w:val="5B9BD5" w:themeColor="accen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9F5CFD3" wp14:editId="1632C711">
                <wp:simplePos x="0" y="0"/>
                <wp:positionH relativeFrom="column">
                  <wp:posOffset>-405130</wp:posOffset>
                </wp:positionH>
                <wp:positionV relativeFrom="paragraph">
                  <wp:posOffset>318558</wp:posOffset>
                </wp:positionV>
                <wp:extent cx="2599055" cy="600710"/>
                <wp:effectExtent l="0" t="0" r="0" b="889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60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3E0" w:rsidRDefault="009263E0">
                            <w:r w:rsidRPr="009263E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6D5D82" wp14:editId="5BA8FD52">
                                  <wp:extent cx="2273980" cy="499534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3266" cy="505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2" type="#_x0000_t202" style="position:absolute;margin-left:-31.9pt;margin-top:25.1pt;width:204.65pt;height:47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" fillcolor="white [3201]" stroked="f" strokeweight=".5pt">
                <v:textbox>
                  <w:txbxContent>
                    <w:p w:rsidR="009263E0" w:rsidRDefault="009263E0">
                      <w:r w:rsidRPr="009263E0">
                        <w:drawing>
                          <wp:inline distT="0" distB="0" distL="0" distR="0" wp14:anchorId="016D5D82" wp14:editId="5BA8FD52">
                            <wp:extent cx="2273980" cy="499534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3266" cy="505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63E0" w:rsidRPr="009263E0" w:rsidRDefault="009263E0" w:rsidP="009263E0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525E8" w:rsidRDefault="00F525E8" w:rsidP="00E143BC">
      <w:pPr>
        <w:rPr>
          <w:rFonts w:ascii="Comic Sans MS" w:hAnsi="Comic Sans MS"/>
          <w:sz w:val="24"/>
          <w:szCs w:val="24"/>
        </w:rPr>
      </w:pPr>
    </w:p>
    <w:p w:rsidR="002C4D47" w:rsidRDefault="004E6E11" w:rsidP="00F525E8">
      <w:pPr>
        <w:ind w:left="-426" w:right="-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Réaliser et écrire </w:t>
      </w:r>
      <w:r w:rsidR="002C4D47">
        <w:rPr>
          <w:rFonts w:ascii="Comic Sans MS" w:hAnsi="Comic Sans MS"/>
          <w:sz w:val="24"/>
          <w:szCs w:val="24"/>
        </w:rPr>
        <w:t xml:space="preserve">une carte </w:t>
      </w:r>
      <w:r>
        <w:rPr>
          <w:rFonts w:ascii="Comic Sans MS" w:hAnsi="Comic Sans MS"/>
          <w:sz w:val="24"/>
          <w:szCs w:val="24"/>
        </w:rPr>
        <w:t>pour</w:t>
      </w:r>
      <w:r w:rsidR="002C4D47">
        <w:rPr>
          <w:rFonts w:ascii="Comic Sans MS" w:hAnsi="Comic Sans MS"/>
          <w:sz w:val="24"/>
          <w:szCs w:val="24"/>
        </w:rPr>
        <w:t xml:space="preserve"> ses grands-parents, un </w:t>
      </w:r>
      <w:r w:rsidR="00B8425A">
        <w:rPr>
          <w:rFonts w:ascii="Comic Sans MS" w:hAnsi="Comic Sans MS"/>
          <w:sz w:val="24"/>
          <w:szCs w:val="24"/>
        </w:rPr>
        <w:t xml:space="preserve">ami, un copain, </w:t>
      </w:r>
      <w:r>
        <w:rPr>
          <w:rFonts w:ascii="Comic Sans MS" w:hAnsi="Comic Sans MS"/>
          <w:sz w:val="24"/>
          <w:szCs w:val="24"/>
        </w:rPr>
        <w:t xml:space="preserve">un voisin qui sera envoyée par SMS ou mail. Une partie est écrite sous dictée à un adulte (ou frère et sœur). </w:t>
      </w:r>
      <w:r w:rsidR="002C4D47">
        <w:rPr>
          <w:rFonts w:ascii="Comic Sans MS" w:hAnsi="Comic Sans MS"/>
          <w:sz w:val="24"/>
          <w:szCs w:val="24"/>
        </w:rPr>
        <w:t xml:space="preserve"> L’enfant écrit</w:t>
      </w:r>
      <w:r w:rsidR="00FB62E8">
        <w:rPr>
          <w:rFonts w:ascii="Comic Sans MS" w:hAnsi="Comic Sans MS"/>
          <w:sz w:val="24"/>
          <w:szCs w:val="24"/>
        </w:rPr>
        <w:t xml:space="preserve">, en capitales d’imprimerie, les mots qu’il connaît. Il peut </w:t>
      </w:r>
      <w:r w:rsidR="00F525E8">
        <w:rPr>
          <w:rFonts w:ascii="Comic Sans MS" w:hAnsi="Comic Sans MS"/>
          <w:sz w:val="24"/>
          <w:szCs w:val="24"/>
        </w:rPr>
        <w:t xml:space="preserve">également </w:t>
      </w:r>
      <w:r w:rsidR="00FB62E8">
        <w:rPr>
          <w:rFonts w:ascii="Comic Sans MS" w:hAnsi="Comic Sans MS"/>
          <w:sz w:val="24"/>
          <w:szCs w:val="24"/>
        </w:rPr>
        <w:t>essayer</w:t>
      </w:r>
      <w:r>
        <w:rPr>
          <w:rFonts w:ascii="Comic Sans MS" w:hAnsi="Comic Sans MS"/>
          <w:sz w:val="24"/>
          <w:szCs w:val="24"/>
        </w:rPr>
        <w:t xml:space="preserve"> d’écrire un ou plusieurs mots</w:t>
      </w:r>
      <w:r w:rsidR="00FB62E8">
        <w:rPr>
          <w:rFonts w:ascii="Comic Sans MS" w:hAnsi="Comic Sans MS"/>
          <w:sz w:val="24"/>
          <w:szCs w:val="24"/>
        </w:rPr>
        <w:t xml:space="preserve"> simples proposés par l’adulte</w:t>
      </w:r>
      <w:r w:rsidR="00F525E8">
        <w:rPr>
          <w:rFonts w:ascii="Comic Sans MS" w:hAnsi="Comic Sans MS"/>
          <w:sz w:val="24"/>
          <w:szCs w:val="24"/>
        </w:rPr>
        <w:t xml:space="preserve"> et</w:t>
      </w:r>
      <w:r w:rsidR="00FB62E8">
        <w:rPr>
          <w:rFonts w:ascii="Comic Sans MS" w:hAnsi="Comic Sans MS"/>
          <w:sz w:val="24"/>
          <w:szCs w:val="24"/>
        </w:rPr>
        <w:t xml:space="preserve"> copier un ou plusieurs mots dont le modèle est plus ou moins éloigné. </w:t>
      </w:r>
      <w:r w:rsidR="002C4D47">
        <w:rPr>
          <w:rFonts w:ascii="Comic Sans MS" w:hAnsi="Comic Sans MS"/>
          <w:sz w:val="24"/>
          <w:szCs w:val="24"/>
        </w:rPr>
        <w:t xml:space="preserve"> </w:t>
      </w:r>
      <w:r w:rsidR="00FB62E8">
        <w:rPr>
          <w:rFonts w:ascii="Comic Sans MS" w:hAnsi="Comic Sans MS"/>
          <w:sz w:val="24"/>
          <w:szCs w:val="24"/>
        </w:rPr>
        <w:t>L</w:t>
      </w:r>
      <w:r w:rsidR="002C4D47">
        <w:rPr>
          <w:rFonts w:ascii="Comic Sans MS" w:hAnsi="Comic Sans MS"/>
          <w:sz w:val="24"/>
          <w:szCs w:val="24"/>
        </w:rPr>
        <w:t>’adulte veillera</w:t>
      </w:r>
      <w:r w:rsidR="00FB62E8">
        <w:rPr>
          <w:rFonts w:ascii="Comic Sans MS" w:hAnsi="Comic Sans MS"/>
          <w:sz w:val="24"/>
          <w:szCs w:val="24"/>
        </w:rPr>
        <w:t xml:space="preserve"> à donner à chaque fois ensuite la bonne orthographe du  mot. Il sera </w:t>
      </w:r>
      <w:r w:rsidR="00F525E8">
        <w:rPr>
          <w:rFonts w:ascii="Comic Sans MS" w:hAnsi="Comic Sans MS"/>
          <w:sz w:val="24"/>
          <w:szCs w:val="24"/>
        </w:rPr>
        <w:t xml:space="preserve">aussi </w:t>
      </w:r>
      <w:r w:rsidR="00FB62E8">
        <w:rPr>
          <w:rFonts w:ascii="Comic Sans MS" w:hAnsi="Comic Sans MS"/>
          <w:sz w:val="24"/>
          <w:szCs w:val="24"/>
        </w:rPr>
        <w:t>attentif</w:t>
      </w:r>
      <w:r w:rsidR="002C4D47">
        <w:rPr>
          <w:rFonts w:ascii="Comic Sans MS" w:hAnsi="Comic Sans MS"/>
          <w:sz w:val="24"/>
          <w:szCs w:val="24"/>
        </w:rPr>
        <w:t xml:space="preserve"> à la bonne tenue du crayon et </w:t>
      </w:r>
      <w:r w:rsidR="00FB62E8">
        <w:rPr>
          <w:rFonts w:ascii="Comic Sans MS" w:hAnsi="Comic Sans MS"/>
          <w:sz w:val="24"/>
          <w:szCs w:val="24"/>
        </w:rPr>
        <w:t xml:space="preserve">du corps. </w:t>
      </w:r>
      <w:r w:rsidR="002C4D47">
        <w:rPr>
          <w:rFonts w:ascii="Comic Sans MS" w:hAnsi="Comic Sans MS"/>
          <w:sz w:val="24"/>
          <w:szCs w:val="24"/>
        </w:rPr>
        <w:t xml:space="preserve"> </w:t>
      </w:r>
    </w:p>
    <w:p w:rsidR="00FB62E8" w:rsidRDefault="00F525E8" w:rsidP="00F525E8">
      <w:pPr>
        <w:ind w:left="-426" w:right="-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DC160A" wp14:editId="2D462B6A">
                <wp:simplePos x="0" y="0"/>
                <wp:positionH relativeFrom="column">
                  <wp:posOffset>-391794</wp:posOffset>
                </wp:positionH>
                <wp:positionV relativeFrom="paragraph">
                  <wp:posOffset>710142</wp:posOffset>
                </wp:positionV>
                <wp:extent cx="6341322" cy="846031"/>
                <wp:effectExtent l="0" t="0" r="21590" b="1143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322" cy="8460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2" o:spid="_x0000_s1026" style="position:absolute;margin-left:-30.85pt;margin-top:55.9pt;width:499.3pt;height:6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" filled="f" strokecolor="#ed7d31 [3205]" strokeweight="1pt">
                <v:stroke joinstyle="miter"/>
              </v:roundrect>
            </w:pict>
          </mc:Fallback>
        </mc:AlternateContent>
      </w:r>
      <w:r w:rsidR="002C4D47">
        <w:rPr>
          <w:rFonts w:ascii="Comic Sans MS" w:hAnsi="Comic Sans MS"/>
          <w:sz w:val="24"/>
          <w:szCs w:val="24"/>
        </w:rPr>
        <w:t xml:space="preserve">Avec ce projet l’enfant donne du sens à la production d’écrit, à l’écriture, à la création plastique. Il peut également raconter ce qu’il a écouté comme musique ou l’histoire qu’il aime en ce moment. </w:t>
      </w:r>
    </w:p>
    <w:p w:rsidR="005E30B1" w:rsidRDefault="00F525E8" w:rsidP="00F525E8">
      <w:pPr>
        <w:ind w:left="-426" w:right="-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pouvez </w:t>
      </w:r>
      <w:r w:rsidR="00821541">
        <w:rPr>
          <w:rFonts w:ascii="Comic Sans MS" w:hAnsi="Comic Sans MS"/>
          <w:sz w:val="24"/>
          <w:szCs w:val="24"/>
        </w:rPr>
        <w:t xml:space="preserve">ajouter à l’emploi du temps : à 20 h chaque soir applaudir, faire de la musique, </w:t>
      </w:r>
      <w:proofErr w:type="gramStart"/>
      <w:r w:rsidR="00821541">
        <w:rPr>
          <w:rFonts w:ascii="Comic Sans MS" w:hAnsi="Comic Sans MS"/>
          <w:sz w:val="24"/>
          <w:szCs w:val="24"/>
        </w:rPr>
        <w:t>chanter</w:t>
      </w:r>
      <w:proofErr w:type="gramEnd"/>
      <w:r w:rsidR="00821541">
        <w:rPr>
          <w:rFonts w:ascii="Comic Sans MS" w:hAnsi="Comic Sans MS"/>
          <w:sz w:val="24"/>
          <w:szCs w:val="24"/>
        </w:rPr>
        <w:t xml:space="preserve"> à sa fenêtre ou sur son balcon pour soutenir toutes les personnes qui travaillent pour la santé de tous.</w:t>
      </w:r>
    </w:p>
    <w:p w:rsidR="00801CDD" w:rsidRPr="00801CDD" w:rsidRDefault="00F525E8" w:rsidP="002650AB">
      <w:pPr>
        <w:ind w:left="-426" w:right="-28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Nous espérons que ce document vous aidera et restons  à votre écoute. </w:t>
      </w:r>
    </w:p>
    <w:sectPr w:rsidR="00801CDD" w:rsidRPr="00801CD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63" w:rsidRDefault="00C27E63" w:rsidP="0028605D">
      <w:pPr>
        <w:spacing w:after="0" w:line="240" w:lineRule="auto"/>
      </w:pPr>
      <w:r>
        <w:separator/>
      </w:r>
    </w:p>
  </w:endnote>
  <w:endnote w:type="continuationSeparator" w:id="0">
    <w:p w:rsidR="00C27E63" w:rsidRDefault="00C27E63" w:rsidP="0028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5D" w:rsidRDefault="007945CB">
    <w:pPr>
      <w:pStyle w:val="Pieddepage"/>
    </w:pPr>
    <w:r>
      <w:t xml:space="preserve">Mission maternelle 78 </w:t>
    </w:r>
    <w:r>
      <w:tab/>
    </w:r>
    <w:r>
      <w:tab/>
    </w:r>
    <w:r w:rsidR="0028605D">
      <w:t>24 mars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63" w:rsidRDefault="00C27E63" w:rsidP="0028605D">
      <w:pPr>
        <w:spacing w:after="0" w:line="240" w:lineRule="auto"/>
      </w:pPr>
      <w:r>
        <w:separator/>
      </w:r>
    </w:p>
  </w:footnote>
  <w:footnote w:type="continuationSeparator" w:id="0">
    <w:p w:rsidR="00C27E63" w:rsidRDefault="00C27E63" w:rsidP="0028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335"/>
    <w:multiLevelType w:val="hybridMultilevel"/>
    <w:tmpl w:val="04BC0EC6"/>
    <w:lvl w:ilvl="0" w:tplc="ADB809FE">
      <w:start w:val="1"/>
      <w:numFmt w:val="bullet"/>
      <w:lvlText w:val="•"/>
      <w:lvlJc w:val="left"/>
      <w:pPr>
        <w:ind w:left="36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012FAD"/>
    <w:multiLevelType w:val="hybridMultilevel"/>
    <w:tmpl w:val="80B05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32F5B"/>
    <w:multiLevelType w:val="hybridMultilevel"/>
    <w:tmpl w:val="E3AE325A"/>
    <w:lvl w:ilvl="0" w:tplc="112C1E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1019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0E41A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73817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B7CAE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90853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FC064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7282D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1CEE3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34CF1C37"/>
    <w:multiLevelType w:val="hybridMultilevel"/>
    <w:tmpl w:val="3740144E"/>
    <w:lvl w:ilvl="0" w:tplc="3D684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CB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0C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E8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45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D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267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E1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809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7D0351"/>
    <w:multiLevelType w:val="hybridMultilevel"/>
    <w:tmpl w:val="F34E9840"/>
    <w:lvl w:ilvl="0" w:tplc="79C26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C6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F65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09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2B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8B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0C2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29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49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2D38F2"/>
    <w:multiLevelType w:val="hybridMultilevel"/>
    <w:tmpl w:val="AEE87CEC"/>
    <w:lvl w:ilvl="0" w:tplc="E5DE2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CE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4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E5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F8D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E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26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E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7E1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A60BBB"/>
    <w:multiLevelType w:val="hybridMultilevel"/>
    <w:tmpl w:val="54187A9C"/>
    <w:lvl w:ilvl="0" w:tplc="ADB809FE">
      <w:start w:val="1"/>
      <w:numFmt w:val="bullet"/>
      <w:lvlText w:val="•"/>
      <w:lvlJc w:val="left"/>
      <w:pPr>
        <w:ind w:left="72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E58EF"/>
    <w:multiLevelType w:val="hybridMultilevel"/>
    <w:tmpl w:val="3C087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945E6"/>
    <w:multiLevelType w:val="hybridMultilevel"/>
    <w:tmpl w:val="A380E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BC"/>
    <w:rsid w:val="000856BC"/>
    <w:rsid w:val="00146843"/>
    <w:rsid w:val="001D3809"/>
    <w:rsid w:val="00251C0C"/>
    <w:rsid w:val="002650AB"/>
    <w:rsid w:val="0028605D"/>
    <w:rsid w:val="002B1EF6"/>
    <w:rsid w:val="002C4D47"/>
    <w:rsid w:val="003818D7"/>
    <w:rsid w:val="00473CF7"/>
    <w:rsid w:val="004A26EC"/>
    <w:rsid w:val="004E6E11"/>
    <w:rsid w:val="005E30B1"/>
    <w:rsid w:val="00606CB9"/>
    <w:rsid w:val="006851A1"/>
    <w:rsid w:val="0071383C"/>
    <w:rsid w:val="00787E66"/>
    <w:rsid w:val="007945CB"/>
    <w:rsid w:val="00801CDD"/>
    <w:rsid w:val="00821541"/>
    <w:rsid w:val="009263E0"/>
    <w:rsid w:val="00A32B27"/>
    <w:rsid w:val="00A63DCC"/>
    <w:rsid w:val="00B315C3"/>
    <w:rsid w:val="00B8425A"/>
    <w:rsid w:val="00C27E63"/>
    <w:rsid w:val="00CA5470"/>
    <w:rsid w:val="00D2740A"/>
    <w:rsid w:val="00DC1452"/>
    <w:rsid w:val="00E143BC"/>
    <w:rsid w:val="00E20B59"/>
    <w:rsid w:val="00E338D0"/>
    <w:rsid w:val="00E65904"/>
    <w:rsid w:val="00EA462B"/>
    <w:rsid w:val="00EB7A03"/>
    <w:rsid w:val="00F525E8"/>
    <w:rsid w:val="00F95129"/>
    <w:rsid w:val="00FB62E8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3BC"/>
    <w:pPr>
      <w:widowControl w:val="0"/>
      <w:autoSpaceDE w:val="0"/>
      <w:autoSpaceDN w:val="0"/>
      <w:spacing w:after="0" w:line="240" w:lineRule="auto"/>
      <w:ind w:left="940" w:right="413" w:hanging="361"/>
    </w:pPr>
    <w:rPr>
      <w:rFonts w:ascii="Calibri" w:eastAsia="Calibri" w:hAnsi="Calibri" w:cs="Calibri"/>
      <w:lang w:eastAsia="fr-FR" w:bidi="fr-FR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1EF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0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05D"/>
  </w:style>
  <w:style w:type="paragraph" w:styleId="Pieddepage">
    <w:name w:val="footer"/>
    <w:basedOn w:val="Normal"/>
    <w:link w:val="PieddepageCar"/>
    <w:uiPriority w:val="99"/>
    <w:unhideWhenUsed/>
    <w:rsid w:val="0028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05D"/>
  </w:style>
  <w:style w:type="paragraph" w:styleId="Textedebulles">
    <w:name w:val="Balloon Text"/>
    <w:basedOn w:val="Normal"/>
    <w:link w:val="TextedebullesCar"/>
    <w:uiPriority w:val="99"/>
    <w:semiHidden/>
    <w:unhideWhenUsed/>
    <w:rsid w:val="0071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3BC"/>
    <w:pPr>
      <w:widowControl w:val="0"/>
      <w:autoSpaceDE w:val="0"/>
      <w:autoSpaceDN w:val="0"/>
      <w:spacing w:after="0" w:line="240" w:lineRule="auto"/>
      <w:ind w:left="940" w:right="413" w:hanging="361"/>
    </w:pPr>
    <w:rPr>
      <w:rFonts w:ascii="Calibri" w:eastAsia="Calibri" w:hAnsi="Calibri" w:cs="Calibri"/>
      <w:lang w:eastAsia="fr-FR" w:bidi="fr-FR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B1EF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0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05D"/>
  </w:style>
  <w:style w:type="paragraph" w:styleId="Pieddepage">
    <w:name w:val="footer"/>
    <w:basedOn w:val="Normal"/>
    <w:link w:val="PieddepageCar"/>
    <w:uiPriority w:val="99"/>
    <w:unhideWhenUsed/>
    <w:rsid w:val="0028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05D"/>
  </w:style>
  <w:style w:type="paragraph" w:styleId="Textedebulles">
    <w:name w:val="Balloon Text"/>
    <w:basedOn w:val="Normal"/>
    <w:link w:val="TextedebullesCar"/>
    <w:uiPriority w:val="99"/>
    <w:semiHidden/>
    <w:unhideWhenUsed/>
    <w:rsid w:val="0071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8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0.wm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195D-0126-4973-8909-272C5D8C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Besnardeau</dc:creator>
  <cp:lastModifiedBy>Blandine Tissier</cp:lastModifiedBy>
  <cp:revision>2</cp:revision>
  <dcterms:created xsi:type="dcterms:W3CDTF">2020-03-24T15:58:00Z</dcterms:created>
  <dcterms:modified xsi:type="dcterms:W3CDTF">2020-03-24T15:58:00Z</dcterms:modified>
</cp:coreProperties>
</file>